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48.53833pt;margin-top:522.941895pt;width:20.75pt;height:251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Validación: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429YH2PX7QL5ZM5JEM3S5W6JR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Verificación: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https://spel.sedelectronica.es/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Heading1"/>
        <w:spacing w:line="360" w:lineRule="auto" w:before="57"/>
        <w:ind w:left="922" w:right="113"/>
        <w:jc w:val="both"/>
      </w:pPr>
      <w:r>
        <w:rPr/>
        <w:pict>
          <v:shape style="position:absolute;margin-left:30pt;margin-top:-20.216362pt;width:29pt;height:230.65pt;mso-position-horizontal-relative:page;mso-position-vertical-relative:paragraph;z-index:-15808512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4" w:right="1271" w:firstLine="0"/>
                    <w:jc w:val="left"/>
                    <w:rPr>
                      <w:rFonts w:ascii="Arial MT" w:hAnsi="Arial MT"/>
                      <w:sz w:val="10"/>
                    </w:rPr>
                  </w:pPr>
                  <w:r>
                    <w:rPr>
                      <w:rFonts w:ascii="Arial MT" w:hAnsi="Arial MT"/>
                      <w:sz w:val="10"/>
                    </w:rPr>
                    <w:t>Héctor Fernández Manchado (1 de 1)</w:t>
                  </w:r>
                  <w:r>
                    <w:rPr>
                      <w:rFonts w:ascii="Arial MT" w:hAnsi="Arial MT"/>
                      <w:spacing w:val="1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Consejero</w:t>
                  </w:r>
                  <w:r>
                    <w:rPr>
                      <w:rFonts w:ascii="Arial MT" w:hAns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Delegado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SPEL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-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Turismo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Lanzarote</w:t>
                  </w:r>
                  <w:r>
                    <w:rPr>
                      <w:rFonts w:ascii="Arial MT" w:hAnsi="Arial MT"/>
                      <w:spacing w:val="1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Fecha</w:t>
                  </w:r>
                  <w:r>
                    <w:rPr>
                      <w:rFonts w:ascii="Arial MT" w:hAnsi="Arial MT"/>
                      <w:spacing w:val="-2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Firma:</w:t>
                  </w:r>
                  <w:r>
                    <w:rPr>
                      <w:rFonts w:ascii="Arial MT" w:hAnsi="Arial MT"/>
                      <w:spacing w:val="-1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27/02/2024</w:t>
                  </w:r>
                </w:p>
                <w:p>
                  <w:pPr>
                    <w:spacing w:line="103" w:lineRule="exact" w:before="0"/>
                    <w:ind w:left="1214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pacing w:val="-1"/>
                      <w:sz w:val="10"/>
                    </w:rPr>
                    <w:t>HASH: 28b874c20c1ede378470bcb6a94944ed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ACUERDO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CONSEJERO</w:t>
      </w:r>
      <w:r>
        <w:rPr>
          <w:spacing w:val="-11"/>
        </w:rPr>
        <w:t> </w:t>
      </w:r>
      <w:r>
        <w:rPr/>
        <w:t>DELEGADO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RESUELVE</w:t>
      </w:r>
      <w:r>
        <w:rPr>
          <w:spacing w:val="-12"/>
        </w:rPr>
        <w:t> </w:t>
      </w:r>
      <w:r>
        <w:rPr/>
        <w:t>ADJUDICAR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CONTRATO</w:t>
      </w:r>
      <w:r>
        <w:rPr>
          <w:spacing w:val="-5"/>
        </w:rPr>
        <w:t> </w:t>
      </w:r>
      <w:r>
        <w:rPr/>
        <w:t>DE</w:t>
      </w:r>
      <w:r>
        <w:rPr>
          <w:spacing w:val="-47"/>
        </w:rPr>
        <w:t> </w:t>
      </w:r>
      <w:r>
        <w:rPr/>
        <w:t>PATROCINIO QUE PROMOCIONARÁ LANZAROTE COMO DESTINO TURÍSTICO A TRAVÉS DE LA</w:t>
      </w:r>
      <w:r>
        <w:rPr>
          <w:spacing w:val="1"/>
        </w:rPr>
        <w:t> </w:t>
      </w:r>
      <w:r>
        <w:rPr/>
        <w:t>IMAGEN DEL CLUB DE BALONMANO ZONZAMAS DURANTE LA TEMPORADA 23/24 (Expte.:</w:t>
      </w:r>
      <w:r>
        <w:rPr>
          <w:spacing w:val="1"/>
        </w:rPr>
        <w:t> </w:t>
      </w:r>
      <w:r>
        <w:rPr/>
        <w:t>137/2024)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58"/>
        <w:ind w:left="918" w:right="118" w:firstLine="0"/>
        <w:jc w:val="center"/>
        <w:rPr>
          <w:b/>
          <w:sz w:val="22"/>
        </w:rPr>
      </w:pPr>
      <w:r>
        <w:rPr>
          <w:sz w:val="22"/>
        </w:rPr>
        <w:t>Héctor</w:t>
      </w:r>
      <w:r>
        <w:rPr>
          <w:spacing w:val="-1"/>
          <w:sz w:val="22"/>
        </w:rPr>
        <w:t> </w:t>
      </w:r>
      <w:r>
        <w:rPr>
          <w:sz w:val="22"/>
        </w:rPr>
        <w:t>Fernández</w:t>
      </w:r>
      <w:r>
        <w:rPr>
          <w:spacing w:val="-3"/>
          <w:sz w:val="22"/>
        </w:rPr>
        <w:t> </w:t>
      </w:r>
      <w:r>
        <w:rPr>
          <w:sz w:val="22"/>
        </w:rPr>
        <w:t>Manchado,</w:t>
      </w:r>
      <w:r>
        <w:rPr>
          <w:spacing w:val="3"/>
          <w:sz w:val="22"/>
        </w:rPr>
        <w:t> </w:t>
      </w:r>
      <w:r>
        <w:rPr>
          <w:sz w:val="22"/>
        </w:rPr>
        <w:t>Consejero Delegado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b/>
          <w:sz w:val="22"/>
        </w:rPr>
        <w:t>PROMOCIÓN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EXTERIOR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LANZAROTE,</w:t>
      </w:r>
    </w:p>
    <w:p>
      <w:pPr>
        <w:pStyle w:val="BodyText"/>
        <w:spacing w:line="360" w:lineRule="auto" w:before="135"/>
        <w:ind w:left="922" w:right="112"/>
        <w:jc w:val="both"/>
      </w:pPr>
      <w:r>
        <w:rPr/>
        <w:drawing>
          <wp:anchor distT="0" distB="0" distL="0" distR="0" allowOverlap="1" layoutInCell="1" locked="0" behindDoc="1" simplePos="0" relativeHeight="487507456">
            <wp:simplePos x="0" y="0"/>
            <wp:positionH relativeFrom="page">
              <wp:posOffset>563880</wp:posOffset>
            </wp:positionH>
            <wp:positionV relativeFrom="paragraph">
              <wp:posOffset>464993</wp:posOffset>
            </wp:positionV>
            <wp:extent cx="30479" cy="30098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300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</w:rPr>
        <w:t>S.A.</w:t>
      </w:r>
      <w:r>
        <w:rPr>
          <w:b/>
          <w:spacing w:val="-9"/>
        </w:rPr>
        <w:t> </w:t>
      </w:r>
      <w:r>
        <w:rPr>
          <w:spacing w:val="-1"/>
        </w:rPr>
        <w:t>(en</w:t>
      </w:r>
      <w:r>
        <w:rPr>
          <w:spacing w:val="-9"/>
        </w:rPr>
        <w:t> </w:t>
      </w:r>
      <w:r>
        <w:rPr/>
        <w:t>adelante,</w:t>
      </w:r>
      <w:r>
        <w:rPr>
          <w:spacing w:val="-12"/>
        </w:rPr>
        <w:t> </w:t>
      </w:r>
      <w:r>
        <w:rPr/>
        <w:t>“</w:t>
      </w:r>
      <w:r>
        <w:rPr>
          <w:b/>
        </w:rPr>
        <w:t>SPEL</w:t>
      </w:r>
      <w:r>
        <w:rPr/>
        <w:t>”),</w:t>
      </w:r>
      <w:r>
        <w:rPr>
          <w:spacing w:val="-13"/>
        </w:rPr>
        <w:t> </w:t>
      </w:r>
      <w:r>
        <w:rPr/>
        <w:t>actuando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consecuencia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delegación</w:t>
      </w:r>
      <w:r>
        <w:rPr>
          <w:spacing w:val="-9"/>
        </w:rPr>
        <w:t> </w:t>
      </w:r>
      <w:r>
        <w:rPr/>
        <w:t>expresa</w:t>
      </w:r>
      <w:r>
        <w:rPr>
          <w:spacing w:val="-11"/>
        </w:rPr>
        <w:t> </w:t>
      </w:r>
      <w:r>
        <w:rPr/>
        <w:t>efectuada</w:t>
      </w:r>
      <w:r>
        <w:rPr>
          <w:spacing w:val="-10"/>
        </w:rPr>
        <w:t> </w:t>
      </w:r>
      <w:r>
        <w:rPr/>
        <w:t>por</w:t>
      </w:r>
      <w:r>
        <w:rPr>
          <w:spacing w:val="-47"/>
        </w:rPr>
        <w:t> </w:t>
      </w:r>
      <w:r>
        <w:rPr/>
        <w:t>el</w:t>
      </w:r>
      <w:r>
        <w:rPr>
          <w:spacing w:val="-4"/>
        </w:rPr>
        <w:t> </w:t>
      </w:r>
      <w:r>
        <w:rPr/>
        <w:t>órgano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contratación</w:t>
      </w:r>
      <w:r>
        <w:rPr>
          <w:spacing w:val="-6"/>
        </w:rPr>
        <w:t> </w:t>
      </w:r>
      <w:r>
        <w:rPr/>
        <w:t>competente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celebrar</w:t>
      </w:r>
      <w:r>
        <w:rPr>
          <w:spacing w:val="-4"/>
        </w:rPr>
        <w:t> </w:t>
      </w:r>
      <w:r>
        <w:rPr/>
        <w:t>contratos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servicios</w:t>
      </w:r>
      <w:r>
        <w:rPr>
          <w:spacing w:val="-6"/>
        </w:rPr>
        <w:t> </w:t>
      </w:r>
      <w:r>
        <w:rPr/>
        <w:t>cuyo</w:t>
      </w:r>
      <w:r>
        <w:rPr>
          <w:spacing w:val="-5"/>
        </w:rPr>
        <w:t> </w:t>
      </w:r>
      <w:r>
        <w:rPr/>
        <w:t>valor</w:t>
      </w:r>
      <w:r>
        <w:rPr>
          <w:spacing w:val="-6"/>
        </w:rPr>
        <w:t> </w:t>
      </w:r>
      <w:r>
        <w:rPr/>
        <w:t>estimado</w:t>
      </w:r>
      <w:r>
        <w:rPr>
          <w:spacing w:val="-48"/>
        </w:rPr>
        <w:t> </w:t>
      </w:r>
      <w:r>
        <w:rPr/>
        <w:t>sea</w:t>
      </w:r>
      <w:r>
        <w:rPr>
          <w:spacing w:val="-4"/>
        </w:rPr>
        <w:t> </w:t>
      </w:r>
      <w:r>
        <w:rPr/>
        <w:t>igual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15.000</w:t>
      </w:r>
      <w:r>
        <w:rPr>
          <w:spacing w:val="-5"/>
        </w:rPr>
        <w:t> </w:t>
      </w:r>
      <w:r>
        <w:rPr/>
        <w:t>€</w:t>
      </w:r>
      <w:r>
        <w:rPr>
          <w:spacing w:val="-5"/>
        </w:rPr>
        <w:t> </w:t>
      </w:r>
      <w:r>
        <w:rPr/>
        <w:t>(de</w:t>
      </w:r>
      <w:r>
        <w:rPr>
          <w:spacing w:val="-5"/>
        </w:rPr>
        <w:t> </w:t>
      </w:r>
      <w:r>
        <w:rPr/>
        <w:t>conformidad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acuerdos</w:t>
      </w:r>
      <w:r>
        <w:rPr>
          <w:spacing w:val="-4"/>
        </w:rPr>
        <w:t> </w:t>
      </w:r>
      <w:r>
        <w:rPr/>
        <w:t>tomados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Administración de la entidad en fecha 25 de noviembre de 2020); su Comité Ejecutivo, de</w:t>
      </w:r>
      <w:r>
        <w:rPr>
          <w:spacing w:val="1"/>
        </w:rPr>
        <w:t> </w:t>
      </w:r>
      <w:r>
        <w:rPr/>
        <w:t>conformidad con los acuerdos tomados en sesión de 26 de febrero de 2024, a la vista de los</w:t>
      </w:r>
      <w:r>
        <w:rPr>
          <w:spacing w:val="1"/>
        </w:rPr>
        <w:t> </w:t>
      </w:r>
      <w:r>
        <w:rPr/>
        <w:t>siguientes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/>
        <w:t>ANTECEDENTES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360" w:lineRule="auto" w:before="1"/>
        <w:ind w:left="922" w:right="115"/>
        <w:jc w:val="both"/>
      </w:pPr>
      <w:r>
        <w:rPr>
          <w:b/>
        </w:rPr>
        <w:t>Primero. - </w:t>
      </w:r>
      <w:r>
        <w:rPr/>
        <w:t>Con fecha de 22 de febrero de 2024, por parte del consejero delegado de </w:t>
      </w:r>
      <w:r>
        <w:rPr>
          <w:b/>
        </w:rPr>
        <w:t>SPEL </w:t>
      </w:r>
      <w:r>
        <w:rPr/>
        <w:t>se</w:t>
      </w:r>
      <w:r>
        <w:rPr>
          <w:spacing w:val="1"/>
        </w:rPr>
        <w:t> </w:t>
      </w:r>
      <w:r>
        <w:rPr/>
        <w:t>emitió memoria y propuesta de pliegos, que daban comienzo al procedimiento de contratación</w:t>
      </w:r>
      <w:r>
        <w:rPr>
          <w:spacing w:val="-47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patrocinio,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turístico</w:t>
      </w:r>
      <w:r>
        <w:rPr>
          <w:spacing w:val="1"/>
        </w:rPr>
        <w:t> </w:t>
      </w:r>
      <w:r>
        <w:rPr/>
        <w:t>deportivo,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imagen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b/>
        </w:rPr>
        <w:t>CLUB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BALONMANO</w:t>
      </w:r>
      <w:r>
        <w:rPr>
          <w:b/>
          <w:spacing w:val="-1"/>
        </w:rPr>
        <w:t> </w:t>
      </w:r>
      <w:r>
        <w:rPr>
          <w:b/>
        </w:rPr>
        <w:t>ZONZAMAS</w:t>
      </w:r>
      <w:r>
        <w:rPr/>
        <w:t>,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adelante</w:t>
      </w:r>
      <w:r>
        <w:rPr>
          <w:spacing w:val="1"/>
        </w:rPr>
        <w:t> </w:t>
      </w:r>
      <w:r>
        <w:rPr>
          <w:b/>
        </w:rPr>
        <w:t>“CB</w:t>
      </w:r>
      <w:r>
        <w:rPr>
          <w:b/>
          <w:spacing w:val="-2"/>
        </w:rPr>
        <w:t> </w:t>
      </w:r>
      <w:r>
        <w:rPr>
          <w:b/>
        </w:rPr>
        <w:t>ZONZAMAS”</w:t>
      </w:r>
      <w:r>
        <w:rPr/>
        <w:t>.</w:t>
      </w:r>
    </w:p>
    <w:p>
      <w:pPr>
        <w:pStyle w:val="BodyText"/>
        <w:spacing w:before="12"/>
        <w:rPr>
          <w:sz w:val="32"/>
        </w:rPr>
      </w:pPr>
    </w:p>
    <w:p>
      <w:pPr>
        <w:pStyle w:val="BodyText"/>
        <w:spacing w:line="360" w:lineRule="auto"/>
        <w:ind w:left="922" w:right="117"/>
        <w:jc w:val="both"/>
      </w:pPr>
      <w:r>
        <w:rPr>
          <w:b/>
        </w:rPr>
        <w:t>Segundo. - </w:t>
      </w:r>
      <w:r>
        <w:rPr/>
        <w:t>Con fecha de 22 de febrero de 2024 y, en atención a la consignación presupuestaria</w:t>
      </w:r>
      <w:r>
        <w:rPr>
          <w:spacing w:val="-47"/>
        </w:rPr>
        <w:t> </w:t>
      </w:r>
      <w:r>
        <w:rPr/>
        <w:t>efectuada en la sesión de 17 de octubre de 2023 para ‘Productos Turísticos y Patrocinio de</w:t>
      </w:r>
      <w:r>
        <w:rPr>
          <w:spacing w:val="1"/>
        </w:rPr>
        <w:t> </w:t>
      </w:r>
      <w:r>
        <w:rPr/>
        <w:t>Eventos’,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>
          <w:b/>
        </w:rPr>
        <w:t>SPEL</w:t>
      </w:r>
      <w:r>
        <w:rPr>
          <w:b/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-4"/>
        </w:rPr>
        <w:t> </w:t>
      </w:r>
      <w:r>
        <w:rPr/>
        <w:t>por importe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</w:rPr>
        <w:t>TREINTA</w:t>
      </w:r>
      <w:r>
        <w:rPr>
          <w:b/>
          <w:spacing w:val="-2"/>
        </w:rPr>
        <w:t> </w:t>
      </w:r>
      <w:r>
        <w:rPr>
          <w:b/>
        </w:rPr>
        <w:t>Y</w:t>
      </w:r>
      <w:r>
        <w:rPr>
          <w:b/>
          <w:spacing w:val="1"/>
        </w:rPr>
        <w:t> </w:t>
      </w:r>
      <w:r>
        <w:rPr>
          <w:b/>
        </w:rPr>
        <w:t>UN MIL</w:t>
      </w:r>
      <w:r>
        <w:rPr>
          <w:b/>
          <w:spacing w:val="-1"/>
        </w:rPr>
        <w:t> </w:t>
      </w:r>
      <w:r>
        <w:rPr>
          <w:b/>
        </w:rPr>
        <w:t>EUROS</w:t>
      </w:r>
      <w:r>
        <w:rPr>
          <w:b/>
          <w:spacing w:val="2"/>
        </w:rPr>
        <w:t> </w:t>
      </w:r>
      <w:r>
        <w:rPr>
          <w:b/>
        </w:rPr>
        <w:t>(31.000€)</w:t>
      </w:r>
      <w:r>
        <w:rPr/>
        <w:t>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 w:before="1"/>
        <w:ind w:left="922" w:right="112"/>
        <w:jc w:val="both"/>
      </w:pPr>
      <w:r>
        <w:rPr>
          <w:b/>
          <w:spacing w:val="-1"/>
        </w:rPr>
        <w:t>Tercero.</w:t>
      </w:r>
      <w:r>
        <w:rPr>
          <w:b/>
          <w:spacing w:val="-10"/>
        </w:rPr>
        <w:t> </w:t>
      </w:r>
      <w:r>
        <w:rPr>
          <w:b/>
          <w:spacing w:val="-1"/>
        </w:rPr>
        <w:t>-</w:t>
      </w:r>
      <w:r>
        <w:rPr>
          <w:b/>
          <w:spacing w:val="-15"/>
        </w:rPr>
        <w:t> </w:t>
      </w:r>
      <w:r>
        <w:rPr>
          <w:spacing w:val="-1"/>
        </w:rPr>
        <w:t>Con</w:t>
      </w:r>
      <w:r>
        <w:rPr>
          <w:spacing w:val="-15"/>
        </w:rPr>
        <w:t> </w:t>
      </w:r>
      <w:r>
        <w:rPr>
          <w:spacing w:val="-1"/>
        </w:rPr>
        <w:t>fecha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26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febrero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2024,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miembros</w:t>
      </w:r>
      <w:r>
        <w:rPr>
          <w:spacing w:val="-14"/>
        </w:rPr>
        <w:t> </w:t>
      </w:r>
      <w:r>
        <w:rPr/>
        <w:t>del</w:t>
      </w:r>
      <w:r>
        <w:rPr>
          <w:spacing w:val="-11"/>
        </w:rPr>
        <w:t> </w:t>
      </w:r>
      <w:r>
        <w:rPr/>
        <w:t>Comité</w:t>
      </w:r>
      <w:r>
        <w:rPr>
          <w:spacing w:val="-14"/>
        </w:rPr>
        <w:t> </w:t>
      </w:r>
      <w:r>
        <w:rPr/>
        <w:t>Ejecutivo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>
          <w:b/>
        </w:rPr>
        <w:t>SPEL</w:t>
      </w:r>
      <w:r>
        <w:rPr>
          <w:b/>
          <w:spacing w:val="-12"/>
        </w:rPr>
        <w:t> </w:t>
      </w:r>
      <w:r>
        <w:rPr/>
        <w:t>firman</w:t>
      </w:r>
      <w:r>
        <w:rPr>
          <w:spacing w:val="-48"/>
        </w:rPr>
        <w:t> </w:t>
      </w:r>
      <w:r>
        <w:rPr/>
        <w:t>los Pliegos de Cláusulas Administrativas Particulares y de Prescripciones Técnicas Particulares</w:t>
      </w:r>
      <w:r>
        <w:rPr>
          <w:spacing w:val="1"/>
        </w:rPr>
        <w:t> </w:t>
      </w:r>
      <w:r>
        <w:rPr/>
        <w:t>que rigen la contratación del patrocinio, en el ámbito turístico deportivo, a través de la imagen</w:t>
      </w:r>
      <w:r>
        <w:rPr>
          <w:spacing w:val="1"/>
        </w:rPr>
        <w:t> </w:t>
      </w:r>
      <w:r>
        <w:rPr/>
        <w:t>del </w:t>
      </w:r>
      <w:r>
        <w:rPr>
          <w:b/>
        </w:rPr>
        <w:t>CB</w:t>
      </w:r>
      <w:r>
        <w:rPr>
          <w:b/>
          <w:spacing w:val="-1"/>
        </w:rPr>
        <w:t> </w:t>
      </w:r>
      <w:r>
        <w:rPr>
          <w:b/>
        </w:rPr>
        <w:t>ZONZAMAS</w:t>
      </w:r>
      <w:r>
        <w:rPr/>
        <w:t>.</w:t>
      </w:r>
    </w:p>
    <w:p>
      <w:pPr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803" w:footer="1060" w:top="1860" w:bottom="1260" w:left="780" w:right="1580"/>
          <w:pgNumType w:start="1"/>
        </w:sectPr>
      </w:pPr>
    </w:p>
    <w:p>
      <w:pPr>
        <w:pStyle w:val="BodyText"/>
        <w:spacing w:before="10"/>
        <w:rPr>
          <w:sz w:val="26"/>
        </w:rPr>
      </w:pPr>
      <w:r>
        <w:rPr/>
        <w:pict>
          <v:shape style="position:absolute;margin-left:548.53833pt;margin-top:522.941895pt;width:20.75pt;height:251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Validación: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429YH2PX7QL5ZM5JEM3S5W6JR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Verificación: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https://spel.sedelectronica.es/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2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360" w:lineRule="auto" w:before="57"/>
        <w:ind w:left="922" w:right="116"/>
        <w:jc w:val="both"/>
      </w:pPr>
      <w:r>
        <w:rPr>
          <w:b/>
        </w:rPr>
        <w:t>Cuarto.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>
          <w:b/>
        </w:rPr>
        <w:t>SPEL</w:t>
      </w:r>
      <w:r>
        <w:rPr>
          <w:b/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b/>
        </w:rPr>
        <w:t>CB</w:t>
      </w:r>
      <w:r>
        <w:rPr>
          <w:b/>
          <w:spacing w:val="1"/>
        </w:rPr>
        <w:t> </w:t>
      </w:r>
      <w:r>
        <w:rPr>
          <w:b/>
        </w:rPr>
        <w:t>ZONZAMAS</w:t>
      </w:r>
      <w:r>
        <w:rPr>
          <w:b/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negociado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-47"/>
        </w:rPr>
        <w:t> </w:t>
      </w:r>
      <w:r>
        <w:rPr/>
        <w:t>económicas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técnicas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habrán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regir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 de patrocinio,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ámbito</w:t>
      </w:r>
      <w:r>
        <w:rPr>
          <w:spacing w:val="-47"/>
        </w:rPr>
        <w:t> </w:t>
      </w:r>
      <w:r>
        <w:rPr/>
        <w:t>turístico deportivo, con el resultado de que la contratista habrá de ejecutar las siguientes</w:t>
      </w:r>
      <w:r>
        <w:rPr>
          <w:spacing w:val="1"/>
        </w:rPr>
        <w:t> </w:t>
      </w:r>
      <w:r>
        <w:rPr/>
        <w:t>contraprestaciones: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240" w:lineRule="auto" w:before="196" w:after="0"/>
        <w:ind w:left="1642" w:right="0" w:hanging="360"/>
        <w:jc w:val="left"/>
        <w:rPr>
          <w:sz w:val="22"/>
        </w:rPr>
      </w:pPr>
      <w:r>
        <w:rPr>
          <w:sz w:val="22"/>
        </w:rPr>
        <w:t>Inclusión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denominación</w:t>
      </w:r>
      <w:r>
        <w:rPr>
          <w:spacing w:val="12"/>
          <w:sz w:val="22"/>
        </w:rPr>
        <w:t> </w:t>
      </w:r>
      <w:r>
        <w:rPr>
          <w:sz w:val="22"/>
        </w:rPr>
        <w:t>“Lanzarote”</w:t>
      </w:r>
      <w:r>
        <w:rPr>
          <w:spacing w:val="12"/>
          <w:sz w:val="22"/>
        </w:rPr>
        <w:t> </w:t>
      </w: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el</w:t>
      </w:r>
      <w:r>
        <w:rPr>
          <w:spacing w:val="14"/>
          <w:sz w:val="22"/>
        </w:rPr>
        <w:t> </w:t>
      </w:r>
      <w:r>
        <w:rPr>
          <w:sz w:val="22"/>
        </w:rPr>
        <w:t>nombre</w:t>
      </w:r>
      <w:r>
        <w:rPr>
          <w:spacing w:val="13"/>
          <w:sz w:val="22"/>
        </w:rPr>
        <w:t> </w:t>
      </w:r>
      <w:r>
        <w:rPr>
          <w:sz w:val="22"/>
        </w:rPr>
        <w:t>del</w:t>
      </w:r>
      <w:r>
        <w:rPr>
          <w:spacing w:val="11"/>
          <w:sz w:val="22"/>
        </w:rPr>
        <w:t> </w:t>
      </w:r>
      <w:r>
        <w:rPr>
          <w:sz w:val="22"/>
        </w:rPr>
        <w:t>equipo</w:t>
      </w:r>
      <w:r>
        <w:rPr>
          <w:spacing w:val="13"/>
          <w:sz w:val="22"/>
        </w:rPr>
        <w:t> </w:t>
      </w:r>
      <w:r>
        <w:rPr>
          <w:sz w:val="22"/>
        </w:rPr>
        <w:t>cuando</w:t>
      </w:r>
      <w:r>
        <w:rPr>
          <w:spacing w:val="14"/>
          <w:sz w:val="22"/>
        </w:rPr>
        <w:t> </w:t>
      </w:r>
      <w:r>
        <w:rPr>
          <w:sz w:val="22"/>
        </w:rPr>
        <w:t>compite</w:t>
      </w:r>
      <w:r>
        <w:rPr>
          <w:spacing w:val="11"/>
          <w:sz w:val="22"/>
        </w:rPr>
        <w:t> </w:t>
      </w:r>
      <w:r>
        <w:rPr>
          <w:sz w:val="22"/>
        </w:rPr>
        <w:t>a</w:t>
      </w:r>
    </w:p>
    <w:p>
      <w:pPr>
        <w:pStyle w:val="BodyText"/>
        <w:spacing w:before="133"/>
        <w:ind w:left="1642"/>
      </w:pPr>
      <w:r>
        <w:rPr/>
        <w:t>nivel</w:t>
      </w:r>
      <w:r>
        <w:rPr>
          <w:spacing w:val="-1"/>
        </w:rPr>
        <w:t> </w:t>
      </w:r>
      <w:r>
        <w:rPr/>
        <w:t>nacional.</w:t>
      </w: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240" w:lineRule="auto" w:before="135" w:after="0"/>
        <w:ind w:left="1642" w:right="0" w:hanging="360"/>
        <w:jc w:val="left"/>
        <w:rPr>
          <w:sz w:val="22"/>
        </w:rPr>
      </w:pPr>
      <w:r>
        <w:rPr>
          <w:sz w:val="22"/>
        </w:rPr>
        <w:t>Inclusión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logo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Lanzarote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cartelería</w:t>
      </w:r>
      <w:r>
        <w:rPr>
          <w:spacing w:val="-3"/>
          <w:sz w:val="22"/>
        </w:rPr>
        <w:t> </w:t>
      </w:r>
      <w:r>
        <w:rPr>
          <w:sz w:val="22"/>
        </w:rPr>
        <w:t>oficial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partidos</w:t>
      </w: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240" w:lineRule="auto" w:before="135" w:after="0"/>
        <w:ind w:left="1642" w:right="0" w:hanging="360"/>
        <w:jc w:val="left"/>
        <w:rPr>
          <w:sz w:val="22"/>
        </w:rPr>
      </w:pPr>
      <w:r>
        <w:rPr>
          <w:sz w:val="22"/>
        </w:rPr>
        <w:t>Inclusión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logo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Lanzarote la equipación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competición</w:t>
      </w: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240" w:lineRule="auto" w:before="135" w:after="0"/>
        <w:ind w:left="1642" w:right="0" w:hanging="360"/>
        <w:jc w:val="left"/>
        <w:rPr>
          <w:sz w:val="22"/>
        </w:rPr>
      </w:pPr>
      <w:r>
        <w:rPr>
          <w:sz w:val="22"/>
        </w:rPr>
        <w:t>Inclusión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denominación</w:t>
      </w:r>
      <w:r>
        <w:rPr>
          <w:spacing w:val="-3"/>
          <w:sz w:val="22"/>
        </w:rPr>
        <w:t> </w:t>
      </w:r>
      <w:r>
        <w:rPr>
          <w:sz w:val="22"/>
        </w:rPr>
        <w:t>“Lanzarote” 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equipación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competición</w:t>
      </w: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240" w:lineRule="auto" w:before="132" w:after="0"/>
        <w:ind w:left="1642" w:right="0" w:hanging="360"/>
        <w:jc w:val="left"/>
        <w:rPr>
          <w:sz w:val="22"/>
        </w:rPr>
      </w:pPr>
      <w:r>
        <w:rPr>
          <w:sz w:val="22"/>
        </w:rPr>
        <w:t>Promoción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redes</w:t>
      </w:r>
      <w:r>
        <w:rPr>
          <w:spacing w:val="-1"/>
          <w:sz w:val="22"/>
        </w:rPr>
        <w:t> </w:t>
      </w:r>
      <w:r>
        <w:rPr>
          <w:sz w:val="22"/>
        </w:rPr>
        <w:t>sociales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club</w:t>
      </w: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355" w:lineRule="auto" w:before="135" w:after="0"/>
        <w:ind w:left="1642" w:right="116" w:hanging="360"/>
        <w:jc w:val="left"/>
        <w:rPr>
          <w:sz w:val="22"/>
        </w:rPr>
      </w:pPr>
      <w:r>
        <w:rPr>
          <w:sz w:val="22"/>
        </w:rPr>
        <w:t>Inclusión de logo en la cartelería de los partidos que se emiten en directo a través de la</w:t>
      </w:r>
      <w:r>
        <w:rPr>
          <w:spacing w:val="-47"/>
          <w:sz w:val="22"/>
        </w:rPr>
        <w:t> </w:t>
      </w:r>
      <w:r>
        <w:rPr>
          <w:sz w:val="22"/>
        </w:rPr>
        <w:t>página</w:t>
      </w:r>
      <w:r>
        <w:rPr>
          <w:spacing w:val="-1"/>
          <w:sz w:val="22"/>
        </w:rPr>
        <w:t> </w:t>
      </w:r>
      <w:r>
        <w:rPr>
          <w:sz w:val="22"/>
        </w:rPr>
        <w:t>web de la</w:t>
      </w:r>
      <w:r>
        <w:rPr>
          <w:spacing w:val="-3"/>
          <w:sz w:val="22"/>
        </w:rPr>
        <w:t> </w:t>
      </w:r>
      <w:r>
        <w:rPr>
          <w:sz w:val="22"/>
        </w:rPr>
        <w:t>Real</w:t>
      </w:r>
      <w:r>
        <w:rPr>
          <w:spacing w:val="-3"/>
          <w:sz w:val="22"/>
        </w:rPr>
        <w:t> </w:t>
      </w:r>
      <w:r>
        <w:rPr>
          <w:sz w:val="22"/>
        </w:rPr>
        <w:t>Federación Española de</w:t>
      </w:r>
      <w:r>
        <w:rPr>
          <w:spacing w:val="-2"/>
          <w:sz w:val="22"/>
        </w:rPr>
        <w:t> </w:t>
      </w:r>
      <w:r>
        <w:rPr>
          <w:sz w:val="22"/>
        </w:rPr>
        <w:t>Balonmano</w:t>
      </w: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352" w:lineRule="auto" w:before="12" w:after="0"/>
        <w:ind w:left="1642" w:right="120" w:hanging="360"/>
        <w:jc w:val="left"/>
        <w:rPr>
          <w:sz w:val="22"/>
        </w:rPr>
      </w:pPr>
      <w:r>
        <w:rPr>
          <w:sz w:val="22"/>
        </w:rPr>
        <w:t>Cesión</w:t>
      </w:r>
      <w:r>
        <w:rPr>
          <w:spacing w:val="46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imágenes</w:t>
      </w:r>
      <w:r>
        <w:rPr>
          <w:spacing w:val="44"/>
          <w:sz w:val="22"/>
        </w:rPr>
        <w:t> </w:t>
      </w:r>
      <w:r>
        <w:rPr>
          <w:sz w:val="22"/>
        </w:rPr>
        <w:t>y</w:t>
      </w:r>
      <w:r>
        <w:rPr>
          <w:spacing w:val="45"/>
          <w:sz w:val="22"/>
        </w:rPr>
        <w:t> </w:t>
      </w:r>
      <w:r>
        <w:rPr>
          <w:sz w:val="22"/>
        </w:rPr>
        <w:t>vídeos</w:t>
      </w:r>
      <w:r>
        <w:rPr>
          <w:spacing w:val="44"/>
          <w:sz w:val="22"/>
        </w:rPr>
        <w:t> </w:t>
      </w:r>
      <w:r>
        <w:rPr>
          <w:sz w:val="22"/>
        </w:rPr>
        <w:t>para</w:t>
      </w:r>
      <w:r>
        <w:rPr>
          <w:spacing w:val="46"/>
          <w:sz w:val="22"/>
        </w:rPr>
        <w:t> </w:t>
      </w:r>
      <w:r>
        <w:rPr>
          <w:sz w:val="22"/>
        </w:rPr>
        <w:t>fines</w:t>
      </w:r>
      <w:r>
        <w:rPr>
          <w:spacing w:val="44"/>
          <w:sz w:val="22"/>
        </w:rPr>
        <w:t> </w:t>
      </w:r>
      <w:r>
        <w:rPr>
          <w:sz w:val="22"/>
        </w:rPr>
        <w:t>promocionales</w:t>
      </w:r>
      <w:r>
        <w:rPr>
          <w:spacing w:val="46"/>
          <w:sz w:val="22"/>
        </w:rPr>
        <w:t> </w:t>
      </w:r>
      <w:r>
        <w:rPr>
          <w:sz w:val="22"/>
        </w:rPr>
        <w:t>(si</w:t>
      </w:r>
      <w:r>
        <w:rPr>
          <w:spacing w:val="44"/>
          <w:sz w:val="22"/>
        </w:rPr>
        <w:t> </w:t>
      </w:r>
      <w:r>
        <w:rPr>
          <w:sz w:val="22"/>
        </w:rPr>
        <w:t>así</w:t>
      </w:r>
      <w:r>
        <w:rPr>
          <w:spacing w:val="46"/>
          <w:sz w:val="22"/>
        </w:rPr>
        <w:t> </w:t>
      </w:r>
      <w:r>
        <w:rPr>
          <w:sz w:val="22"/>
        </w:rPr>
        <w:t>lo</w:t>
      </w:r>
      <w:r>
        <w:rPr>
          <w:spacing w:val="47"/>
          <w:sz w:val="22"/>
        </w:rPr>
        <w:t> </w:t>
      </w:r>
      <w:r>
        <w:rPr>
          <w:sz w:val="22"/>
        </w:rPr>
        <w:t>requiere</w:t>
      </w:r>
      <w:r>
        <w:rPr>
          <w:spacing w:val="44"/>
          <w:sz w:val="22"/>
        </w:rPr>
        <w:t> </w:t>
      </w:r>
      <w:r>
        <w:rPr>
          <w:sz w:val="22"/>
        </w:rPr>
        <w:t>Turismo</w:t>
      </w:r>
      <w:r>
        <w:rPr>
          <w:spacing w:val="-47"/>
          <w:sz w:val="22"/>
        </w:rPr>
        <w:t> </w:t>
      </w:r>
      <w:r>
        <w:rPr>
          <w:sz w:val="22"/>
        </w:rPr>
        <w:t>Lanzarote)</w:t>
      </w:r>
    </w:p>
    <w:p>
      <w:pPr>
        <w:pStyle w:val="BodyText"/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360" w:lineRule="auto"/>
        <w:ind w:left="922" w:right="112"/>
        <w:jc w:val="both"/>
      </w:pPr>
      <w:r>
        <w:rPr>
          <w:b/>
        </w:rPr>
        <w:t>Quinto.</w:t>
      </w:r>
      <w:r>
        <w:rPr>
          <w:b/>
          <w:spacing w:val="-8"/>
        </w:rPr>
        <w:t> </w:t>
      </w:r>
      <w:r>
        <w:rPr>
          <w:b/>
        </w:rPr>
        <w:t>-</w:t>
      </w:r>
      <w:r>
        <w:rPr>
          <w:b/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vista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listado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contraprestaciones</w:t>
      </w:r>
      <w:r>
        <w:rPr>
          <w:spacing w:val="-7"/>
        </w:rPr>
        <w:t> </w:t>
      </w:r>
      <w:r>
        <w:rPr/>
        <w:t>negociado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>
          <w:b/>
        </w:rPr>
        <w:t>CB</w:t>
      </w:r>
      <w:r>
        <w:rPr>
          <w:b/>
          <w:spacing w:val="-10"/>
        </w:rPr>
        <w:t> </w:t>
      </w:r>
      <w:r>
        <w:rPr>
          <w:b/>
        </w:rPr>
        <w:t>ZONZAMAS</w:t>
      </w:r>
      <w:r>
        <w:rPr/>
        <w:t>,</w:t>
      </w:r>
      <w:r>
        <w:rPr>
          <w:spacing w:val="-10"/>
        </w:rPr>
        <w:t> </w:t>
      </w:r>
      <w:r>
        <w:rPr/>
        <w:t>este</w:t>
      </w:r>
      <w:r>
        <w:rPr>
          <w:spacing w:val="-10"/>
        </w:rPr>
        <w:t> </w:t>
      </w:r>
      <w:r>
        <w:rPr/>
        <w:t>órgano</w:t>
      </w:r>
      <w:r>
        <w:rPr>
          <w:spacing w:val="-47"/>
        </w:rPr>
        <w:t> </w:t>
      </w:r>
      <w:r>
        <w:rPr/>
        <w:t>de</w:t>
      </w:r>
      <w:r>
        <w:rPr>
          <w:spacing w:val="-5"/>
        </w:rPr>
        <w:t> </w:t>
      </w:r>
      <w:r>
        <w:rPr/>
        <w:t>contratación</w:t>
      </w:r>
      <w:r>
        <w:rPr>
          <w:spacing w:val="-8"/>
        </w:rPr>
        <w:t> </w:t>
      </w:r>
      <w:r>
        <w:rPr/>
        <w:t>concluye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asociación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marca</w:t>
      </w:r>
      <w:r>
        <w:rPr>
          <w:spacing w:val="-6"/>
        </w:rPr>
        <w:t> </w:t>
      </w:r>
      <w:r>
        <w:rPr/>
        <w:t>Lanzarote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dicho</w:t>
      </w:r>
      <w:r>
        <w:rPr>
          <w:spacing w:val="-8"/>
        </w:rPr>
        <w:t> </w:t>
      </w:r>
      <w:r>
        <w:rPr/>
        <w:t>club</w:t>
      </w:r>
      <w:r>
        <w:rPr>
          <w:spacing w:val="-6"/>
        </w:rPr>
        <w:t> </w:t>
      </w:r>
      <w:r>
        <w:rPr/>
        <w:t>podrá</w:t>
      </w:r>
      <w:r>
        <w:rPr>
          <w:spacing w:val="-5"/>
        </w:rPr>
        <w:t> </w:t>
      </w:r>
      <w:r>
        <w:rPr/>
        <w:t>dar</w:t>
      </w:r>
      <w:r>
        <w:rPr>
          <w:spacing w:val="-47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objeto del</w:t>
      </w:r>
      <w:r>
        <w:rPr>
          <w:spacing w:val="-5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 patrocinio, 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turístico, debido</w:t>
      </w:r>
      <w:r>
        <w:rPr>
          <w:spacing w:val="-2"/>
        </w:rPr>
        <w:t> </w:t>
      </w:r>
      <w:r>
        <w:rPr/>
        <w:t>a que: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357" w:lineRule="auto" w:before="136" w:after="0"/>
        <w:ind w:left="1642" w:right="114" w:hanging="360"/>
        <w:jc w:val="both"/>
        <w:rPr>
          <w:sz w:val="22"/>
        </w:rPr>
      </w:pPr>
      <w:r>
        <w:rPr>
          <w:sz w:val="22"/>
        </w:rPr>
        <w:t>El </w:t>
      </w:r>
      <w:r>
        <w:rPr>
          <w:b/>
          <w:sz w:val="22"/>
        </w:rPr>
        <w:t>CB ZONZAMAS </w:t>
      </w:r>
      <w:r>
        <w:rPr>
          <w:sz w:val="22"/>
        </w:rPr>
        <w:t>tiene a uno de sus equipos compitiendo en la </w:t>
      </w:r>
      <w:r>
        <w:rPr>
          <w:b/>
          <w:sz w:val="22"/>
        </w:rPr>
        <w:t>Liga Nacional División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 Honor Oro Femenina de Balonmano</w:t>
      </w:r>
      <w:r>
        <w:rPr>
          <w:sz w:val="22"/>
        </w:rPr>
        <w:t>, por lo que la imagen de Lanzarote tendrá una</w:t>
      </w:r>
      <w:r>
        <w:rPr>
          <w:spacing w:val="1"/>
          <w:sz w:val="22"/>
        </w:rPr>
        <w:t> </w:t>
      </w:r>
      <w:r>
        <w:rPr>
          <w:sz w:val="22"/>
        </w:rPr>
        <w:t>gran</w:t>
      </w:r>
      <w:r>
        <w:rPr>
          <w:spacing w:val="-2"/>
          <w:sz w:val="22"/>
        </w:rPr>
        <w:t> </w:t>
      </w:r>
      <w:r>
        <w:rPr>
          <w:sz w:val="22"/>
        </w:rPr>
        <w:t>proyección a nivel nacional</w:t>
      </w: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355" w:lineRule="auto" w:before="7" w:after="0"/>
        <w:ind w:left="1642" w:right="114" w:hanging="360"/>
        <w:jc w:val="both"/>
        <w:rPr>
          <w:sz w:val="22"/>
        </w:rPr>
      </w:pPr>
      <w:r>
        <w:rPr>
          <w:sz w:val="22"/>
        </w:rPr>
        <w:t>Alta proyección en web y redes, tanto de la Federación Nacional de Balonmano, como</w:t>
      </w:r>
      <w:r>
        <w:rPr>
          <w:spacing w:val="1"/>
          <w:sz w:val="22"/>
        </w:rPr>
        <w:t> </w:t>
      </w:r>
      <w:r>
        <w:rPr>
          <w:sz w:val="22"/>
        </w:rPr>
        <w:t>de medios</w:t>
      </w:r>
      <w:r>
        <w:rPr>
          <w:spacing w:val="-3"/>
          <w:sz w:val="22"/>
        </w:rPr>
        <w:t> </w:t>
      </w:r>
      <w:r>
        <w:rPr>
          <w:sz w:val="22"/>
        </w:rPr>
        <w:t>generalistas y</w:t>
      </w:r>
      <w:r>
        <w:rPr>
          <w:spacing w:val="-2"/>
          <w:sz w:val="22"/>
        </w:rPr>
        <w:t> </w:t>
      </w:r>
      <w:r>
        <w:rPr>
          <w:sz w:val="22"/>
        </w:rPr>
        <w:t>especializados.</w:t>
      </w: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11" w:after="0"/>
        <w:ind w:left="1642" w:right="0" w:hanging="360"/>
        <w:jc w:val="both"/>
        <w:rPr>
          <w:sz w:val="22"/>
        </w:rPr>
      </w:pPr>
      <w:r>
        <w:rPr>
          <w:sz w:val="22"/>
        </w:rPr>
        <w:t>Alta proyección</w:t>
      </w:r>
      <w:r>
        <w:rPr>
          <w:spacing w:val="-3"/>
          <w:sz w:val="22"/>
        </w:rPr>
        <w:t> </w:t>
      </w:r>
      <w:r>
        <w:rPr>
          <w:sz w:val="22"/>
        </w:rPr>
        <w:t>en prensa</w:t>
      </w:r>
      <w:r>
        <w:rPr>
          <w:spacing w:val="-2"/>
          <w:sz w:val="22"/>
        </w:rPr>
        <w:t> </w:t>
      </w:r>
      <w:r>
        <w:rPr>
          <w:sz w:val="22"/>
        </w:rPr>
        <w:t>escrita,</w:t>
      </w:r>
      <w:r>
        <w:rPr>
          <w:spacing w:val="-3"/>
          <w:sz w:val="22"/>
        </w:rPr>
        <w:t> </w:t>
      </w:r>
      <w:r>
        <w:rPr>
          <w:sz w:val="22"/>
        </w:rPr>
        <w:t>televisión</w:t>
      </w:r>
      <w:r>
        <w:rPr>
          <w:spacing w:val="-3"/>
          <w:sz w:val="22"/>
        </w:rPr>
        <w:t> </w:t>
      </w:r>
      <w:r>
        <w:rPr>
          <w:sz w:val="22"/>
        </w:rPr>
        <w:t>y radio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nivel</w:t>
      </w:r>
      <w:r>
        <w:rPr>
          <w:spacing w:val="1"/>
          <w:sz w:val="22"/>
        </w:rPr>
        <w:t> </w:t>
      </w:r>
      <w:r>
        <w:rPr>
          <w:sz w:val="22"/>
        </w:rPr>
        <w:t>nacional.</w:t>
      </w: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355" w:lineRule="auto" w:before="133" w:after="0"/>
        <w:ind w:left="1642" w:right="117" w:hanging="360"/>
        <w:jc w:val="both"/>
        <w:rPr>
          <w:sz w:val="22"/>
        </w:rPr>
      </w:pPr>
      <w:r>
        <w:rPr>
          <w:sz w:val="22"/>
        </w:rPr>
        <w:t>El logotipo de Lanzarote estará presente en los medios publicitarios de los que dispone</w:t>
      </w:r>
      <w:r>
        <w:rPr>
          <w:spacing w:val="-47"/>
          <w:sz w:val="22"/>
        </w:rPr>
        <w:t> </w:t>
      </w:r>
      <w:r>
        <w:rPr>
          <w:sz w:val="22"/>
        </w:rPr>
        <w:t>el club.</w:t>
      </w:r>
    </w:p>
    <w:p>
      <w:pPr>
        <w:pStyle w:val="BodyText"/>
      </w:pPr>
    </w:p>
    <w:p>
      <w:pPr>
        <w:pStyle w:val="BodyText"/>
        <w:spacing w:line="360" w:lineRule="auto" w:before="182"/>
        <w:ind w:left="922" w:right="121"/>
        <w:jc w:val="both"/>
      </w:pPr>
      <w:r>
        <w:rPr>
          <w:b/>
        </w:rPr>
        <w:t>Sexto. - </w:t>
      </w:r>
      <w:r>
        <w:rPr/>
        <w:t>Dado que el expediente de contratación se tramita por los cauces del procedimiento</w:t>
      </w:r>
      <w:r>
        <w:rPr>
          <w:spacing w:val="1"/>
        </w:rPr>
        <w:t> </w:t>
      </w:r>
      <w:r>
        <w:rPr/>
        <w:t>negociado sin publicidad, por este</w:t>
      </w:r>
      <w:r>
        <w:rPr>
          <w:spacing w:val="-2"/>
        </w:rPr>
        <w:t> </w:t>
      </w:r>
      <w:r>
        <w:rPr/>
        <w:t>órgano de</w:t>
      </w:r>
      <w:r>
        <w:rPr>
          <w:spacing w:val="-1"/>
        </w:rPr>
        <w:t> </w:t>
      </w:r>
      <w:r>
        <w:rPr/>
        <w:t>contratación:</w:t>
      </w:r>
    </w:p>
    <w:p>
      <w:pPr>
        <w:spacing w:after="0" w:line="360" w:lineRule="auto"/>
        <w:jc w:val="both"/>
        <w:sectPr>
          <w:pgSz w:w="11910" w:h="16840"/>
          <w:pgMar w:header="803" w:footer="1060" w:top="1860" w:bottom="1260" w:left="780" w:right="1580"/>
        </w:sectPr>
      </w:pPr>
    </w:p>
    <w:p>
      <w:pPr>
        <w:pStyle w:val="BodyText"/>
        <w:spacing w:before="10"/>
        <w:rPr>
          <w:sz w:val="26"/>
        </w:rPr>
      </w:pPr>
      <w:r>
        <w:rPr/>
        <w:pict>
          <v:shape style="position:absolute;margin-left:548.53833pt;margin-top:522.941895pt;width:20.75pt;height:251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Validación: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429YH2PX7QL5ZM5JEM3S5W6JR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Verificación: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https://spel.sedelectronica.es/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2"/>
        </w:numPr>
        <w:tabs>
          <w:tab w:pos="1641" w:val="left" w:leader="none"/>
          <w:tab w:pos="1642" w:val="left" w:leader="none"/>
        </w:tabs>
        <w:spacing w:line="240" w:lineRule="auto" w:before="57" w:after="0"/>
        <w:ind w:left="1642" w:right="0" w:hanging="360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concluida la</w:t>
      </w:r>
      <w:r>
        <w:rPr>
          <w:spacing w:val="-1"/>
          <w:sz w:val="22"/>
        </w:rPr>
        <w:t> </w:t>
      </w:r>
      <w:r>
        <w:rPr>
          <w:sz w:val="22"/>
        </w:rPr>
        <w:t>fase</w:t>
      </w:r>
      <w:r>
        <w:rPr>
          <w:spacing w:val="-5"/>
          <w:sz w:val="22"/>
        </w:rPr>
        <w:t> </w:t>
      </w:r>
      <w:r>
        <w:rPr>
          <w:sz w:val="22"/>
        </w:rPr>
        <w:t>de negociación;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642" w:val="left" w:leader="none"/>
        </w:tabs>
        <w:spacing w:line="360" w:lineRule="auto" w:before="0" w:after="0"/>
        <w:ind w:left="1642" w:right="119" w:hanging="360"/>
        <w:jc w:val="both"/>
        <w:rPr>
          <w:sz w:val="22"/>
        </w:rPr>
      </w:pPr>
      <w:r>
        <w:rPr>
          <w:sz w:val="22"/>
        </w:rPr>
        <w:t>Se renuncia al establecimiento de un plazo común para la recepción de ofertas nuevas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modificadas,</w:t>
      </w:r>
      <w:r>
        <w:rPr>
          <w:spacing w:val="-1"/>
          <w:sz w:val="22"/>
        </w:rPr>
        <w:t> </w:t>
      </w:r>
      <w:r>
        <w:rPr>
          <w:sz w:val="22"/>
        </w:rPr>
        <w:t>toda</w:t>
      </w:r>
      <w:r>
        <w:rPr>
          <w:spacing w:val="-3"/>
          <w:sz w:val="22"/>
        </w:rPr>
        <w:t> </w:t>
      </w:r>
      <w:r>
        <w:rPr>
          <w:sz w:val="22"/>
        </w:rPr>
        <w:t>vez</w:t>
      </w:r>
      <w:r>
        <w:rPr>
          <w:spacing w:val="-2"/>
          <w:sz w:val="22"/>
        </w:rPr>
        <w:t> </w:t>
      </w:r>
      <w:r>
        <w:rPr>
          <w:sz w:val="22"/>
        </w:rPr>
        <w:t>que se han</w:t>
      </w:r>
      <w:r>
        <w:rPr>
          <w:spacing w:val="-5"/>
          <w:sz w:val="22"/>
        </w:rPr>
        <w:t> </w:t>
      </w:r>
      <w:r>
        <w:rPr>
          <w:sz w:val="22"/>
        </w:rPr>
        <w:t>concluido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negociaciones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forma</w:t>
      </w:r>
      <w:r>
        <w:rPr>
          <w:spacing w:val="-1"/>
          <w:sz w:val="22"/>
        </w:rPr>
        <w:t> </w:t>
      </w:r>
      <w:r>
        <w:rPr>
          <w:sz w:val="22"/>
        </w:rPr>
        <w:t>satisfactoria;</w:t>
      </w:r>
    </w:p>
    <w:p>
      <w:pPr>
        <w:pStyle w:val="ListParagraph"/>
        <w:numPr>
          <w:ilvl w:val="0"/>
          <w:numId w:val="2"/>
        </w:numPr>
        <w:tabs>
          <w:tab w:pos="1642" w:val="left" w:leader="none"/>
        </w:tabs>
        <w:spacing w:line="360" w:lineRule="auto" w:before="184" w:after="0"/>
        <w:ind w:left="1642" w:right="117" w:hanging="360"/>
        <w:jc w:val="both"/>
        <w:rPr>
          <w:sz w:val="22"/>
        </w:rPr>
      </w:pPr>
      <w:r>
        <w:rPr>
          <w:sz w:val="22"/>
        </w:rPr>
        <w:t>Se verifica que la oferta recibida se ajusta a los requisitos mínimos y que la licitadora</w:t>
      </w:r>
      <w:r>
        <w:rPr>
          <w:spacing w:val="1"/>
          <w:sz w:val="22"/>
        </w:rPr>
        <w:t> </w:t>
      </w:r>
      <w:r>
        <w:rPr>
          <w:sz w:val="22"/>
        </w:rPr>
        <w:t>invitada</w:t>
      </w:r>
      <w:r>
        <w:rPr>
          <w:spacing w:val="1"/>
          <w:sz w:val="22"/>
        </w:rPr>
        <w:t> </w:t>
      </w:r>
      <w:r>
        <w:rPr>
          <w:sz w:val="22"/>
        </w:rPr>
        <w:t>cumple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requisitos</w:t>
      </w:r>
      <w:r>
        <w:rPr>
          <w:spacing w:val="1"/>
          <w:sz w:val="22"/>
        </w:rPr>
        <w:t> </w:t>
      </w:r>
      <w:r>
        <w:rPr>
          <w:sz w:val="22"/>
        </w:rPr>
        <w:t>establecidos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Pliego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-47"/>
          <w:sz w:val="22"/>
        </w:rPr>
        <w:t> </w:t>
      </w:r>
      <w:r>
        <w:rPr>
          <w:sz w:val="22"/>
        </w:rPr>
        <w:t>Administrativas</w:t>
      </w:r>
      <w:r>
        <w:rPr>
          <w:spacing w:val="-3"/>
          <w:sz w:val="22"/>
        </w:rPr>
        <w:t> </w:t>
      </w:r>
      <w:r>
        <w:rPr>
          <w:sz w:val="22"/>
        </w:rPr>
        <w:t>Particulares 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Prescripciones</w:t>
      </w:r>
      <w:r>
        <w:rPr>
          <w:spacing w:val="-2"/>
          <w:sz w:val="22"/>
        </w:rPr>
        <w:t> </w:t>
      </w:r>
      <w:r>
        <w:rPr>
          <w:sz w:val="22"/>
        </w:rPr>
        <w:t>Técnicas Particulares.</w:t>
      </w:r>
    </w:p>
    <w:p>
      <w:pPr>
        <w:pStyle w:val="BodyText"/>
      </w:pPr>
    </w:p>
    <w:p>
      <w:pPr>
        <w:pStyle w:val="BodyText"/>
        <w:spacing w:before="136"/>
        <w:ind w:left="922"/>
      </w:pP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hechos</w:t>
      </w:r>
      <w:r>
        <w:rPr>
          <w:spacing w:val="-3"/>
        </w:rPr>
        <w:t> </w:t>
      </w:r>
      <w:r>
        <w:rPr/>
        <w:t>les</w:t>
      </w:r>
      <w:r>
        <w:rPr>
          <w:spacing w:val="-5"/>
        </w:rPr>
        <w:t> </w:t>
      </w:r>
      <w:r>
        <w:rPr/>
        <w:t>son</w:t>
      </w:r>
      <w:r>
        <w:rPr>
          <w:spacing w:val="-2"/>
        </w:rPr>
        <w:t> </w:t>
      </w:r>
      <w:r>
        <w:rPr/>
        <w:t>de aplicación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siguientes,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917"/>
      </w:pPr>
      <w:r>
        <w:rPr/>
        <w:t>FUNDAMENTOS</w:t>
      </w:r>
      <w:r>
        <w:rPr>
          <w:spacing w:val="-6"/>
        </w:rPr>
        <w:t> </w:t>
      </w:r>
      <w:r>
        <w:rPr/>
        <w:t>JURÍDICOS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641" w:val="left" w:leader="none"/>
          <w:tab w:pos="1642" w:val="left" w:leader="none"/>
        </w:tabs>
        <w:spacing w:line="360" w:lineRule="auto" w:before="0" w:after="0"/>
        <w:ind w:left="1642" w:right="687" w:hanging="360"/>
        <w:jc w:val="left"/>
        <w:rPr>
          <w:sz w:val="22"/>
        </w:rPr>
      </w:pPr>
      <w:r>
        <w:rPr>
          <w:sz w:val="22"/>
        </w:rPr>
        <w:t>Artículo</w:t>
      </w:r>
      <w:r>
        <w:rPr>
          <w:spacing w:val="3"/>
          <w:sz w:val="22"/>
        </w:rPr>
        <w:t> </w:t>
      </w:r>
      <w:r>
        <w:rPr>
          <w:sz w:val="22"/>
        </w:rPr>
        <w:t>168</w:t>
      </w:r>
      <w:r>
        <w:rPr>
          <w:spacing w:val="3"/>
          <w:sz w:val="22"/>
        </w:rPr>
        <w:t> </w:t>
      </w:r>
      <w:r>
        <w:rPr>
          <w:sz w:val="22"/>
        </w:rPr>
        <w:t>LCSP,</w:t>
      </w:r>
      <w:r>
        <w:rPr>
          <w:spacing w:val="2"/>
          <w:sz w:val="22"/>
        </w:rPr>
        <w:t> </w:t>
      </w:r>
      <w:r>
        <w:rPr>
          <w:sz w:val="22"/>
        </w:rPr>
        <w:t>relativo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supuestos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aplicación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procedimiento</w:t>
      </w:r>
      <w:r>
        <w:rPr>
          <w:spacing w:val="-47"/>
          <w:sz w:val="22"/>
        </w:rPr>
        <w:t> </w:t>
      </w:r>
      <w:r>
        <w:rPr>
          <w:sz w:val="22"/>
        </w:rPr>
        <w:t>negociado sin publicidad.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641" w:val="left" w:leader="none"/>
          <w:tab w:pos="1642" w:val="left" w:leader="none"/>
        </w:tabs>
        <w:spacing w:line="360" w:lineRule="auto" w:before="0" w:after="0"/>
        <w:ind w:left="1642" w:right="687" w:hanging="360"/>
        <w:jc w:val="left"/>
        <w:rPr>
          <w:sz w:val="22"/>
        </w:rPr>
      </w:pP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169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citado</w:t>
      </w:r>
      <w:r>
        <w:rPr>
          <w:spacing w:val="-5"/>
          <w:sz w:val="22"/>
        </w:rPr>
        <w:t> </w:t>
      </w:r>
      <w:r>
        <w:rPr>
          <w:sz w:val="22"/>
        </w:rPr>
        <w:t>cuerpo</w:t>
      </w:r>
      <w:r>
        <w:rPr>
          <w:spacing w:val="-3"/>
          <w:sz w:val="22"/>
        </w:rPr>
        <w:t> </w:t>
      </w:r>
      <w:r>
        <w:rPr>
          <w:sz w:val="22"/>
        </w:rPr>
        <w:t>legal,</w:t>
      </w:r>
      <w:r>
        <w:rPr>
          <w:spacing w:val="-4"/>
          <w:sz w:val="22"/>
        </w:rPr>
        <w:t> </w:t>
      </w:r>
      <w:r>
        <w:rPr>
          <w:sz w:val="22"/>
        </w:rPr>
        <w:t>referente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tramitación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procedimiento</w:t>
      </w:r>
      <w:r>
        <w:rPr>
          <w:spacing w:val="-47"/>
          <w:sz w:val="22"/>
        </w:rPr>
        <w:t> </w:t>
      </w:r>
      <w:r>
        <w:rPr>
          <w:sz w:val="22"/>
        </w:rPr>
        <w:t>de licitación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negociación.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641" w:val="left" w:leader="none"/>
          <w:tab w:pos="1642" w:val="left" w:leader="none"/>
        </w:tabs>
        <w:spacing w:line="360" w:lineRule="auto" w:before="0" w:after="0"/>
        <w:ind w:left="1642" w:right="684" w:hanging="360"/>
        <w:jc w:val="left"/>
        <w:rPr>
          <w:sz w:val="22"/>
        </w:rPr>
      </w:pPr>
      <w:r>
        <w:rPr>
          <w:sz w:val="22"/>
        </w:rPr>
        <w:t>Artículo</w:t>
      </w:r>
      <w:r>
        <w:rPr>
          <w:spacing w:val="4"/>
          <w:sz w:val="22"/>
        </w:rPr>
        <w:t> </w:t>
      </w:r>
      <w:r>
        <w:rPr>
          <w:sz w:val="22"/>
        </w:rPr>
        <w:t>170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referida</w:t>
      </w:r>
      <w:r>
        <w:rPr>
          <w:spacing w:val="5"/>
          <w:sz w:val="22"/>
        </w:rPr>
        <w:t> </w:t>
      </w:r>
      <w:r>
        <w:rPr>
          <w:sz w:val="22"/>
        </w:rPr>
        <w:t>norma,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relación</w:t>
      </w:r>
      <w:r>
        <w:rPr>
          <w:spacing w:val="5"/>
          <w:sz w:val="22"/>
        </w:rPr>
        <w:t> </w:t>
      </w:r>
      <w:r>
        <w:rPr>
          <w:sz w:val="22"/>
        </w:rPr>
        <w:t>con</w:t>
      </w:r>
      <w:r>
        <w:rPr>
          <w:spacing w:val="2"/>
          <w:sz w:val="22"/>
        </w:rPr>
        <w:t> </w:t>
      </w:r>
      <w:r>
        <w:rPr>
          <w:sz w:val="22"/>
        </w:rPr>
        <w:t>las</w:t>
      </w:r>
      <w:r>
        <w:rPr>
          <w:spacing w:val="3"/>
          <w:sz w:val="22"/>
        </w:rPr>
        <w:t> </w:t>
      </w:r>
      <w:r>
        <w:rPr>
          <w:sz w:val="22"/>
        </w:rPr>
        <w:t>especialidades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-47"/>
          <w:sz w:val="22"/>
        </w:rPr>
        <w:t> </w:t>
      </w:r>
      <w:r>
        <w:rPr>
          <w:sz w:val="22"/>
        </w:rPr>
        <w:t>tramitación</w:t>
      </w:r>
      <w:r>
        <w:rPr>
          <w:spacing w:val="-2"/>
          <w:sz w:val="22"/>
        </w:rPr>
        <w:t> </w:t>
      </w:r>
      <w:r>
        <w:rPr>
          <w:sz w:val="22"/>
        </w:rPr>
        <w:t>del procedimiento negociado</w:t>
      </w:r>
      <w:r>
        <w:rPr>
          <w:spacing w:val="1"/>
          <w:sz w:val="22"/>
        </w:rPr>
        <w:t> </w:t>
      </w:r>
      <w:r>
        <w:rPr>
          <w:sz w:val="22"/>
        </w:rPr>
        <w:t>sin publicidad.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before="1"/>
        <w:ind w:left="922"/>
      </w:pP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preceptos</w:t>
      </w:r>
      <w:r>
        <w:rPr>
          <w:spacing w:val="-1"/>
        </w:rPr>
        <w:t> </w:t>
      </w:r>
      <w:r>
        <w:rPr/>
        <w:t>que aplican,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/>
        <w:t>RESUELVEN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line="360" w:lineRule="auto" w:before="0"/>
        <w:ind w:left="922" w:right="113" w:firstLine="0"/>
        <w:jc w:val="both"/>
        <w:rPr>
          <w:sz w:val="22"/>
        </w:rPr>
      </w:pPr>
      <w:r>
        <w:rPr>
          <w:b/>
          <w:sz w:val="22"/>
        </w:rPr>
        <w:t>Primero. </w:t>
      </w:r>
      <w:r>
        <w:rPr>
          <w:sz w:val="22"/>
        </w:rPr>
        <w:t>Adjudicar el contrato de patrocinio, sustanciado por el procedimiento negociado sin</w:t>
      </w:r>
      <w:r>
        <w:rPr>
          <w:spacing w:val="1"/>
          <w:sz w:val="22"/>
        </w:rPr>
        <w:t> </w:t>
      </w:r>
      <w:r>
        <w:rPr>
          <w:sz w:val="22"/>
        </w:rPr>
        <w:t>publicidad, con número de expediente </w:t>
      </w:r>
      <w:r>
        <w:rPr>
          <w:b/>
          <w:sz w:val="22"/>
        </w:rPr>
        <w:t>137/2024</w:t>
      </w:r>
      <w:r>
        <w:rPr>
          <w:sz w:val="22"/>
        </w:rPr>
        <w:t>, a la entidad </w:t>
      </w:r>
      <w:r>
        <w:rPr>
          <w:b/>
          <w:sz w:val="22"/>
        </w:rPr>
        <w:t>Club de Balonmano Zonzamas</w:t>
      </w:r>
      <w:r>
        <w:rPr>
          <w:b/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CIF</w:t>
      </w:r>
      <w:r>
        <w:rPr>
          <w:spacing w:val="-4"/>
          <w:sz w:val="22"/>
        </w:rPr>
        <w:t> </w:t>
      </w:r>
      <w:r>
        <w:rPr>
          <w:b/>
          <w:sz w:val="22"/>
        </w:rPr>
        <w:t>G35364769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estricta</w:t>
      </w:r>
      <w:r>
        <w:rPr>
          <w:spacing w:val="-3"/>
          <w:sz w:val="22"/>
        </w:rPr>
        <w:t> </w:t>
      </w:r>
      <w:r>
        <w:rPr>
          <w:sz w:val="22"/>
        </w:rPr>
        <w:t>sujeción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Pliego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Cláusulas</w:t>
      </w:r>
      <w:r>
        <w:rPr>
          <w:spacing w:val="-3"/>
          <w:sz w:val="22"/>
        </w:rPr>
        <w:t> </w:t>
      </w:r>
      <w:r>
        <w:rPr>
          <w:sz w:val="22"/>
        </w:rPr>
        <w:t>Administrativas</w:t>
      </w:r>
      <w:r>
        <w:rPr>
          <w:spacing w:val="-6"/>
          <w:sz w:val="22"/>
        </w:rPr>
        <w:t> </w:t>
      </w:r>
      <w:r>
        <w:rPr>
          <w:sz w:val="22"/>
        </w:rPr>
        <w:t>Particulares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Pliego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Prescripciones</w:t>
      </w:r>
      <w:r>
        <w:rPr>
          <w:spacing w:val="-12"/>
          <w:sz w:val="22"/>
        </w:rPr>
        <w:t> </w:t>
      </w:r>
      <w:r>
        <w:rPr>
          <w:sz w:val="22"/>
        </w:rPr>
        <w:t>Técnicas</w:t>
      </w:r>
      <w:r>
        <w:rPr>
          <w:spacing w:val="-12"/>
          <w:sz w:val="22"/>
        </w:rPr>
        <w:t> </w:t>
      </w:r>
      <w:r>
        <w:rPr>
          <w:sz w:val="22"/>
        </w:rPr>
        <w:t>Particulares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rigen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presente</w:t>
      </w:r>
      <w:r>
        <w:rPr>
          <w:spacing w:val="-11"/>
          <w:sz w:val="22"/>
        </w:rPr>
        <w:t> </w:t>
      </w:r>
      <w:r>
        <w:rPr>
          <w:sz w:val="22"/>
        </w:rPr>
        <w:t>licitación,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condiciones</w:t>
      </w:r>
      <w:r>
        <w:rPr>
          <w:spacing w:val="-47"/>
          <w:sz w:val="22"/>
        </w:rPr>
        <w:t> </w:t>
      </w:r>
      <w:r>
        <w:rPr>
          <w:sz w:val="22"/>
        </w:rPr>
        <w:t>contenidas en su oferta, por un importe de </w:t>
      </w:r>
      <w:r>
        <w:rPr>
          <w:b/>
          <w:sz w:val="22"/>
        </w:rPr>
        <w:t>TREINTA Y UN MIL EUROS (31.000,00€), impuestos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incluidos</w:t>
      </w:r>
      <w:r>
        <w:rPr>
          <w:sz w:val="22"/>
        </w:rPr>
        <w:t>.</w:t>
      </w:r>
    </w:p>
    <w:p>
      <w:pPr>
        <w:pStyle w:val="BodyText"/>
      </w:pPr>
    </w:p>
    <w:p>
      <w:pPr>
        <w:pStyle w:val="BodyText"/>
        <w:spacing w:before="135"/>
        <w:ind w:left="922"/>
      </w:pPr>
      <w:r>
        <w:rPr>
          <w:b/>
        </w:rPr>
        <w:t>Segundo.</w:t>
      </w:r>
      <w:r>
        <w:rPr>
          <w:b/>
          <w:spacing w:val="-1"/>
        </w:rPr>
        <w:t> </w:t>
      </w:r>
      <w:r>
        <w:rPr/>
        <w:t>Notificar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contratista.</w:t>
      </w:r>
    </w:p>
    <w:p>
      <w:pPr>
        <w:spacing w:after="0"/>
        <w:sectPr>
          <w:pgSz w:w="11910" w:h="16840"/>
          <w:pgMar w:header="803" w:footer="1060" w:top="1860" w:bottom="1260" w:left="780" w:right="15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48.53833pt;margin-top:522.941895pt;width:20.75pt;height:251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Validación: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429YH2PX7QL5ZM5JEM3S5W6JR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Verificación: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https://spel.sedelectronica.es/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60" w:lineRule="auto" w:before="56"/>
        <w:ind w:left="922"/>
      </w:pPr>
      <w:r>
        <w:rPr>
          <w:b/>
        </w:rPr>
        <w:t>Tercero.</w:t>
      </w:r>
      <w:r>
        <w:rPr>
          <w:b/>
          <w:spacing w:val="5"/>
        </w:rPr>
        <w:t> </w:t>
      </w:r>
      <w:r>
        <w:rPr/>
        <w:t>Publicar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adjudicación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perfil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contratante</w:t>
      </w:r>
      <w:r>
        <w:rPr>
          <w:spacing w:val="6"/>
        </w:rPr>
        <w:t> </w:t>
      </w:r>
      <w:r>
        <w:rPr/>
        <w:t>y,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caso,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/>
        <w:t>Plataforma</w:t>
      </w:r>
      <w:r>
        <w:rPr>
          <w:spacing w:val="6"/>
        </w:rPr>
        <w:t> </w:t>
      </w:r>
      <w:r>
        <w:rPr/>
        <w:t>de</w:t>
      </w:r>
      <w:r>
        <w:rPr>
          <w:spacing w:val="-46"/>
        </w:rPr>
        <w:t> </w:t>
      </w:r>
      <w:r>
        <w:rPr/>
        <w:t>Contratación</w:t>
      </w:r>
      <w:r>
        <w:rPr>
          <w:spacing w:val="-4"/>
        </w:rPr>
        <w:t> </w:t>
      </w:r>
      <w:r>
        <w:rPr/>
        <w:t>Pública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</w:pPr>
    </w:p>
    <w:p>
      <w:pPr>
        <w:spacing w:line="357" w:lineRule="auto" w:before="135"/>
        <w:ind w:left="922" w:right="0" w:firstLine="0"/>
        <w:jc w:val="left"/>
        <w:rPr>
          <w:sz w:val="22"/>
        </w:rPr>
      </w:pPr>
      <w:r>
        <w:rPr>
          <w:b/>
          <w:sz w:val="22"/>
        </w:rPr>
        <w:t>Cuarto</w:t>
      </w:r>
      <w:r>
        <w:rPr>
          <w:sz w:val="22"/>
        </w:rPr>
        <w:t>.</w:t>
      </w:r>
      <w:r>
        <w:rPr>
          <w:spacing w:val="19"/>
          <w:sz w:val="22"/>
        </w:rPr>
        <w:t> </w:t>
      </w:r>
      <w:r>
        <w:rPr>
          <w:sz w:val="22"/>
        </w:rPr>
        <w:t>Formalizar</w:t>
      </w:r>
      <w:r>
        <w:rPr>
          <w:spacing w:val="17"/>
          <w:sz w:val="22"/>
        </w:rPr>
        <w:t> </w:t>
      </w:r>
      <w:r>
        <w:rPr>
          <w:sz w:val="22"/>
        </w:rPr>
        <w:t>el</w:t>
      </w:r>
      <w:r>
        <w:rPr>
          <w:spacing w:val="18"/>
          <w:sz w:val="22"/>
        </w:rPr>
        <w:t> </w:t>
      </w:r>
      <w:r>
        <w:rPr>
          <w:sz w:val="22"/>
        </w:rPr>
        <w:t>correspondiente</w:t>
      </w:r>
      <w:r>
        <w:rPr>
          <w:spacing w:val="20"/>
          <w:sz w:val="22"/>
        </w:rPr>
        <w:t> </w:t>
      </w:r>
      <w:r>
        <w:rPr>
          <w:sz w:val="22"/>
        </w:rPr>
        <w:t>contrato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patrocinio</w:t>
      </w:r>
      <w:r>
        <w:rPr>
          <w:spacing w:val="18"/>
          <w:sz w:val="22"/>
        </w:rPr>
        <w:t> </w:t>
      </w:r>
      <w:r>
        <w:rPr>
          <w:sz w:val="22"/>
        </w:rPr>
        <w:t>en</w:t>
      </w:r>
      <w:r>
        <w:rPr>
          <w:spacing w:val="17"/>
          <w:sz w:val="22"/>
        </w:rPr>
        <w:t> </w:t>
      </w:r>
      <w:r>
        <w:rPr>
          <w:sz w:val="22"/>
        </w:rPr>
        <w:t>el</w:t>
      </w:r>
      <w:r>
        <w:rPr>
          <w:spacing w:val="21"/>
          <w:sz w:val="22"/>
        </w:rPr>
        <w:t> </w:t>
      </w:r>
      <w:r>
        <w:rPr>
          <w:sz w:val="22"/>
        </w:rPr>
        <w:t>plazo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b/>
          <w:sz w:val="22"/>
        </w:rPr>
        <w:t>quince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(15)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días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hábiles </w:t>
      </w:r>
      <w:r>
        <w:rPr>
          <w:sz w:val="22"/>
        </w:rPr>
        <w:t>siguientes</w:t>
      </w:r>
      <w:r>
        <w:rPr>
          <w:spacing w:val="1"/>
          <w:sz w:val="22"/>
        </w:rPr>
        <w:t> </w:t>
      </w:r>
      <w:r>
        <w:rPr>
          <w:sz w:val="22"/>
        </w:rPr>
        <w:t>a la</w:t>
      </w:r>
      <w:r>
        <w:rPr>
          <w:spacing w:val="-3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resolución.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ind w:left="1478" w:right="0"/>
        <w:jc w:val="left"/>
      </w:pPr>
      <w:r>
        <w:rPr/>
        <w:t>DOCUMENTO</w:t>
      </w:r>
      <w:r>
        <w:rPr>
          <w:spacing w:val="-6"/>
        </w:rPr>
        <w:t> </w:t>
      </w:r>
      <w:r>
        <w:rPr/>
        <w:t>FIRMADO</w:t>
      </w:r>
      <w:r>
        <w:rPr>
          <w:spacing w:val="-2"/>
        </w:rPr>
        <w:t> </w:t>
      </w:r>
      <w:r>
        <w:rPr/>
        <w:t>ELECTRÓNICAMENTE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MARGEN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FECHA</w:t>
      </w:r>
      <w:r>
        <w:rPr>
          <w:spacing w:val="-1"/>
        </w:rPr>
        <w:t> </w:t>
      </w:r>
      <w:r>
        <w:rPr/>
        <w:t>INSERTA</w:t>
      </w:r>
    </w:p>
    <w:sectPr>
      <w:pgSz w:w="11910" w:h="16840"/>
      <w:pgMar w:header="803" w:footer="1060" w:top="1860" w:bottom="1260" w:left="7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7968">
          <wp:simplePos x="0" y="0"/>
          <wp:positionH relativeFrom="page">
            <wp:posOffset>6781418</wp:posOffset>
          </wp:positionH>
          <wp:positionV relativeFrom="page">
            <wp:posOffset>9892283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890015pt;margin-top:802.039978pt;width:11.6pt;height:13.05pt;mso-position-horizontal-relative:page;mso-position-vertical-relative:page;z-index:-1580800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color w:val="A6A6A6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1363754</wp:posOffset>
          </wp:positionH>
          <wp:positionV relativeFrom="page">
            <wp:posOffset>509907</wp:posOffset>
          </wp:positionV>
          <wp:extent cx="4963344" cy="67999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3344" cy="679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642" w:hanging="360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2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1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5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9"/>
      <w:numFmt w:val="upperLetter"/>
      <w:lvlText w:val="%1"/>
      <w:lvlJc w:val="left"/>
      <w:pPr>
        <w:ind w:left="922" w:hanging="399"/>
        <w:jc w:val="left"/>
      </w:pPr>
      <w:rPr>
        <w:rFonts w:hint="default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642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9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18" w:right="118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42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CARLOSREYES</dc:creator>
  <dcterms:created xsi:type="dcterms:W3CDTF">2024-07-24T16:01:47Z</dcterms:created>
  <dcterms:modified xsi:type="dcterms:W3CDTF">2024-07-24T16:01:47Z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2024-07-24T00:00:00Z</vt:filetime>
  </property>
</Properties>
</file>