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6DB" w:rsidRDefault="00DD46DB" w:rsidP="00F57A73">
      <w:pPr>
        <w:pStyle w:val="Textoindependiente"/>
        <w:ind w:left="0"/>
        <w:jc w:val="both"/>
        <w:rPr>
          <w:rFonts w:ascii="Times New Roman"/>
          <w:sz w:val="20"/>
        </w:rPr>
      </w:pPr>
    </w:p>
    <w:p w:rsidR="00DD46DB" w:rsidRDefault="00DD46DB" w:rsidP="00F57A73">
      <w:pPr>
        <w:pStyle w:val="Textoindependiente"/>
        <w:ind w:left="0"/>
        <w:jc w:val="both"/>
        <w:rPr>
          <w:rFonts w:ascii="Times New Roman"/>
          <w:sz w:val="20"/>
        </w:rPr>
      </w:pPr>
    </w:p>
    <w:p w:rsidR="00DD46DB" w:rsidRDefault="00DD46DB" w:rsidP="00F57A73">
      <w:pPr>
        <w:pStyle w:val="Textoindependiente"/>
        <w:ind w:left="0"/>
        <w:jc w:val="both"/>
        <w:rPr>
          <w:rFonts w:ascii="Times New Roman"/>
          <w:sz w:val="20"/>
        </w:rPr>
      </w:pPr>
    </w:p>
    <w:p w:rsidR="00DD46DB" w:rsidRDefault="00DD46DB" w:rsidP="00F57A73">
      <w:pPr>
        <w:pStyle w:val="Textoindependiente"/>
        <w:ind w:left="0"/>
        <w:jc w:val="both"/>
        <w:rPr>
          <w:rFonts w:ascii="Times New Roman"/>
          <w:sz w:val="20"/>
        </w:rPr>
      </w:pPr>
    </w:p>
    <w:p w:rsidR="00DD46DB" w:rsidRDefault="00DD46DB" w:rsidP="00F57A73">
      <w:pPr>
        <w:pStyle w:val="Textoindependiente"/>
        <w:ind w:left="0"/>
        <w:jc w:val="both"/>
        <w:rPr>
          <w:rFonts w:ascii="Times New Roman"/>
          <w:sz w:val="20"/>
        </w:rPr>
      </w:pPr>
    </w:p>
    <w:p w:rsidR="00DD46DB" w:rsidRDefault="00DD46DB" w:rsidP="00F57A73">
      <w:pPr>
        <w:pStyle w:val="Textoindependiente"/>
        <w:ind w:left="0"/>
        <w:jc w:val="both"/>
        <w:rPr>
          <w:rFonts w:ascii="Times New Roman"/>
          <w:sz w:val="20"/>
        </w:rPr>
      </w:pPr>
    </w:p>
    <w:p w:rsidR="00DD46DB" w:rsidRDefault="00DD46DB" w:rsidP="00F57A73">
      <w:pPr>
        <w:pStyle w:val="Textoindependiente"/>
        <w:ind w:left="0"/>
        <w:jc w:val="both"/>
        <w:rPr>
          <w:rFonts w:ascii="Times New Roman"/>
          <w:sz w:val="20"/>
        </w:rPr>
      </w:pPr>
    </w:p>
    <w:p w:rsidR="00DD46DB" w:rsidRDefault="00DD46DB" w:rsidP="00F57A73">
      <w:pPr>
        <w:pStyle w:val="Textoindependiente"/>
        <w:ind w:left="0"/>
        <w:jc w:val="both"/>
        <w:rPr>
          <w:rFonts w:ascii="Times New Roman"/>
          <w:sz w:val="20"/>
        </w:rPr>
      </w:pPr>
    </w:p>
    <w:p w:rsidR="00DD46DB" w:rsidRDefault="00DD46DB" w:rsidP="00F57A73">
      <w:pPr>
        <w:pStyle w:val="Textoindependiente"/>
        <w:spacing w:before="191"/>
        <w:ind w:left="0"/>
        <w:jc w:val="both"/>
        <w:rPr>
          <w:rFonts w:ascii="Times New Roman"/>
          <w:sz w:val="20"/>
        </w:rPr>
      </w:pPr>
    </w:p>
    <w:p w:rsidR="00DD46DB" w:rsidRDefault="00EF26A3" w:rsidP="00F57A73">
      <w:pPr>
        <w:pStyle w:val="Textoindependiente"/>
        <w:ind w:left="1460"/>
        <w:jc w:val="both"/>
        <w:rPr>
          <w:rFonts w:ascii="Times New Roman"/>
          <w:sz w:val="20"/>
        </w:rPr>
      </w:pPr>
      <w:r>
        <w:rPr>
          <w:noProof/>
          <w:sz w:val="20"/>
        </w:rPr>
        <w:drawing>
          <wp:inline distT="0" distB="0" distL="0" distR="0" wp14:anchorId="0B459FF1" wp14:editId="09159980">
            <wp:extent cx="4105275" cy="3962400"/>
            <wp:effectExtent l="0" t="0" r="0" b="0"/>
            <wp:docPr id="16701053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05306" name="Imagen 16701053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5275" cy="3962400"/>
                    </a:xfrm>
                    <a:prstGeom prst="rect">
                      <a:avLst/>
                    </a:prstGeom>
                  </pic:spPr>
                </pic:pic>
              </a:graphicData>
            </a:graphic>
          </wp:inline>
        </w:drawing>
      </w:r>
    </w:p>
    <w:p w:rsidR="00DD46DB" w:rsidRDefault="00DD46DB" w:rsidP="00F57A73">
      <w:pPr>
        <w:pStyle w:val="Textoindependiente"/>
        <w:ind w:left="0"/>
        <w:jc w:val="both"/>
        <w:rPr>
          <w:rFonts w:ascii="Times New Roman"/>
          <w:sz w:val="44"/>
        </w:rPr>
      </w:pPr>
    </w:p>
    <w:p w:rsidR="00DD46DB" w:rsidRDefault="00DD46DB" w:rsidP="00F57A73">
      <w:pPr>
        <w:pStyle w:val="Textoindependiente"/>
        <w:spacing w:before="78"/>
        <w:ind w:left="0"/>
        <w:jc w:val="both"/>
        <w:rPr>
          <w:rFonts w:ascii="Times New Roman"/>
          <w:sz w:val="44"/>
        </w:rPr>
      </w:pPr>
    </w:p>
    <w:p w:rsidR="00DD46DB" w:rsidRDefault="00000000" w:rsidP="00F57A73">
      <w:pPr>
        <w:pStyle w:val="Ttulo"/>
        <w:spacing w:line="331" w:lineRule="auto"/>
        <w:jc w:val="both"/>
      </w:pPr>
      <w:r>
        <w:t>CÓDIGO</w:t>
      </w:r>
      <w:r>
        <w:rPr>
          <w:spacing w:val="-10"/>
        </w:rPr>
        <w:t xml:space="preserve"> </w:t>
      </w:r>
      <w:r>
        <w:t>ÉTICO</w:t>
      </w:r>
      <w:r>
        <w:rPr>
          <w:spacing w:val="-10"/>
        </w:rPr>
        <w:t xml:space="preserve"> </w:t>
      </w:r>
      <w:r>
        <w:t>Y</w:t>
      </w:r>
      <w:r>
        <w:rPr>
          <w:spacing w:val="-9"/>
        </w:rPr>
        <w:t xml:space="preserve"> </w:t>
      </w:r>
      <w:r>
        <w:t>DE</w:t>
      </w:r>
      <w:r>
        <w:rPr>
          <w:spacing w:val="-8"/>
        </w:rPr>
        <w:t xml:space="preserve"> </w:t>
      </w:r>
      <w:r>
        <w:t xml:space="preserve">CONDUCTA </w:t>
      </w:r>
    </w:p>
    <w:p w:rsidR="00DD46DB" w:rsidRDefault="00EF26A3" w:rsidP="00F57A73">
      <w:pPr>
        <w:pStyle w:val="Ttulo"/>
        <w:spacing w:line="331" w:lineRule="auto"/>
        <w:jc w:val="both"/>
        <w:sectPr w:rsidR="00DD46DB">
          <w:headerReference w:type="default" r:id="rId8"/>
          <w:type w:val="continuous"/>
          <w:pgSz w:w="11910" w:h="16840"/>
          <w:pgMar w:top="1360" w:right="1580" w:bottom="280" w:left="1600" w:header="410" w:footer="0" w:gutter="0"/>
          <w:pgNumType w:start="1"/>
          <w:cols w:space="720"/>
        </w:sectPr>
      </w:pPr>
      <w:r>
        <w:t>CLUB BALONMANO ZONZAMAS</w:t>
      </w:r>
    </w:p>
    <w:p w:rsidR="00DD46DB" w:rsidRDefault="00DD46DB" w:rsidP="00F57A73">
      <w:pPr>
        <w:pStyle w:val="Textoindependiente"/>
        <w:spacing w:before="221"/>
        <w:ind w:left="0"/>
        <w:jc w:val="both"/>
        <w:rPr>
          <w:b/>
        </w:rPr>
      </w:pPr>
    </w:p>
    <w:p w:rsidR="00DD46DB" w:rsidRDefault="00000000" w:rsidP="00F57A73">
      <w:pPr>
        <w:pStyle w:val="Prrafodelista"/>
        <w:numPr>
          <w:ilvl w:val="0"/>
          <w:numId w:val="2"/>
        </w:numPr>
        <w:tabs>
          <w:tab w:val="left" w:pos="820"/>
        </w:tabs>
        <w:ind w:left="820" w:hanging="359"/>
        <w:jc w:val="both"/>
        <w:rPr>
          <w:sz w:val="24"/>
        </w:rPr>
      </w:pPr>
      <w:r>
        <w:rPr>
          <w:spacing w:val="-2"/>
          <w:sz w:val="24"/>
        </w:rPr>
        <w:t>Introducción</w:t>
      </w:r>
    </w:p>
    <w:p w:rsidR="00DD46DB" w:rsidRDefault="00000000" w:rsidP="00F57A73">
      <w:pPr>
        <w:pStyle w:val="Textoindependiente"/>
        <w:spacing w:before="182" w:line="259" w:lineRule="auto"/>
        <w:ind w:right="116"/>
        <w:jc w:val="both"/>
      </w:pPr>
      <w:r>
        <w:t xml:space="preserve">El código ético y de conducta del </w:t>
      </w:r>
      <w:r w:rsidR="00EF26A3">
        <w:t>Club Balonmano Zonzamas</w:t>
      </w:r>
      <w:r>
        <w:t xml:space="preserve"> (en adelante </w:t>
      </w:r>
      <w:r>
        <w:rPr>
          <w:b/>
        </w:rPr>
        <w:t>el Club</w:t>
      </w:r>
      <w:r>
        <w:t>) tiene por</w:t>
      </w:r>
      <w:r>
        <w:rPr>
          <w:spacing w:val="-10"/>
        </w:rPr>
        <w:t xml:space="preserve"> </w:t>
      </w:r>
      <w:r>
        <w:t>objeto</w:t>
      </w:r>
      <w:r>
        <w:rPr>
          <w:spacing w:val="-10"/>
        </w:rPr>
        <w:t xml:space="preserve"> </w:t>
      </w:r>
      <w:r>
        <w:t>establecer</w:t>
      </w:r>
      <w:r>
        <w:rPr>
          <w:spacing w:val="-11"/>
        </w:rPr>
        <w:t xml:space="preserve"> </w:t>
      </w:r>
      <w:r>
        <w:t>un</w:t>
      </w:r>
      <w:r>
        <w:rPr>
          <w:spacing w:val="-12"/>
        </w:rPr>
        <w:t xml:space="preserve"> </w:t>
      </w:r>
      <w:r>
        <w:t>decálogo</w:t>
      </w:r>
      <w:r>
        <w:rPr>
          <w:spacing w:val="-10"/>
        </w:rPr>
        <w:t xml:space="preserve"> </w:t>
      </w:r>
      <w:r>
        <w:t>de</w:t>
      </w:r>
      <w:r>
        <w:rPr>
          <w:spacing w:val="-13"/>
        </w:rPr>
        <w:t xml:space="preserve"> </w:t>
      </w:r>
      <w:r>
        <w:t>principios</w:t>
      </w:r>
      <w:r>
        <w:rPr>
          <w:spacing w:val="-9"/>
        </w:rPr>
        <w:t xml:space="preserve"> </w:t>
      </w:r>
      <w:r>
        <w:t>éticos</w:t>
      </w:r>
      <w:r>
        <w:rPr>
          <w:spacing w:val="-11"/>
        </w:rPr>
        <w:t xml:space="preserve"> </w:t>
      </w:r>
      <w:r>
        <w:t>y</w:t>
      </w:r>
      <w:r>
        <w:rPr>
          <w:spacing w:val="-9"/>
        </w:rPr>
        <w:t xml:space="preserve"> </w:t>
      </w:r>
      <w:r>
        <w:t>de</w:t>
      </w:r>
      <w:r>
        <w:rPr>
          <w:spacing w:val="-11"/>
        </w:rPr>
        <w:t xml:space="preserve"> </w:t>
      </w:r>
      <w:r>
        <w:t>normas</w:t>
      </w:r>
      <w:r>
        <w:rPr>
          <w:spacing w:val="-10"/>
        </w:rPr>
        <w:t xml:space="preserve"> </w:t>
      </w:r>
      <w:r>
        <w:t>de</w:t>
      </w:r>
      <w:r>
        <w:rPr>
          <w:spacing w:val="-11"/>
        </w:rPr>
        <w:t xml:space="preserve"> </w:t>
      </w:r>
      <w:r>
        <w:t>conducta que</w:t>
      </w:r>
      <w:r>
        <w:rPr>
          <w:spacing w:val="-1"/>
        </w:rPr>
        <w:t xml:space="preserve"> </w:t>
      </w:r>
      <w:r>
        <w:t>han</w:t>
      </w:r>
      <w:r>
        <w:rPr>
          <w:spacing w:val="-1"/>
        </w:rPr>
        <w:t xml:space="preserve"> </w:t>
      </w:r>
      <w:r>
        <w:t>de regir la actuación de</w:t>
      </w:r>
      <w:r>
        <w:rPr>
          <w:spacing w:val="-1"/>
        </w:rPr>
        <w:t xml:space="preserve"> </w:t>
      </w:r>
      <w:r>
        <w:t>todos los integrantes</w:t>
      </w:r>
      <w:r>
        <w:rPr>
          <w:spacing w:val="-2"/>
        </w:rPr>
        <w:t xml:space="preserve"> </w:t>
      </w:r>
      <w:r>
        <w:t>del Club. Se aprueba este código con la</w:t>
      </w:r>
      <w:r>
        <w:rPr>
          <w:spacing w:val="-2"/>
        </w:rPr>
        <w:t xml:space="preserve"> </w:t>
      </w:r>
      <w:r>
        <w:t>intención</w:t>
      </w:r>
      <w:r>
        <w:rPr>
          <w:spacing w:val="-3"/>
        </w:rPr>
        <w:t xml:space="preserve"> </w:t>
      </w:r>
      <w:r>
        <w:t>de</w:t>
      </w:r>
      <w:r>
        <w:rPr>
          <w:spacing w:val="-1"/>
        </w:rPr>
        <w:t xml:space="preserve"> </w:t>
      </w:r>
      <w:r>
        <w:t>recoger su</w:t>
      </w:r>
      <w:r>
        <w:rPr>
          <w:spacing w:val="-1"/>
        </w:rPr>
        <w:t xml:space="preserve"> </w:t>
      </w:r>
      <w:r>
        <w:t>firme</w:t>
      </w:r>
      <w:r>
        <w:rPr>
          <w:spacing w:val="-1"/>
        </w:rPr>
        <w:t xml:space="preserve"> </w:t>
      </w:r>
      <w:r>
        <w:t>compromiso</w:t>
      </w:r>
      <w:r>
        <w:rPr>
          <w:spacing w:val="-4"/>
        </w:rPr>
        <w:t xml:space="preserve"> </w:t>
      </w:r>
      <w:r>
        <w:t>con valores</w:t>
      </w:r>
      <w:r>
        <w:rPr>
          <w:spacing w:val="-2"/>
        </w:rPr>
        <w:t xml:space="preserve"> </w:t>
      </w:r>
      <w:r>
        <w:t>y</w:t>
      </w:r>
      <w:r>
        <w:rPr>
          <w:spacing w:val="-2"/>
        </w:rPr>
        <w:t xml:space="preserve"> </w:t>
      </w:r>
      <w:r>
        <w:t>principios</w:t>
      </w:r>
      <w:r>
        <w:rPr>
          <w:spacing w:val="-1"/>
        </w:rPr>
        <w:t xml:space="preserve"> </w:t>
      </w:r>
      <w:r>
        <w:t>basados</w:t>
      </w:r>
      <w:r>
        <w:rPr>
          <w:spacing w:val="-1"/>
        </w:rPr>
        <w:t xml:space="preserve"> </w:t>
      </w:r>
      <w:r>
        <w:t>en</w:t>
      </w:r>
      <w:r>
        <w:rPr>
          <w:spacing w:val="-1"/>
        </w:rPr>
        <w:t xml:space="preserve"> </w:t>
      </w:r>
      <w:r>
        <w:t>la ética, la dignidad, la honorabilidad y la responsabilidad en todas sus actuaciones y comportamientos, para salvaguardar la integridad y la reputación del Club como modalidad deportiva. Además, del juego limpio en el deporte y transparencia en todos los ámbitos</w:t>
      </w:r>
      <w:r>
        <w:rPr>
          <w:spacing w:val="-2"/>
        </w:rPr>
        <w:t xml:space="preserve"> </w:t>
      </w:r>
      <w:r>
        <w:t>de</w:t>
      </w:r>
      <w:r>
        <w:rPr>
          <w:spacing w:val="-2"/>
        </w:rPr>
        <w:t xml:space="preserve"> </w:t>
      </w:r>
      <w:r>
        <w:t>actuación; especialmente</w:t>
      </w:r>
      <w:r>
        <w:rPr>
          <w:spacing w:val="-2"/>
        </w:rPr>
        <w:t xml:space="preserve"> </w:t>
      </w:r>
      <w:r>
        <w:t>en la integridad</w:t>
      </w:r>
      <w:r>
        <w:rPr>
          <w:spacing w:val="-4"/>
        </w:rPr>
        <w:t xml:space="preserve"> </w:t>
      </w:r>
      <w:r>
        <w:t>de</w:t>
      </w:r>
      <w:r>
        <w:rPr>
          <w:spacing w:val="-2"/>
        </w:rPr>
        <w:t xml:space="preserve"> </w:t>
      </w:r>
      <w:r>
        <w:t>la competición</w:t>
      </w:r>
      <w:r>
        <w:rPr>
          <w:spacing w:val="-2"/>
        </w:rPr>
        <w:t xml:space="preserve"> </w:t>
      </w:r>
      <w:r>
        <w:t>deportiva</w:t>
      </w:r>
      <w:r>
        <w:rPr>
          <w:spacing w:val="-3"/>
        </w:rPr>
        <w:t xml:space="preserve"> </w:t>
      </w:r>
      <w:r>
        <w:t>y la</w:t>
      </w:r>
      <w:r>
        <w:rPr>
          <w:spacing w:val="-14"/>
        </w:rPr>
        <w:t xml:space="preserve"> </w:t>
      </w:r>
      <w:r>
        <w:t>buena</w:t>
      </w:r>
      <w:r>
        <w:rPr>
          <w:spacing w:val="-14"/>
        </w:rPr>
        <w:t xml:space="preserve"> </w:t>
      </w:r>
      <w:r>
        <w:t>imagen</w:t>
      </w:r>
      <w:r>
        <w:rPr>
          <w:spacing w:val="-13"/>
        </w:rPr>
        <w:t xml:space="preserve"> </w:t>
      </w:r>
      <w:r>
        <w:t>de</w:t>
      </w:r>
      <w:r>
        <w:rPr>
          <w:spacing w:val="-14"/>
        </w:rPr>
        <w:t xml:space="preserve"> </w:t>
      </w:r>
      <w:r>
        <w:t>la</w:t>
      </w:r>
      <w:r>
        <w:rPr>
          <w:spacing w:val="-12"/>
        </w:rPr>
        <w:t xml:space="preserve"> </w:t>
      </w:r>
      <w:r>
        <w:t>entidad,</w:t>
      </w:r>
      <w:r>
        <w:rPr>
          <w:spacing w:val="-13"/>
        </w:rPr>
        <w:t xml:space="preserve"> </w:t>
      </w:r>
      <w:r>
        <w:t>que</w:t>
      </w:r>
      <w:r>
        <w:rPr>
          <w:spacing w:val="-13"/>
        </w:rPr>
        <w:t xml:space="preserve"> </w:t>
      </w:r>
      <w:r>
        <w:t>luchará</w:t>
      </w:r>
      <w:r>
        <w:rPr>
          <w:spacing w:val="-14"/>
        </w:rPr>
        <w:t xml:space="preserve"> </w:t>
      </w:r>
      <w:r>
        <w:t>deportivamente</w:t>
      </w:r>
      <w:r>
        <w:rPr>
          <w:spacing w:val="-7"/>
        </w:rPr>
        <w:t xml:space="preserve"> </w:t>
      </w:r>
      <w:r>
        <w:t>posicionándose</w:t>
      </w:r>
      <w:r>
        <w:rPr>
          <w:spacing w:val="-13"/>
        </w:rPr>
        <w:t xml:space="preserve"> </w:t>
      </w:r>
      <w:r>
        <w:t>siempre,</w:t>
      </w:r>
      <w:r>
        <w:rPr>
          <w:spacing w:val="-13"/>
        </w:rPr>
        <w:t xml:space="preserve"> </w:t>
      </w:r>
      <w:r>
        <w:t>en contra de cualquier comportamiento violento, antideportivo, xenófobo o racista.</w:t>
      </w:r>
    </w:p>
    <w:p w:rsidR="00DD46DB" w:rsidRDefault="00000000" w:rsidP="00F57A73">
      <w:pPr>
        <w:pStyle w:val="Textoindependiente"/>
        <w:spacing w:before="158" w:line="259" w:lineRule="auto"/>
        <w:ind w:right="116"/>
        <w:jc w:val="both"/>
      </w:pPr>
      <w:r>
        <w:t>Este Código no pretende contemplar todas las situaciones o circunstancias con las que los componentes del Club se puedan encontrar, sino establecer unas pautas generales de conducta que puedan orientarles en su forma de actuar durante el desempeño de sus actividades.</w:t>
      </w:r>
    </w:p>
    <w:p w:rsidR="00DD46DB" w:rsidRDefault="00DD46DB" w:rsidP="00F57A73">
      <w:pPr>
        <w:pStyle w:val="Textoindependiente"/>
        <w:ind w:left="0"/>
        <w:jc w:val="both"/>
      </w:pPr>
    </w:p>
    <w:p w:rsidR="00DD46DB" w:rsidRDefault="00DD46DB" w:rsidP="00F57A73">
      <w:pPr>
        <w:pStyle w:val="Textoindependiente"/>
        <w:spacing w:before="49"/>
        <w:ind w:left="0"/>
        <w:jc w:val="both"/>
      </w:pPr>
    </w:p>
    <w:p w:rsidR="00DD46DB" w:rsidRDefault="00000000" w:rsidP="00F57A73">
      <w:pPr>
        <w:pStyle w:val="Prrafodelista"/>
        <w:numPr>
          <w:ilvl w:val="0"/>
          <w:numId w:val="2"/>
        </w:numPr>
        <w:tabs>
          <w:tab w:val="left" w:pos="820"/>
        </w:tabs>
        <w:spacing w:before="1"/>
        <w:ind w:left="820" w:hanging="359"/>
        <w:jc w:val="both"/>
        <w:rPr>
          <w:sz w:val="24"/>
        </w:rPr>
      </w:pPr>
      <w:r>
        <w:rPr>
          <w:sz w:val="24"/>
        </w:rPr>
        <w:t>Ámbito</w:t>
      </w:r>
      <w:r>
        <w:rPr>
          <w:spacing w:val="-2"/>
          <w:sz w:val="24"/>
        </w:rPr>
        <w:t xml:space="preserve"> </w:t>
      </w:r>
      <w:r>
        <w:rPr>
          <w:sz w:val="24"/>
        </w:rPr>
        <w:t>de</w:t>
      </w:r>
      <w:r>
        <w:rPr>
          <w:spacing w:val="-1"/>
          <w:sz w:val="24"/>
        </w:rPr>
        <w:t xml:space="preserve"> </w:t>
      </w:r>
      <w:r>
        <w:rPr>
          <w:spacing w:val="-2"/>
          <w:sz w:val="24"/>
        </w:rPr>
        <w:t>aplicación</w:t>
      </w:r>
    </w:p>
    <w:p w:rsidR="00DD46DB" w:rsidRDefault="00000000" w:rsidP="00F57A73">
      <w:pPr>
        <w:pStyle w:val="Textoindependiente"/>
        <w:spacing w:before="185" w:line="259" w:lineRule="auto"/>
        <w:ind w:right="114"/>
        <w:jc w:val="both"/>
      </w:pPr>
      <w:r>
        <w:t>El presente</w:t>
      </w:r>
      <w:r>
        <w:rPr>
          <w:spacing w:val="-1"/>
        </w:rPr>
        <w:t xml:space="preserve"> </w:t>
      </w:r>
      <w:r>
        <w:t>Código Ético</w:t>
      </w:r>
      <w:r>
        <w:rPr>
          <w:spacing w:val="-1"/>
        </w:rPr>
        <w:t xml:space="preserve"> </w:t>
      </w:r>
      <w:r>
        <w:t>resulta</w:t>
      </w:r>
      <w:r>
        <w:rPr>
          <w:spacing w:val="-2"/>
        </w:rPr>
        <w:t xml:space="preserve"> </w:t>
      </w:r>
      <w:r>
        <w:t>de obligado cumplimiento para</w:t>
      </w:r>
      <w:r>
        <w:rPr>
          <w:spacing w:val="-1"/>
        </w:rPr>
        <w:t xml:space="preserve"> </w:t>
      </w:r>
      <w:r>
        <w:t>todas las</w:t>
      </w:r>
      <w:r>
        <w:rPr>
          <w:spacing w:val="-1"/>
        </w:rPr>
        <w:t xml:space="preserve"> </w:t>
      </w:r>
      <w:r>
        <w:t>personas que integran la entidad deportiva, entre los que se encuentran el personal deportivo como el personal administrativo, directivos así como los abonados del Club. Además, de aquellas personas vinculadas deportivamente a la entidad, incluido las jugadoras, entrenadores, técnicos y el personal médico del Club. Ninguna persona del club puede justificar una conducta impropia amparándose en una orden superior o en el desconocimiento del presente Código Ético.</w:t>
      </w:r>
    </w:p>
    <w:p w:rsidR="00DD46DB" w:rsidRDefault="00000000" w:rsidP="00F57A73">
      <w:pPr>
        <w:pStyle w:val="Textoindependiente"/>
        <w:spacing w:before="156" w:line="259" w:lineRule="auto"/>
        <w:ind w:right="114"/>
        <w:jc w:val="both"/>
      </w:pPr>
      <w:r>
        <w:t>La aplicación del Código, total o parcialmente, podrá hacerse extensivo a cualquier persona relacionada con el club.</w:t>
      </w:r>
    </w:p>
    <w:p w:rsidR="00DD46DB" w:rsidRDefault="00DD46DB" w:rsidP="00F57A73">
      <w:pPr>
        <w:pStyle w:val="Textoindependiente"/>
        <w:ind w:left="0"/>
        <w:jc w:val="both"/>
      </w:pPr>
    </w:p>
    <w:p w:rsidR="00DD46DB" w:rsidRDefault="00DD46DB" w:rsidP="00F57A73">
      <w:pPr>
        <w:pStyle w:val="Textoindependiente"/>
        <w:spacing w:before="51"/>
        <w:ind w:left="0"/>
        <w:jc w:val="both"/>
      </w:pPr>
    </w:p>
    <w:p w:rsidR="00DD46DB" w:rsidRPr="00F57A73" w:rsidRDefault="00000000" w:rsidP="00F57A73">
      <w:pPr>
        <w:pStyle w:val="Prrafodelista"/>
        <w:numPr>
          <w:ilvl w:val="0"/>
          <w:numId w:val="2"/>
        </w:numPr>
        <w:tabs>
          <w:tab w:val="left" w:pos="820"/>
        </w:tabs>
        <w:ind w:left="820" w:hanging="359"/>
        <w:jc w:val="both"/>
        <w:rPr>
          <w:sz w:val="24"/>
        </w:rPr>
      </w:pPr>
      <w:r>
        <w:rPr>
          <w:sz w:val="24"/>
        </w:rPr>
        <w:t>Principios</w:t>
      </w:r>
      <w:r>
        <w:rPr>
          <w:spacing w:val="-2"/>
          <w:sz w:val="24"/>
        </w:rPr>
        <w:t xml:space="preserve"> </w:t>
      </w:r>
      <w:r>
        <w:rPr>
          <w:sz w:val="24"/>
        </w:rPr>
        <w:t>y</w:t>
      </w:r>
      <w:r>
        <w:rPr>
          <w:spacing w:val="-3"/>
          <w:sz w:val="24"/>
        </w:rPr>
        <w:t xml:space="preserve"> </w:t>
      </w:r>
      <w:r>
        <w:rPr>
          <w:sz w:val="24"/>
        </w:rPr>
        <w:t>Normas</w:t>
      </w:r>
      <w:r>
        <w:rPr>
          <w:spacing w:val="-4"/>
          <w:sz w:val="24"/>
        </w:rPr>
        <w:t xml:space="preserve"> </w:t>
      </w:r>
      <w:r>
        <w:rPr>
          <w:sz w:val="24"/>
        </w:rPr>
        <w:t>de</w:t>
      </w:r>
      <w:r>
        <w:rPr>
          <w:spacing w:val="-2"/>
          <w:sz w:val="24"/>
        </w:rPr>
        <w:t xml:space="preserve"> </w:t>
      </w:r>
      <w:r>
        <w:rPr>
          <w:sz w:val="24"/>
        </w:rPr>
        <w:t>Conducta</w:t>
      </w:r>
      <w:r>
        <w:rPr>
          <w:spacing w:val="-3"/>
          <w:sz w:val="24"/>
        </w:rPr>
        <w:t xml:space="preserve"> </w:t>
      </w:r>
      <w:r>
        <w:rPr>
          <w:sz w:val="24"/>
        </w:rPr>
        <w:t>del</w:t>
      </w:r>
      <w:r>
        <w:rPr>
          <w:spacing w:val="-2"/>
          <w:sz w:val="24"/>
        </w:rPr>
        <w:t xml:space="preserve"> </w:t>
      </w:r>
      <w:r>
        <w:rPr>
          <w:spacing w:val="-4"/>
          <w:sz w:val="24"/>
        </w:rPr>
        <w:t>Club</w:t>
      </w:r>
    </w:p>
    <w:p w:rsidR="00F57A73" w:rsidRPr="00F57A73" w:rsidRDefault="00F57A73" w:rsidP="00F57A73">
      <w:pPr>
        <w:tabs>
          <w:tab w:val="left" w:pos="820"/>
        </w:tabs>
        <w:ind w:left="461"/>
        <w:rPr>
          <w:sz w:val="24"/>
        </w:rPr>
      </w:pPr>
    </w:p>
    <w:p w:rsidR="00F57A73" w:rsidRPr="00F57A73" w:rsidRDefault="00F57A73" w:rsidP="00F57A73">
      <w:pPr>
        <w:tabs>
          <w:tab w:val="left" w:pos="820"/>
        </w:tabs>
        <w:jc w:val="both"/>
        <w:rPr>
          <w:sz w:val="24"/>
        </w:rPr>
      </w:pPr>
      <w:r w:rsidRPr="00F57A73">
        <w:rPr>
          <w:sz w:val="24"/>
        </w:rPr>
        <w:t xml:space="preserve">El enfoque del Club se centra en fomentar los valores inherentes al balonmano, </w:t>
      </w:r>
      <w:r>
        <w:rPr>
          <w:sz w:val="24"/>
        </w:rPr>
        <w:t xml:space="preserve"> </w:t>
      </w:r>
      <w:r w:rsidRPr="00F57A73">
        <w:rPr>
          <w:sz w:val="24"/>
        </w:rPr>
        <w:t>promoviendo la deportividad en entrenamientos y partidos, así como el respeto a los diferentes colectivos que conforman nuestro deporte. Los valores que rigen la actividad del Club y que forman la base del presente Código Ético son el juego limpio, la integridad, el respeto a la legalidad, la transparencia y el rechazo a cualquier forma de discriminación, racismo, violencia, xenofobia o intolerancia en el deporte.</w:t>
      </w:r>
    </w:p>
    <w:p w:rsidR="00F57A73" w:rsidRP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Los profesionales y directivos del Club cumplirán la legalidad vigente en el lugar donde desarrollen su actividad. En el ámbito deportivo, se promoverá activamente el respeto al juego limpio, entendido como un comportamiento sincero, correcto, leal y respetuoso en el desarrollo de las actividades deportivas, con especial respeto a la normativa deportiva y a todas las personas que desempeñan funciones en este ámbito.</w:t>
      </w:r>
    </w:p>
    <w:p w:rsidR="00F57A73" w:rsidRP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 xml:space="preserve">Los directivos, personal administrativo, médicos, jugadoras y técnicos del Club tendrán </w:t>
      </w:r>
      <w:r w:rsidRPr="00F57A73">
        <w:rPr>
          <w:sz w:val="24"/>
        </w:rPr>
        <w:lastRenderedPageBreak/>
        <w:t>prohibido intervenir o participar en apuestas deportivas. Además, rechazarán la información sobre competidores obtenida de manera improcedente o violando la confidencialidad.</w:t>
      </w:r>
    </w:p>
    <w:p w:rsid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El personal del Club evitará difundir información falsa o maliciosa sobre competidores de la entidad deportiva.</w:t>
      </w:r>
    </w:p>
    <w:p w:rsid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Se prohíbe la predeterminación del resultado de un partido o acontecimiento deportivo, entendida como el acuerdo previo sobre el resultado, generalmente con ánimo de lucro o con fines deportivos y clasificatorios.</w:t>
      </w:r>
    </w:p>
    <w:p w:rsid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El personal del Club evitará cualquier uso indebido de su cargo en el Club o de la marca Zonzamas, sus símbolos y la imagen de sus equipos y jugadoras, en las redes sociales y página web.</w:t>
      </w:r>
    </w:p>
    <w:p w:rsid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Las personas sujetas a este Código Ético no atentarán contra la dignidad o integridad de una persona o grupo de personas mediante palabras o acciones despectivas, denigrantes o discriminatorias, por motivos de raza, color de piel, etnia, origen nacional o social, género, idioma, religión, poder adquisitivo, posicionamiento político u otra índole, lugar de nacimiento o procedencia, orientación sexual o cualquier otro motivo. El Club Balonmano Zonzamas se opone a cualquier conducta o manifestación de intolerancia de cualquier naturaleza, ya sea física o verbal, así como a cualquier conducta de acoso y abuso, moral o sexual, grito o cántico que insulte o degrade a las personas, clubes e instituciones.</w:t>
      </w:r>
    </w:p>
    <w:p w:rsid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Los aficionados del Club deberán cumplir con las normas de acceso y permanencia en los espacios donde se desarrolla el espectáculo deportivo, manteniendo un comportamiento adecuado en todo momento.</w:t>
      </w:r>
    </w:p>
    <w:p w:rsid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Las jugadoras e integrantes del cuerpo técnico deberán estar disponibles para intervenciones en medios de comunicación que lo soliciten por los cauces reglamentarios, excepto los días de partido y en circunstancias de fuerza mayor.</w:t>
      </w:r>
    </w:p>
    <w:p w:rsid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En la medida de sus posibilidades, tanto el cuerpo técnico como las jugadoras colaborarán en la difusión de las actividades e información generadas por el Club, ya sea a través de compartir publicaciones realizadas por las cuentas oficiales en las diferentes redes sociales o de generar publicaciones propias. En este último caso, se procurará citar siempre a la cuenta oficial del Club en la red social correspondiente.</w:t>
      </w:r>
    </w:p>
    <w:p w:rsid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Los integrantes del cuerpo técnico y las jugadoras estarán a disposición del Club para participar en los diferentes actos o actividades de tipo social o educativo que organice el Club, debiendo ser comunicadas con antelación.</w:t>
      </w:r>
    </w:p>
    <w:p w:rsidR="00F57A73" w:rsidRDefault="00F57A73" w:rsidP="00F57A73">
      <w:pPr>
        <w:tabs>
          <w:tab w:val="left" w:pos="820"/>
        </w:tabs>
        <w:jc w:val="both"/>
        <w:rPr>
          <w:sz w:val="24"/>
        </w:rPr>
      </w:pPr>
    </w:p>
    <w:p w:rsidR="00F57A73" w:rsidRPr="00F57A73" w:rsidRDefault="00F57A73" w:rsidP="00F57A73">
      <w:pPr>
        <w:tabs>
          <w:tab w:val="left" w:pos="820"/>
        </w:tabs>
        <w:jc w:val="both"/>
        <w:rPr>
          <w:sz w:val="24"/>
        </w:rPr>
      </w:pPr>
      <w:r w:rsidRPr="00F57A73">
        <w:rPr>
          <w:sz w:val="24"/>
        </w:rPr>
        <w:t xml:space="preserve">Cualquier duda respecto a cuestiones de comunicación y relaciones con los medios </w:t>
      </w:r>
      <w:r>
        <w:rPr>
          <w:sz w:val="24"/>
        </w:rPr>
        <w:t xml:space="preserve">         </w:t>
      </w:r>
      <w:r w:rsidRPr="00F57A73">
        <w:rPr>
          <w:sz w:val="24"/>
        </w:rPr>
        <w:t>deberá ser gestionada con el responsable del Gabinete de Comunicación y Prensa.</w:t>
      </w:r>
    </w:p>
    <w:p w:rsidR="00DD46DB" w:rsidRDefault="00DD46DB" w:rsidP="00F57A73">
      <w:pPr>
        <w:pStyle w:val="Textoindependiente"/>
        <w:ind w:left="0"/>
        <w:jc w:val="both"/>
      </w:pPr>
    </w:p>
    <w:p w:rsidR="00DD46DB" w:rsidRDefault="00DD46DB" w:rsidP="00F57A73">
      <w:pPr>
        <w:pStyle w:val="Textoindependiente"/>
        <w:spacing w:before="49"/>
        <w:ind w:left="0"/>
        <w:jc w:val="both"/>
      </w:pPr>
    </w:p>
    <w:p w:rsidR="00DD46DB" w:rsidRDefault="00000000" w:rsidP="00F57A73">
      <w:pPr>
        <w:pStyle w:val="Prrafodelista"/>
        <w:numPr>
          <w:ilvl w:val="0"/>
          <w:numId w:val="2"/>
        </w:numPr>
        <w:tabs>
          <w:tab w:val="left" w:pos="820"/>
        </w:tabs>
        <w:spacing w:before="1"/>
        <w:ind w:left="820" w:hanging="359"/>
        <w:jc w:val="both"/>
        <w:rPr>
          <w:sz w:val="24"/>
        </w:rPr>
      </w:pPr>
      <w:r>
        <w:rPr>
          <w:sz w:val="24"/>
        </w:rPr>
        <w:t>Decálogo</w:t>
      </w:r>
      <w:r>
        <w:rPr>
          <w:spacing w:val="-6"/>
          <w:sz w:val="24"/>
        </w:rPr>
        <w:t xml:space="preserve"> </w:t>
      </w:r>
    </w:p>
    <w:p w:rsidR="00DD46DB" w:rsidRDefault="00000000" w:rsidP="00F57A73">
      <w:pPr>
        <w:pStyle w:val="Textoindependiente"/>
        <w:spacing w:before="184" w:line="256" w:lineRule="auto"/>
        <w:ind w:left="0" w:right="115"/>
        <w:jc w:val="both"/>
      </w:pPr>
      <w:r>
        <w:t xml:space="preserve">El Club ha creado un decálogo orientado a </w:t>
      </w:r>
      <w:r w:rsidR="00EF26A3">
        <w:t xml:space="preserve">todos los </w:t>
      </w:r>
      <w:r>
        <w:t xml:space="preserve">integrantes </w:t>
      </w:r>
      <w:r w:rsidR="00EF26A3">
        <w:t>del club:</w:t>
      </w:r>
    </w:p>
    <w:p w:rsidR="00F57A73" w:rsidRDefault="00F57A73" w:rsidP="00F57A73">
      <w:pPr>
        <w:pStyle w:val="Textoindependiente"/>
        <w:spacing w:before="184" w:line="256" w:lineRule="auto"/>
        <w:ind w:right="115"/>
        <w:jc w:val="both"/>
      </w:pPr>
      <w:r>
        <w:t xml:space="preserve">- Trate a todos los participantes en entrenamientos y partidos con la misma </w:t>
      </w:r>
      <w:r>
        <w:lastRenderedPageBreak/>
        <w:t>consideración con la que desea ser tratado.</w:t>
      </w:r>
    </w:p>
    <w:p w:rsidR="00F57A73" w:rsidRDefault="00F57A73" w:rsidP="00F57A73">
      <w:pPr>
        <w:pStyle w:val="Textoindependiente"/>
        <w:spacing w:before="184" w:line="256" w:lineRule="auto"/>
        <w:ind w:right="115"/>
        <w:jc w:val="both"/>
      </w:pPr>
      <w:r>
        <w:t>- Respete en todo momento tanto las reglas del juego como a las personas encargadas de hacerlas cumplir.</w:t>
      </w:r>
    </w:p>
    <w:p w:rsidR="00F57A73" w:rsidRDefault="00F57A73" w:rsidP="00F57A73">
      <w:pPr>
        <w:pStyle w:val="Textoindependiente"/>
        <w:spacing w:before="184" w:line="256" w:lineRule="auto"/>
        <w:ind w:right="115"/>
        <w:jc w:val="both"/>
      </w:pPr>
      <w:r>
        <w:t>- Anime y aplauda el trabajo y el esfuerzo, independientemente de su resultado y de quién lo haya realizado.</w:t>
      </w:r>
    </w:p>
    <w:p w:rsidR="00F57A73" w:rsidRDefault="00F57A73" w:rsidP="00F57A73">
      <w:pPr>
        <w:pStyle w:val="Textoindependiente"/>
        <w:spacing w:before="184" w:line="256" w:lineRule="auto"/>
        <w:ind w:right="115"/>
        <w:jc w:val="both"/>
      </w:pPr>
      <w:r>
        <w:t>- Respete las decisiones y la autoridad del entrenador en su rol formativo.</w:t>
      </w:r>
    </w:p>
    <w:p w:rsidR="00F57A73" w:rsidRDefault="00F57A73" w:rsidP="00F57A73">
      <w:pPr>
        <w:pStyle w:val="Textoindependiente"/>
        <w:spacing w:before="184" w:line="256" w:lineRule="auto"/>
        <w:ind w:right="115"/>
        <w:jc w:val="both"/>
      </w:pPr>
      <w:r>
        <w:t>- Rechace cualquier tipo de artimañas antideportivas, provocaciones o actitudes poco edificantes dentro de la cancha.</w:t>
      </w:r>
    </w:p>
    <w:p w:rsidR="00F57A73" w:rsidRDefault="00F57A73" w:rsidP="00F57A73">
      <w:pPr>
        <w:pStyle w:val="Textoindependiente"/>
        <w:spacing w:before="184" w:line="256" w:lineRule="auto"/>
        <w:ind w:right="115"/>
        <w:jc w:val="both"/>
      </w:pPr>
      <w:r>
        <w:t>- Desapruebe las acciones antideportivas realizadas por cualquier participante, ya sea entrenador, jugador o espectador.</w:t>
      </w:r>
    </w:p>
    <w:p w:rsidR="00F57A73" w:rsidRDefault="00F57A73" w:rsidP="00F57A73">
      <w:pPr>
        <w:pStyle w:val="Textoindependiente"/>
        <w:spacing w:before="184" w:line="256" w:lineRule="auto"/>
        <w:ind w:right="115"/>
        <w:jc w:val="both"/>
      </w:pPr>
      <w:r>
        <w:t>- Respete al rival en todo momento, ya sea en la victoria o en la derrota.</w:t>
      </w:r>
    </w:p>
    <w:p w:rsidR="00F57A73" w:rsidRDefault="00F57A73" w:rsidP="00F57A73">
      <w:pPr>
        <w:pStyle w:val="Textoindependiente"/>
        <w:spacing w:before="184" w:line="256" w:lineRule="auto"/>
        <w:ind w:right="115"/>
        <w:jc w:val="both"/>
      </w:pPr>
      <w:r>
        <w:t>- Juegue con intensidad pero con nobleza.</w:t>
      </w:r>
    </w:p>
    <w:p w:rsidR="00F57A73" w:rsidRDefault="00F57A73" w:rsidP="00F57A73">
      <w:pPr>
        <w:pStyle w:val="Textoindependiente"/>
        <w:spacing w:before="184" w:line="256" w:lineRule="auto"/>
        <w:ind w:right="115"/>
        <w:jc w:val="both"/>
      </w:pPr>
      <w:r>
        <w:t>- Vestir la camiseta del Zonzamas implica representar a todo un club y a toda una isla. Las acciones positivas beneficiarán a todos, mientras que las negativas perjudicarán igualmente al conjunto.</w:t>
      </w:r>
    </w:p>
    <w:p w:rsidR="00DD46DB" w:rsidRDefault="00F57A73" w:rsidP="001C7F65">
      <w:pPr>
        <w:pStyle w:val="Textoindependiente"/>
        <w:spacing w:before="184" w:line="256" w:lineRule="auto"/>
        <w:ind w:right="115"/>
        <w:jc w:val="both"/>
        <w:sectPr w:rsidR="00DD46DB">
          <w:pgSz w:w="11910" w:h="16840"/>
          <w:pgMar w:top="1360" w:right="1580" w:bottom="280" w:left="1600" w:header="410" w:footer="0" w:gutter="0"/>
          <w:cols w:space="720"/>
        </w:sectPr>
      </w:pPr>
      <w:r>
        <w:t>- Recuerde que el balonmano es un deporte colectivo. Puede que en solitario avance más rápido, pero con el equipo llegará más lejos.</w:t>
      </w:r>
    </w:p>
    <w:p w:rsidR="00DD46DB" w:rsidRDefault="00DD46DB" w:rsidP="00F57A73">
      <w:pPr>
        <w:pStyle w:val="Textoindependiente"/>
        <w:spacing w:before="226"/>
        <w:ind w:left="0"/>
        <w:jc w:val="both"/>
      </w:pPr>
    </w:p>
    <w:p w:rsidR="00DD46DB" w:rsidRDefault="00000000" w:rsidP="00F57A73">
      <w:pPr>
        <w:pStyle w:val="Prrafodelista"/>
        <w:numPr>
          <w:ilvl w:val="0"/>
          <w:numId w:val="2"/>
        </w:numPr>
        <w:tabs>
          <w:tab w:val="left" w:pos="820"/>
        </w:tabs>
        <w:ind w:left="820" w:hanging="359"/>
        <w:jc w:val="both"/>
        <w:rPr>
          <w:sz w:val="24"/>
        </w:rPr>
      </w:pPr>
      <w:r>
        <w:rPr>
          <w:sz w:val="24"/>
        </w:rPr>
        <w:t>Difusión</w:t>
      </w:r>
      <w:r>
        <w:rPr>
          <w:spacing w:val="-5"/>
          <w:sz w:val="24"/>
        </w:rPr>
        <w:t xml:space="preserve"> </w:t>
      </w:r>
      <w:r>
        <w:rPr>
          <w:sz w:val="24"/>
        </w:rPr>
        <w:t>del</w:t>
      </w:r>
      <w:r>
        <w:rPr>
          <w:spacing w:val="-4"/>
          <w:sz w:val="24"/>
        </w:rPr>
        <w:t xml:space="preserve"> </w:t>
      </w:r>
      <w:r>
        <w:rPr>
          <w:sz w:val="24"/>
        </w:rPr>
        <w:t>Código</w:t>
      </w:r>
      <w:r>
        <w:rPr>
          <w:spacing w:val="-1"/>
          <w:sz w:val="24"/>
        </w:rPr>
        <w:t xml:space="preserve"> </w:t>
      </w:r>
      <w:r>
        <w:rPr>
          <w:spacing w:val="-4"/>
          <w:sz w:val="24"/>
        </w:rPr>
        <w:t>Ético</w:t>
      </w:r>
    </w:p>
    <w:p w:rsidR="00DD46DB" w:rsidRDefault="00000000" w:rsidP="00F57A73">
      <w:pPr>
        <w:pStyle w:val="Textoindependiente"/>
        <w:spacing w:before="182"/>
        <w:jc w:val="both"/>
      </w:pPr>
      <w:r>
        <w:t>Los</w:t>
      </w:r>
      <w:r>
        <w:rPr>
          <w:spacing w:val="-4"/>
        </w:rPr>
        <w:t xml:space="preserve"> </w:t>
      </w:r>
      <w:r>
        <w:t>canales</w:t>
      </w:r>
      <w:r>
        <w:rPr>
          <w:spacing w:val="-4"/>
        </w:rPr>
        <w:t xml:space="preserve"> </w:t>
      </w:r>
      <w:r>
        <w:t>que</w:t>
      </w:r>
      <w:r>
        <w:rPr>
          <w:spacing w:val="-1"/>
        </w:rPr>
        <w:t xml:space="preserve"> </w:t>
      </w:r>
      <w:r>
        <w:t>se</w:t>
      </w:r>
      <w:r>
        <w:rPr>
          <w:spacing w:val="-4"/>
        </w:rPr>
        <w:t xml:space="preserve"> </w:t>
      </w:r>
      <w:r>
        <w:t>utilizarán</w:t>
      </w:r>
      <w:r>
        <w:rPr>
          <w:spacing w:val="-4"/>
        </w:rPr>
        <w:t xml:space="preserve"> </w:t>
      </w:r>
      <w:r>
        <w:t>para</w:t>
      </w:r>
      <w:r>
        <w:rPr>
          <w:spacing w:val="-3"/>
        </w:rPr>
        <w:t xml:space="preserve"> </w:t>
      </w:r>
      <w:r>
        <w:t>difundir el</w:t>
      </w:r>
      <w:r>
        <w:rPr>
          <w:spacing w:val="-4"/>
        </w:rPr>
        <w:t xml:space="preserve"> </w:t>
      </w:r>
      <w:r>
        <w:t>presente</w:t>
      </w:r>
      <w:r>
        <w:rPr>
          <w:spacing w:val="-2"/>
        </w:rPr>
        <w:t xml:space="preserve"> Código:</w:t>
      </w:r>
    </w:p>
    <w:p w:rsidR="00DD46DB" w:rsidRDefault="00000000" w:rsidP="00F57A73">
      <w:pPr>
        <w:pStyle w:val="Prrafodelista"/>
        <w:numPr>
          <w:ilvl w:val="1"/>
          <w:numId w:val="2"/>
        </w:numPr>
        <w:tabs>
          <w:tab w:val="left" w:pos="821"/>
        </w:tabs>
        <w:spacing w:before="185" w:line="256" w:lineRule="auto"/>
        <w:ind w:left="821" w:right="116"/>
        <w:jc w:val="both"/>
        <w:rPr>
          <w:sz w:val="24"/>
        </w:rPr>
      </w:pPr>
      <w:r>
        <w:rPr>
          <w:sz w:val="24"/>
        </w:rPr>
        <w:t xml:space="preserve">A las nuevas incorporaciones del Club se les entregará junto con el reglamento </w:t>
      </w:r>
      <w:r>
        <w:rPr>
          <w:spacing w:val="-2"/>
          <w:sz w:val="24"/>
        </w:rPr>
        <w:t>interno.</w:t>
      </w:r>
    </w:p>
    <w:p w:rsidR="00DD46DB" w:rsidRDefault="00000000" w:rsidP="00F57A73">
      <w:pPr>
        <w:pStyle w:val="Prrafodelista"/>
        <w:numPr>
          <w:ilvl w:val="1"/>
          <w:numId w:val="2"/>
        </w:numPr>
        <w:tabs>
          <w:tab w:val="left" w:pos="820"/>
        </w:tabs>
        <w:spacing w:before="4"/>
        <w:ind w:left="820" w:hanging="359"/>
        <w:jc w:val="both"/>
        <w:rPr>
          <w:sz w:val="24"/>
        </w:rPr>
      </w:pPr>
      <w:r>
        <w:rPr>
          <w:sz w:val="24"/>
        </w:rPr>
        <w:t>Se</w:t>
      </w:r>
      <w:r>
        <w:rPr>
          <w:spacing w:val="-3"/>
          <w:sz w:val="24"/>
        </w:rPr>
        <w:t xml:space="preserve"> </w:t>
      </w:r>
      <w:r>
        <w:rPr>
          <w:sz w:val="24"/>
        </w:rPr>
        <w:t>entregará</w:t>
      </w:r>
      <w:r>
        <w:rPr>
          <w:spacing w:val="-2"/>
          <w:sz w:val="24"/>
        </w:rPr>
        <w:t xml:space="preserve"> </w:t>
      </w:r>
      <w:r>
        <w:rPr>
          <w:sz w:val="24"/>
        </w:rPr>
        <w:t>una</w:t>
      </w:r>
      <w:r>
        <w:rPr>
          <w:spacing w:val="-2"/>
          <w:sz w:val="24"/>
        </w:rPr>
        <w:t xml:space="preserve"> </w:t>
      </w:r>
      <w:r>
        <w:rPr>
          <w:sz w:val="24"/>
        </w:rPr>
        <w:t>copia</w:t>
      </w:r>
      <w:r>
        <w:rPr>
          <w:spacing w:val="-3"/>
          <w:sz w:val="24"/>
        </w:rPr>
        <w:t xml:space="preserve"> </w:t>
      </w:r>
      <w:r>
        <w:rPr>
          <w:sz w:val="24"/>
        </w:rPr>
        <w:t>del</w:t>
      </w:r>
      <w:r>
        <w:rPr>
          <w:spacing w:val="-2"/>
          <w:sz w:val="24"/>
        </w:rPr>
        <w:t xml:space="preserve"> </w:t>
      </w:r>
      <w:r>
        <w:rPr>
          <w:sz w:val="24"/>
        </w:rPr>
        <w:t>Código</w:t>
      </w:r>
      <w:r>
        <w:rPr>
          <w:spacing w:val="-4"/>
          <w:sz w:val="24"/>
        </w:rPr>
        <w:t xml:space="preserve"> </w:t>
      </w:r>
      <w:r>
        <w:rPr>
          <w:sz w:val="24"/>
        </w:rPr>
        <w:t>a</w:t>
      </w:r>
      <w:r>
        <w:rPr>
          <w:spacing w:val="-3"/>
          <w:sz w:val="24"/>
        </w:rPr>
        <w:t xml:space="preserve"> </w:t>
      </w:r>
      <w:r>
        <w:rPr>
          <w:sz w:val="24"/>
        </w:rPr>
        <w:t>todas</w:t>
      </w:r>
      <w:r>
        <w:rPr>
          <w:spacing w:val="-3"/>
          <w:sz w:val="24"/>
        </w:rPr>
        <w:t xml:space="preserve"> </w:t>
      </w:r>
      <w:r>
        <w:rPr>
          <w:sz w:val="24"/>
        </w:rPr>
        <w:t>las</w:t>
      </w:r>
      <w:r>
        <w:rPr>
          <w:spacing w:val="-3"/>
          <w:sz w:val="24"/>
        </w:rPr>
        <w:t xml:space="preserve"> </w:t>
      </w:r>
      <w:r>
        <w:rPr>
          <w:sz w:val="24"/>
        </w:rPr>
        <w:t>personas</w:t>
      </w:r>
      <w:r>
        <w:rPr>
          <w:spacing w:val="-1"/>
          <w:sz w:val="24"/>
        </w:rPr>
        <w:t xml:space="preserve"> </w:t>
      </w:r>
      <w:r>
        <w:rPr>
          <w:sz w:val="24"/>
        </w:rPr>
        <w:t>que</w:t>
      </w:r>
      <w:r>
        <w:rPr>
          <w:spacing w:val="-4"/>
          <w:sz w:val="24"/>
        </w:rPr>
        <w:t xml:space="preserve"> </w:t>
      </w:r>
      <w:r>
        <w:rPr>
          <w:sz w:val="24"/>
        </w:rPr>
        <w:t>integran</w:t>
      </w:r>
      <w:r>
        <w:rPr>
          <w:spacing w:val="-3"/>
          <w:sz w:val="24"/>
        </w:rPr>
        <w:t xml:space="preserve"> </w:t>
      </w:r>
      <w:r>
        <w:rPr>
          <w:sz w:val="24"/>
        </w:rPr>
        <w:t xml:space="preserve">el </w:t>
      </w:r>
      <w:r>
        <w:rPr>
          <w:spacing w:val="-2"/>
          <w:sz w:val="24"/>
        </w:rPr>
        <w:t>club.</w:t>
      </w:r>
    </w:p>
    <w:p w:rsidR="00DD46DB" w:rsidRDefault="00000000" w:rsidP="00F57A73">
      <w:pPr>
        <w:pStyle w:val="Prrafodelista"/>
        <w:numPr>
          <w:ilvl w:val="1"/>
          <w:numId w:val="2"/>
        </w:numPr>
        <w:tabs>
          <w:tab w:val="left" w:pos="820"/>
        </w:tabs>
        <w:spacing w:before="24"/>
        <w:ind w:left="820" w:hanging="359"/>
        <w:jc w:val="both"/>
        <w:rPr>
          <w:sz w:val="24"/>
        </w:rPr>
      </w:pPr>
      <w:r>
        <w:rPr>
          <w:sz w:val="24"/>
        </w:rPr>
        <w:t>En</w:t>
      </w:r>
      <w:r>
        <w:rPr>
          <w:spacing w:val="1"/>
          <w:sz w:val="24"/>
        </w:rPr>
        <w:t xml:space="preserve"> </w:t>
      </w:r>
      <w:r>
        <w:rPr>
          <w:sz w:val="24"/>
        </w:rPr>
        <w:t>la</w:t>
      </w:r>
      <w:r>
        <w:rPr>
          <w:spacing w:val="-2"/>
          <w:sz w:val="24"/>
        </w:rPr>
        <w:t xml:space="preserve"> </w:t>
      </w:r>
      <w:r>
        <w:rPr>
          <w:sz w:val="24"/>
        </w:rPr>
        <w:t>web</w:t>
      </w:r>
      <w:r>
        <w:rPr>
          <w:spacing w:val="-2"/>
          <w:sz w:val="24"/>
        </w:rPr>
        <w:t xml:space="preserve"> </w:t>
      </w:r>
      <w:r>
        <w:rPr>
          <w:sz w:val="24"/>
        </w:rPr>
        <w:t>de</w:t>
      </w:r>
      <w:r>
        <w:rPr>
          <w:spacing w:val="3"/>
          <w:sz w:val="24"/>
        </w:rPr>
        <w:t xml:space="preserve"> </w:t>
      </w:r>
      <w:r>
        <w:rPr>
          <w:sz w:val="24"/>
        </w:rPr>
        <w:t>la</w:t>
      </w:r>
      <w:r>
        <w:rPr>
          <w:spacing w:val="-2"/>
          <w:sz w:val="24"/>
        </w:rPr>
        <w:t xml:space="preserve"> entidad.</w:t>
      </w:r>
    </w:p>
    <w:p w:rsidR="00DD46DB" w:rsidRDefault="00DD46DB" w:rsidP="00F57A73">
      <w:pPr>
        <w:pStyle w:val="Textoindependiente"/>
        <w:ind w:left="0"/>
        <w:jc w:val="both"/>
      </w:pPr>
    </w:p>
    <w:p w:rsidR="00DD46DB" w:rsidRDefault="00DD46DB" w:rsidP="00F57A73">
      <w:pPr>
        <w:pStyle w:val="Textoindependiente"/>
        <w:spacing w:before="74"/>
        <w:ind w:left="0"/>
        <w:jc w:val="both"/>
      </w:pPr>
    </w:p>
    <w:p w:rsidR="00DD46DB" w:rsidRDefault="00000000" w:rsidP="00F57A73">
      <w:pPr>
        <w:pStyle w:val="Prrafodelista"/>
        <w:numPr>
          <w:ilvl w:val="0"/>
          <w:numId w:val="2"/>
        </w:numPr>
        <w:tabs>
          <w:tab w:val="left" w:pos="820"/>
        </w:tabs>
        <w:ind w:left="820" w:hanging="359"/>
        <w:jc w:val="both"/>
        <w:rPr>
          <w:sz w:val="24"/>
        </w:rPr>
      </w:pPr>
      <w:r>
        <w:rPr>
          <w:sz w:val="24"/>
        </w:rPr>
        <w:t>Área</w:t>
      </w:r>
      <w:r>
        <w:rPr>
          <w:spacing w:val="-3"/>
          <w:sz w:val="24"/>
        </w:rPr>
        <w:t xml:space="preserve"> </w:t>
      </w:r>
      <w:r>
        <w:rPr>
          <w:sz w:val="24"/>
        </w:rPr>
        <w:t>encargada</w:t>
      </w:r>
      <w:r>
        <w:rPr>
          <w:spacing w:val="-4"/>
          <w:sz w:val="24"/>
        </w:rPr>
        <w:t xml:space="preserve"> </w:t>
      </w:r>
      <w:r>
        <w:rPr>
          <w:sz w:val="24"/>
        </w:rPr>
        <w:t>del</w:t>
      </w:r>
      <w:r>
        <w:rPr>
          <w:spacing w:val="-5"/>
          <w:sz w:val="24"/>
        </w:rPr>
        <w:t xml:space="preserve"> </w:t>
      </w:r>
      <w:r>
        <w:rPr>
          <w:sz w:val="24"/>
        </w:rPr>
        <w:t>seguimiento</w:t>
      </w:r>
      <w:r>
        <w:rPr>
          <w:spacing w:val="-1"/>
          <w:sz w:val="24"/>
        </w:rPr>
        <w:t xml:space="preserve"> </w:t>
      </w:r>
      <w:r>
        <w:rPr>
          <w:sz w:val="24"/>
        </w:rPr>
        <w:t>y</w:t>
      </w:r>
      <w:r>
        <w:rPr>
          <w:spacing w:val="-2"/>
          <w:sz w:val="24"/>
        </w:rPr>
        <w:t xml:space="preserve"> vigilancia.</w:t>
      </w:r>
    </w:p>
    <w:p w:rsidR="00DD46DB" w:rsidRDefault="00000000" w:rsidP="00F57A73">
      <w:pPr>
        <w:pStyle w:val="Textoindependiente"/>
        <w:spacing w:before="183" w:line="259" w:lineRule="auto"/>
        <w:ind w:right="716"/>
        <w:jc w:val="both"/>
      </w:pPr>
      <w:r>
        <w:t>El</w:t>
      </w:r>
      <w:r>
        <w:rPr>
          <w:spacing w:val="-2"/>
        </w:rPr>
        <w:t xml:space="preserve"> </w:t>
      </w:r>
      <w:r>
        <w:t>área</w:t>
      </w:r>
      <w:r>
        <w:rPr>
          <w:spacing w:val="-5"/>
        </w:rPr>
        <w:t xml:space="preserve"> </w:t>
      </w:r>
      <w:r>
        <w:t>de</w:t>
      </w:r>
      <w:r>
        <w:rPr>
          <w:spacing w:val="-5"/>
        </w:rPr>
        <w:t xml:space="preserve"> </w:t>
      </w:r>
      <w:r>
        <w:t>gestión</w:t>
      </w:r>
      <w:r>
        <w:rPr>
          <w:spacing w:val="-1"/>
        </w:rPr>
        <w:t xml:space="preserve"> </w:t>
      </w:r>
      <w:r w:rsidR="00EF26A3">
        <w:t>deportiva</w:t>
      </w:r>
      <w:r>
        <w:rPr>
          <w:spacing w:val="-2"/>
        </w:rPr>
        <w:t xml:space="preserve"> </w:t>
      </w:r>
      <w:r>
        <w:t>se</w:t>
      </w:r>
      <w:r>
        <w:rPr>
          <w:spacing w:val="-5"/>
        </w:rPr>
        <w:t xml:space="preserve"> </w:t>
      </w:r>
      <w:r>
        <w:t>encargará</w:t>
      </w:r>
      <w:r>
        <w:rPr>
          <w:spacing w:val="-4"/>
        </w:rPr>
        <w:t xml:space="preserve"> </w:t>
      </w:r>
      <w:r>
        <w:t>de</w:t>
      </w:r>
      <w:r>
        <w:rPr>
          <w:spacing w:val="-2"/>
        </w:rPr>
        <w:t xml:space="preserve"> </w:t>
      </w:r>
      <w:r>
        <w:t>velar</w:t>
      </w:r>
      <w:r>
        <w:rPr>
          <w:spacing w:val="-4"/>
        </w:rPr>
        <w:t xml:space="preserve"> </w:t>
      </w:r>
      <w:r>
        <w:t>por</w:t>
      </w:r>
      <w:r>
        <w:rPr>
          <w:spacing w:val="-4"/>
        </w:rPr>
        <w:t xml:space="preserve"> </w:t>
      </w:r>
      <w:r>
        <w:t>el</w:t>
      </w:r>
      <w:r>
        <w:rPr>
          <w:spacing w:val="-2"/>
        </w:rPr>
        <w:t xml:space="preserve"> </w:t>
      </w:r>
      <w:r>
        <w:t>cumplimiento</w:t>
      </w:r>
      <w:r>
        <w:rPr>
          <w:spacing w:val="-5"/>
        </w:rPr>
        <w:t xml:space="preserve"> </w:t>
      </w:r>
      <w:r>
        <w:t>del presente</w:t>
      </w:r>
      <w:r>
        <w:rPr>
          <w:spacing w:val="-4"/>
        </w:rPr>
        <w:t xml:space="preserve"> </w:t>
      </w:r>
      <w:r>
        <w:t>código.</w:t>
      </w:r>
      <w:r>
        <w:rPr>
          <w:spacing w:val="-2"/>
        </w:rPr>
        <w:t xml:space="preserve"> </w:t>
      </w:r>
      <w:r>
        <w:t>Tendrá</w:t>
      </w:r>
      <w:r>
        <w:rPr>
          <w:spacing w:val="-2"/>
        </w:rPr>
        <w:t xml:space="preserve"> </w:t>
      </w:r>
      <w:r>
        <w:t>además</w:t>
      </w:r>
      <w:r>
        <w:rPr>
          <w:spacing w:val="-1"/>
        </w:rPr>
        <w:t xml:space="preserve"> </w:t>
      </w:r>
      <w:r>
        <w:t>sin</w:t>
      </w:r>
      <w:r>
        <w:rPr>
          <w:spacing w:val="-3"/>
        </w:rPr>
        <w:t xml:space="preserve"> </w:t>
      </w:r>
      <w:r>
        <w:t>perjuicio</w:t>
      </w:r>
      <w:r>
        <w:rPr>
          <w:spacing w:val="-4"/>
        </w:rPr>
        <w:t xml:space="preserve"> </w:t>
      </w:r>
      <w:r>
        <w:t>de</w:t>
      </w:r>
      <w:r>
        <w:rPr>
          <w:spacing w:val="-1"/>
        </w:rPr>
        <w:t xml:space="preserve"> </w:t>
      </w:r>
      <w:r>
        <w:t>sus</w:t>
      </w:r>
      <w:r>
        <w:rPr>
          <w:spacing w:val="-2"/>
        </w:rPr>
        <w:t xml:space="preserve"> </w:t>
      </w:r>
      <w:r>
        <w:t>funciones,</w:t>
      </w:r>
      <w:r>
        <w:rPr>
          <w:spacing w:val="-1"/>
        </w:rPr>
        <w:t xml:space="preserve"> </w:t>
      </w:r>
      <w:r>
        <w:t>las</w:t>
      </w:r>
      <w:r>
        <w:rPr>
          <w:spacing w:val="-4"/>
        </w:rPr>
        <w:t xml:space="preserve"> </w:t>
      </w:r>
      <w:r>
        <w:t>establecidas</w:t>
      </w:r>
      <w:r>
        <w:rPr>
          <w:spacing w:val="-2"/>
        </w:rPr>
        <w:t xml:space="preserve"> </w:t>
      </w:r>
      <w:r>
        <w:t xml:space="preserve">a </w:t>
      </w:r>
      <w:r>
        <w:rPr>
          <w:spacing w:val="-2"/>
        </w:rPr>
        <w:t>continuación:</w:t>
      </w:r>
    </w:p>
    <w:p w:rsidR="00DD46DB" w:rsidRDefault="00000000" w:rsidP="00F57A73">
      <w:pPr>
        <w:pStyle w:val="Prrafodelista"/>
        <w:numPr>
          <w:ilvl w:val="0"/>
          <w:numId w:val="1"/>
        </w:numPr>
        <w:tabs>
          <w:tab w:val="left" w:pos="821"/>
        </w:tabs>
        <w:spacing w:before="159" w:line="259" w:lineRule="auto"/>
        <w:ind w:left="821" w:right="308"/>
        <w:jc w:val="both"/>
        <w:rPr>
          <w:sz w:val="24"/>
        </w:rPr>
      </w:pPr>
      <w:r>
        <w:rPr>
          <w:sz w:val="24"/>
        </w:rPr>
        <w:t>Implementar,</w:t>
      </w:r>
      <w:r>
        <w:rPr>
          <w:spacing w:val="-6"/>
          <w:sz w:val="24"/>
        </w:rPr>
        <w:t xml:space="preserve"> </w:t>
      </w:r>
      <w:r>
        <w:rPr>
          <w:sz w:val="24"/>
        </w:rPr>
        <w:t>mantener,</w:t>
      </w:r>
      <w:r>
        <w:rPr>
          <w:spacing w:val="-6"/>
          <w:sz w:val="24"/>
        </w:rPr>
        <w:t xml:space="preserve"> </w:t>
      </w:r>
      <w:r>
        <w:rPr>
          <w:sz w:val="24"/>
        </w:rPr>
        <w:t>supervisar</w:t>
      </w:r>
      <w:r>
        <w:rPr>
          <w:spacing w:val="-3"/>
          <w:sz w:val="24"/>
        </w:rPr>
        <w:t xml:space="preserve"> </w:t>
      </w:r>
      <w:r>
        <w:rPr>
          <w:sz w:val="24"/>
        </w:rPr>
        <w:t>y</w:t>
      </w:r>
      <w:r>
        <w:rPr>
          <w:spacing w:val="-4"/>
          <w:sz w:val="24"/>
        </w:rPr>
        <w:t xml:space="preserve"> </w:t>
      </w:r>
      <w:r>
        <w:rPr>
          <w:sz w:val="24"/>
        </w:rPr>
        <w:t>asegurarse</w:t>
      </w:r>
      <w:r>
        <w:rPr>
          <w:spacing w:val="-7"/>
          <w:sz w:val="24"/>
        </w:rPr>
        <w:t xml:space="preserve"> </w:t>
      </w:r>
      <w:r>
        <w:rPr>
          <w:sz w:val="24"/>
        </w:rPr>
        <w:t>del</w:t>
      </w:r>
      <w:r>
        <w:rPr>
          <w:spacing w:val="-3"/>
          <w:sz w:val="24"/>
        </w:rPr>
        <w:t xml:space="preserve"> </w:t>
      </w:r>
      <w:r>
        <w:rPr>
          <w:sz w:val="24"/>
        </w:rPr>
        <w:t>cumplimiento</w:t>
      </w:r>
      <w:r>
        <w:rPr>
          <w:spacing w:val="-3"/>
          <w:sz w:val="24"/>
        </w:rPr>
        <w:t xml:space="preserve"> </w:t>
      </w:r>
      <w:r>
        <w:rPr>
          <w:sz w:val="24"/>
        </w:rPr>
        <w:t>del</w:t>
      </w:r>
      <w:r>
        <w:rPr>
          <w:spacing w:val="-2"/>
          <w:sz w:val="24"/>
        </w:rPr>
        <w:t xml:space="preserve"> </w:t>
      </w:r>
      <w:r>
        <w:rPr>
          <w:sz w:val="24"/>
        </w:rPr>
        <w:t xml:space="preserve">Código </w:t>
      </w:r>
      <w:r>
        <w:rPr>
          <w:spacing w:val="-2"/>
          <w:sz w:val="24"/>
        </w:rPr>
        <w:t>Ético.</w:t>
      </w:r>
    </w:p>
    <w:p w:rsidR="00DD46DB" w:rsidRDefault="00000000" w:rsidP="00F57A73">
      <w:pPr>
        <w:pStyle w:val="Prrafodelista"/>
        <w:numPr>
          <w:ilvl w:val="0"/>
          <w:numId w:val="1"/>
        </w:numPr>
        <w:tabs>
          <w:tab w:val="left" w:pos="821"/>
        </w:tabs>
        <w:spacing w:line="259" w:lineRule="auto"/>
        <w:ind w:left="821" w:right="168"/>
        <w:jc w:val="both"/>
        <w:rPr>
          <w:sz w:val="24"/>
        </w:rPr>
      </w:pPr>
      <w:r>
        <w:rPr>
          <w:sz w:val="24"/>
        </w:rPr>
        <w:t>Revisión</w:t>
      </w:r>
      <w:r>
        <w:rPr>
          <w:spacing w:val="-1"/>
          <w:sz w:val="24"/>
        </w:rPr>
        <w:t xml:space="preserve"> </w:t>
      </w:r>
      <w:r>
        <w:rPr>
          <w:sz w:val="24"/>
        </w:rPr>
        <w:t>y</w:t>
      </w:r>
      <w:r>
        <w:rPr>
          <w:spacing w:val="-3"/>
          <w:sz w:val="24"/>
        </w:rPr>
        <w:t xml:space="preserve"> </w:t>
      </w:r>
      <w:r>
        <w:rPr>
          <w:sz w:val="24"/>
        </w:rPr>
        <w:t>propuestas</w:t>
      </w:r>
      <w:r>
        <w:rPr>
          <w:spacing w:val="-5"/>
          <w:sz w:val="24"/>
        </w:rPr>
        <w:t xml:space="preserve"> </w:t>
      </w:r>
      <w:r>
        <w:rPr>
          <w:sz w:val="24"/>
        </w:rPr>
        <w:t>de</w:t>
      </w:r>
      <w:r>
        <w:rPr>
          <w:spacing w:val="-5"/>
          <w:sz w:val="24"/>
        </w:rPr>
        <w:t xml:space="preserve"> </w:t>
      </w:r>
      <w:r>
        <w:rPr>
          <w:sz w:val="24"/>
        </w:rPr>
        <w:t>mejora</w:t>
      </w:r>
      <w:r>
        <w:rPr>
          <w:spacing w:val="-1"/>
          <w:sz w:val="24"/>
        </w:rPr>
        <w:t xml:space="preserve"> </w:t>
      </w:r>
      <w:r>
        <w:rPr>
          <w:sz w:val="24"/>
        </w:rPr>
        <w:t>si</w:t>
      </w:r>
      <w:r>
        <w:rPr>
          <w:spacing w:val="-3"/>
          <w:sz w:val="24"/>
        </w:rPr>
        <w:t xml:space="preserve"> </w:t>
      </w:r>
      <w:r>
        <w:rPr>
          <w:sz w:val="24"/>
        </w:rPr>
        <w:t>las</w:t>
      </w:r>
      <w:r>
        <w:rPr>
          <w:spacing w:val="-5"/>
          <w:sz w:val="24"/>
        </w:rPr>
        <w:t xml:space="preserve"> </w:t>
      </w:r>
      <w:r>
        <w:rPr>
          <w:sz w:val="24"/>
        </w:rPr>
        <w:t>hubiese</w:t>
      </w:r>
      <w:r>
        <w:rPr>
          <w:spacing w:val="-3"/>
          <w:sz w:val="24"/>
        </w:rPr>
        <w:t xml:space="preserve"> </w:t>
      </w:r>
      <w:r>
        <w:rPr>
          <w:sz w:val="24"/>
        </w:rPr>
        <w:t>por</w:t>
      </w:r>
      <w:r>
        <w:rPr>
          <w:spacing w:val="-2"/>
          <w:sz w:val="24"/>
        </w:rPr>
        <w:t xml:space="preserve"> </w:t>
      </w:r>
      <w:r>
        <w:rPr>
          <w:sz w:val="24"/>
        </w:rPr>
        <w:t>parte</w:t>
      </w:r>
      <w:r>
        <w:rPr>
          <w:spacing w:val="-4"/>
          <w:sz w:val="24"/>
        </w:rPr>
        <w:t xml:space="preserve"> </w:t>
      </w:r>
      <w:r>
        <w:rPr>
          <w:sz w:val="24"/>
        </w:rPr>
        <w:t>de</w:t>
      </w:r>
      <w:r>
        <w:rPr>
          <w:spacing w:val="-1"/>
          <w:sz w:val="24"/>
        </w:rPr>
        <w:t xml:space="preserve"> </w:t>
      </w:r>
      <w:r>
        <w:rPr>
          <w:sz w:val="24"/>
        </w:rPr>
        <w:t>la</w:t>
      </w:r>
      <w:r>
        <w:rPr>
          <w:spacing w:val="-3"/>
          <w:sz w:val="24"/>
        </w:rPr>
        <w:t xml:space="preserve"> </w:t>
      </w:r>
      <w:r>
        <w:rPr>
          <w:sz w:val="24"/>
        </w:rPr>
        <w:t>Junta</w:t>
      </w:r>
      <w:r>
        <w:rPr>
          <w:spacing w:val="-3"/>
          <w:sz w:val="24"/>
        </w:rPr>
        <w:t xml:space="preserve"> </w:t>
      </w:r>
      <w:r>
        <w:rPr>
          <w:sz w:val="24"/>
        </w:rPr>
        <w:t>Directiva</w:t>
      </w:r>
      <w:r>
        <w:rPr>
          <w:spacing w:val="-1"/>
          <w:sz w:val="24"/>
        </w:rPr>
        <w:t xml:space="preserve"> </w:t>
      </w:r>
      <w:r>
        <w:rPr>
          <w:sz w:val="24"/>
        </w:rPr>
        <w:t>al informarles de la implementación de estas normas.</w:t>
      </w:r>
    </w:p>
    <w:p w:rsidR="00DD46DB" w:rsidRDefault="00000000" w:rsidP="00F57A73">
      <w:pPr>
        <w:pStyle w:val="Prrafodelista"/>
        <w:numPr>
          <w:ilvl w:val="0"/>
          <w:numId w:val="1"/>
        </w:numPr>
        <w:tabs>
          <w:tab w:val="left" w:pos="821"/>
        </w:tabs>
        <w:spacing w:line="259" w:lineRule="auto"/>
        <w:ind w:left="821" w:right="192"/>
        <w:jc w:val="both"/>
        <w:rPr>
          <w:sz w:val="24"/>
        </w:rPr>
      </w:pPr>
      <w:r>
        <w:rPr>
          <w:sz w:val="24"/>
        </w:rPr>
        <w:t>Informar</w:t>
      </w:r>
      <w:r>
        <w:rPr>
          <w:spacing w:val="-4"/>
          <w:sz w:val="24"/>
        </w:rPr>
        <w:t xml:space="preserve"> </w:t>
      </w:r>
      <w:r>
        <w:rPr>
          <w:sz w:val="24"/>
        </w:rPr>
        <w:t>y</w:t>
      </w:r>
      <w:r>
        <w:rPr>
          <w:spacing w:val="-3"/>
          <w:sz w:val="24"/>
        </w:rPr>
        <w:t xml:space="preserve"> </w:t>
      </w:r>
      <w:r>
        <w:rPr>
          <w:sz w:val="24"/>
        </w:rPr>
        <w:t>comunicar</w:t>
      </w:r>
      <w:r>
        <w:rPr>
          <w:spacing w:val="-2"/>
          <w:sz w:val="24"/>
        </w:rPr>
        <w:t xml:space="preserve"> </w:t>
      </w:r>
      <w:r>
        <w:rPr>
          <w:sz w:val="24"/>
        </w:rPr>
        <w:t>a</w:t>
      </w:r>
      <w:r>
        <w:rPr>
          <w:spacing w:val="-5"/>
          <w:sz w:val="24"/>
        </w:rPr>
        <w:t xml:space="preserve"> </w:t>
      </w:r>
      <w:r>
        <w:rPr>
          <w:sz w:val="24"/>
        </w:rPr>
        <w:t>todos</w:t>
      </w:r>
      <w:r>
        <w:rPr>
          <w:spacing w:val="-2"/>
          <w:sz w:val="24"/>
        </w:rPr>
        <w:t xml:space="preserve"> </w:t>
      </w:r>
      <w:r>
        <w:rPr>
          <w:sz w:val="24"/>
        </w:rPr>
        <w:t>los</w:t>
      </w:r>
      <w:r>
        <w:rPr>
          <w:spacing w:val="-2"/>
          <w:sz w:val="24"/>
        </w:rPr>
        <w:t xml:space="preserve"> </w:t>
      </w:r>
      <w:r>
        <w:rPr>
          <w:sz w:val="24"/>
        </w:rPr>
        <w:t>integrantes</w:t>
      </w:r>
      <w:r>
        <w:rPr>
          <w:spacing w:val="-5"/>
          <w:sz w:val="24"/>
        </w:rPr>
        <w:t xml:space="preserve"> </w:t>
      </w:r>
      <w:r>
        <w:rPr>
          <w:sz w:val="24"/>
        </w:rPr>
        <w:t>del</w:t>
      </w:r>
      <w:r>
        <w:rPr>
          <w:spacing w:val="-7"/>
          <w:sz w:val="24"/>
        </w:rPr>
        <w:t xml:space="preserve"> </w:t>
      </w:r>
      <w:r>
        <w:rPr>
          <w:sz w:val="24"/>
        </w:rPr>
        <w:t>Club la</w:t>
      </w:r>
      <w:r>
        <w:rPr>
          <w:spacing w:val="-5"/>
          <w:sz w:val="24"/>
        </w:rPr>
        <w:t xml:space="preserve"> </w:t>
      </w:r>
      <w:r>
        <w:rPr>
          <w:sz w:val="24"/>
        </w:rPr>
        <w:t>implementación</w:t>
      </w:r>
      <w:r>
        <w:rPr>
          <w:spacing w:val="-6"/>
          <w:sz w:val="24"/>
        </w:rPr>
        <w:t xml:space="preserve"> </w:t>
      </w:r>
      <w:r>
        <w:rPr>
          <w:sz w:val="24"/>
        </w:rPr>
        <w:t>de</w:t>
      </w:r>
      <w:r>
        <w:rPr>
          <w:spacing w:val="-2"/>
          <w:sz w:val="24"/>
        </w:rPr>
        <w:t xml:space="preserve"> </w:t>
      </w:r>
      <w:r>
        <w:rPr>
          <w:sz w:val="24"/>
        </w:rPr>
        <w:t>las normas y su obligatoriedad de cumplirlas.</w:t>
      </w:r>
    </w:p>
    <w:p w:rsidR="00DD46DB" w:rsidRDefault="00000000" w:rsidP="00F57A73">
      <w:pPr>
        <w:pStyle w:val="Prrafodelista"/>
        <w:numPr>
          <w:ilvl w:val="0"/>
          <w:numId w:val="1"/>
        </w:numPr>
        <w:tabs>
          <w:tab w:val="left" w:pos="821"/>
        </w:tabs>
        <w:spacing w:line="259" w:lineRule="auto"/>
        <w:ind w:left="821" w:right="384"/>
        <w:jc w:val="both"/>
        <w:rPr>
          <w:sz w:val="24"/>
        </w:rPr>
      </w:pPr>
      <w:r>
        <w:rPr>
          <w:sz w:val="24"/>
        </w:rPr>
        <w:t>Tener</w:t>
      </w:r>
      <w:r>
        <w:rPr>
          <w:spacing w:val="-4"/>
          <w:sz w:val="24"/>
        </w:rPr>
        <w:t xml:space="preserve"> </w:t>
      </w:r>
      <w:r>
        <w:rPr>
          <w:sz w:val="24"/>
        </w:rPr>
        <w:t>en</w:t>
      </w:r>
      <w:r>
        <w:rPr>
          <w:spacing w:val="-4"/>
          <w:sz w:val="24"/>
        </w:rPr>
        <w:t xml:space="preserve"> </w:t>
      </w:r>
      <w:r>
        <w:rPr>
          <w:sz w:val="24"/>
        </w:rPr>
        <w:t>cuenta</w:t>
      </w:r>
      <w:r>
        <w:rPr>
          <w:spacing w:val="-5"/>
          <w:sz w:val="24"/>
        </w:rPr>
        <w:t xml:space="preserve"> </w:t>
      </w:r>
      <w:r>
        <w:rPr>
          <w:sz w:val="24"/>
        </w:rPr>
        <w:t>o</w:t>
      </w:r>
      <w:r>
        <w:rPr>
          <w:spacing w:val="-2"/>
          <w:sz w:val="24"/>
        </w:rPr>
        <w:t xml:space="preserve"> </w:t>
      </w:r>
      <w:r>
        <w:rPr>
          <w:sz w:val="24"/>
        </w:rPr>
        <w:t>consideración</w:t>
      </w:r>
      <w:r>
        <w:rPr>
          <w:spacing w:val="-2"/>
          <w:sz w:val="24"/>
        </w:rPr>
        <w:t xml:space="preserve"> </w:t>
      </w:r>
      <w:r>
        <w:rPr>
          <w:sz w:val="24"/>
        </w:rPr>
        <w:t>a</w:t>
      </w:r>
      <w:r>
        <w:rPr>
          <w:spacing w:val="-5"/>
          <w:sz w:val="24"/>
        </w:rPr>
        <w:t xml:space="preserve"> </w:t>
      </w:r>
      <w:r>
        <w:rPr>
          <w:sz w:val="24"/>
        </w:rPr>
        <w:t>las</w:t>
      </w:r>
      <w:r>
        <w:rPr>
          <w:spacing w:val="-3"/>
          <w:sz w:val="24"/>
        </w:rPr>
        <w:t xml:space="preserve"> </w:t>
      </w:r>
      <w:r>
        <w:rPr>
          <w:sz w:val="24"/>
        </w:rPr>
        <w:t>consultas</w:t>
      </w:r>
      <w:r>
        <w:rPr>
          <w:spacing w:val="-3"/>
          <w:sz w:val="24"/>
        </w:rPr>
        <w:t xml:space="preserve"> </w:t>
      </w:r>
      <w:r>
        <w:rPr>
          <w:sz w:val="24"/>
        </w:rPr>
        <w:t>que</w:t>
      </w:r>
      <w:r>
        <w:rPr>
          <w:spacing w:val="-2"/>
          <w:sz w:val="24"/>
        </w:rPr>
        <w:t xml:space="preserve"> </w:t>
      </w:r>
      <w:r>
        <w:rPr>
          <w:sz w:val="24"/>
        </w:rPr>
        <w:t>se</w:t>
      </w:r>
      <w:r>
        <w:rPr>
          <w:spacing w:val="-5"/>
          <w:sz w:val="24"/>
        </w:rPr>
        <w:t xml:space="preserve"> </w:t>
      </w:r>
      <w:r>
        <w:rPr>
          <w:sz w:val="24"/>
        </w:rPr>
        <w:t>realicen</w:t>
      </w:r>
      <w:r>
        <w:rPr>
          <w:spacing w:val="-2"/>
          <w:sz w:val="24"/>
        </w:rPr>
        <w:t xml:space="preserve"> </w:t>
      </w:r>
      <w:r>
        <w:rPr>
          <w:sz w:val="24"/>
        </w:rPr>
        <w:t>por</w:t>
      </w:r>
      <w:r>
        <w:rPr>
          <w:spacing w:val="-2"/>
          <w:sz w:val="24"/>
        </w:rPr>
        <w:t xml:space="preserve"> </w:t>
      </w:r>
      <w:r>
        <w:rPr>
          <w:sz w:val="24"/>
        </w:rPr>
        <w:t>cualquier persona del Club en relación a dichas normas.</w:t>
      </w:r>
    </w:p>
    <w:p w:rsidR="00DD46DB" w:rsidRDefault="00DD46DB" w:rsidP="00F57A73">
      <w:pPr>
        <w:pStyle w:val="Textoindependiente"/>
        <w:ind w:left="0"/>
        <w:jc w:val="both"/>
      </w:pPr>
    </w:p>
    <w:p w:rsidR="00DD46DB" w:rsidRDefault="00DD46DB" w:rsidP="00F57A73">
      <w:pPr>
        <w:pStyle w:val="Textoindependiente"/>
        <w:spacing w:before="49"/>
        <w:ind w:left="0"/>
        <w:jc w:val="both"/>
      </w:pPr>
    </w:p>
    <w:p w:rsidR="00DD46DB" w:rsidRDefault="00000000" w:rsidP="00F57A73">
      <w:pPr>
        <w:pStyle w:val="Prrafodelista"/>
        <w:numPr>
          <w:ilvl w:val="0"/>
          <w:numId w:val="2"/>
        </w:numPr>
        <w:tabs>
          <w:tab w:val="left" w:pos="820"/>
        </w:tabs>
        <w:ind w:left="820" w:hanging="359"/>
        <w:jc w:val="both"/>
        <w:rPr>
          <w:sz w:val="24"/>
        </w:rPr>
      </w:pPr>
      <w:r>
        <w:rPr>
          <w:sz w:val="24"/>
        </w:rPr>
        <w:t>Seguimiento</w:t>
      </w:r>
      <w:r>
        <w:rPr>
          <w:spacing w:val="-5"/>
          <w:sz w:val="24"/>
        </w:rPr>
        <w:t xml:space="preserve"> </w:t>
      </w:r>
      <w:r>
        <w:rPr>
          <w:sz w:val="24"/>
        </w:rPr>
        <w:t>y</w:t>
      </w:r>
      <w:r>
        <w:rPr>
          <w:spacing w:val="-1"/>
          <w:sz w:val="24"/>
        </w:rPr>
        <w:t xml:space="preserve"> </w:t>
      </w:r>
      <w:r>
        <w:rPr>
          <w:sz w:val="24"/>
        </w:rPr>
        <w:t>revisión</w:t>
      </w:r>
      <w:r>
        <w:rPr>
          <w:spacing w:val="-3"/>
          <w:sz w:val="24"/>
        </w:rPr>
        <w:t xml:space="preserve"> </w:t>
      </w:r>
      <w:r>
        <w:rPr>
          <w:sz w:val="24"/>
        </w:rPr>
        <w:t>del</w:t>
      </w:r>
      <w:r>
        <w:rPr>
          <w:spacing w:val="-2"/>
          <w:sz w:val="24"/>
        </w:rPr>
        <w:t xml:space="preserve"> </w:t>
      </w:r>
      <w:r>
        <w:rPr>
          <w:sz w:val="24"/>
        </w:rPr>
        <w:t>Código</w:t>
      </w:r>
      <w:r>
        <w:rPr>
          <w:spacing w:val="-4"/>
          <w:sz w:val="24"/>
        </w:rPr>
        <w:t xml:space="preserve"> ético</w:t>
      </w:r>
    </w:p>
    <w:p w:rsidR="00DD46DB" w:rsidRDefault="00000000" w:rsidP="00F57A73">
      <w:pPr>
        <w:pStyle w:val="Textoindependiente"/>
        <w:spacing w:before="183" w:line="259" w:lineRule="auto"/>
        <w:jc w:val="both"/>
      </w:pPr>
      <w:r>
        <w:t>El</w:t>
      </w:r>
      <w:r>
        <w:rPr>
          <w:spacing w:val="-2"/>
        </w:rPr>
        <w:t xml:space="preserve"> </w:t>
      </w:r>
      <w:r>
        <w:t>Código</w:t>
      </w:r>
      <w:r>
        <w:rPr>
          <w:spacing w:val="-5"/>
        </w:rPr>
        <w:t xml:space="preserve"> </w:t>
      </w:r>
      <w:r>
        <w:t>Ético</w:t>
      </w:r>
      <w:r>
        <w:rPr>
          <w:spacing w:val="-5"/>
        </w:rPr>
        <w:t xml:space="preserve"> </w:t>
      </w:r>
      <w:r>
        <w:t>se</w:t>
      </w:r>
      <w:r>
        <w:rPr>
          <w:spacing w:val="-2"/>
        </w:rPr>
        <w:t xml:space="preserve"> </w:t>
      </w:r>
      <w:r>
        <w:t>revisará</w:t>
      </w:r>
      <w:r>
        <w:rPr>
          <w:spacing w:val="-3"/>
        </w:rPr>
        <w:t xml:space="preserve"> </w:t>
      </w:r>
      <w:r>
        <w:t>y</w:t>
      </w:r>
      <w:r>
        <w:rPr>
          <w:spacing w:val="-3"/>
        </w:rPr>
        <w:t xml:space="preserve"> </w:t>
      </w:r>
      <w:r>
        <w:t>actualizará</w:t>
      </w:r>
      <w:r>
        <w:rPr>
          <w:spacing w:val="-4"/>
        </w:rPr>
        <w:t xml:space="preserve"> </w:t>
      </w:r>
      <w:r>
        <w:t>periódicamente, considerando</w:t>
      </w:r>
      <w:r>
        <w:rPr>
          <w:spacing w:val="-5"/>
        </w:rPr>
        <w:t xml:space="preserve"> </w:t>
      </w:r>
      <w:r>
        <w:t>los</w:t>
      </w:r>
      <w:r>
        <w:rPr>
          <w:spacing w:val="-5"/>
        </w:rPr>
        <w:t xml:space="preserve"> </w:t>
      </w:r>
      <w:r>
        <w:t>informes</w:t>
      </w:r>
      <w:r>
        <w:rPr>
          <w:spacing w:val="-4"/>
        </w:rPr>
        <w:t xml:space="preserve"> </w:t>
      </w:r>
      <w:r>
        <w:t>del área encargada y a las propuestas que realice la Junta Directiva del Club.</w:t>
      </w:r>
    </w:p>
    <w:p w:rsidR="00DD46DB" w:rsidRDefault="00000000" w:rsidP="00F57A73">
      <w:pPr>
        <w:pStyle w:val="Textoindependiente"/>
        <w:spacing w:before="159" w:line="259" w:lineRule="auto"/>
        <w:jc w:val="both"/>
      </w:pPr>
      <w:r>
        <w:t>Toda</w:t>
      </w:r>
      <w:r>
        <w:rPr>
          <w:spacing w:val="-5"/>
        </w:rPr>
        <w:t xml:space="preserve"> </w:t>
      </w:r>
      <w:r>
        <w:t>revisión</w:t>
      </w:r>
      <w:r>
        <w:rPr>
          <w:spacing w:val="-4"/>
        </w:rPr>
        <w:t xml:space="preserve"> </w:t>
      </w:r>
      <w:r>
        <w:t>o</w:t>
      </w:r>
      <w:r>
        <w:rPr>
          <w:spacing w:val="-4"/>
        </w:rPr>
        <w:t xml:space="preserve"> </w:t>
      </w:r>
      <w:r>
        <w:t>actualización</w:t>
      </w:r>
      <w:r>
        <w:rPr>
          <w:spacing w:val="-2"/>
        </w:rPr>
        <w:t xml:space="preserve"> </w:t>
      </w:r>
      <w:r>
        <w:t>que</w:t>
      </w:r>
      <w:r>
        <w:rPr>
          <w:spacing w:val="-2"/>
        </w:rPr>
        <w:t xml:space="preserve"> </w:t>
      </w:r>
      <w:r>
        <w:t>modifique</w:t>
      </w:r>
      <w:r>
        <w:rPr>
          <w:spacing w:val="-4"/>
        </w:rPr>
        <w:t xml:space="preserve"> </w:t>
      </w:r>
      <w:r>
        <w:t>el</w:t>
      </w:r>
      <w:r>
        <w:rPr>
          <w:spacing w:val="-2"/>
        </w:rPr>
        <w:t xml:space="preserve"> </w:t>
      </w:r>
      <w:r>
        <w:t>Código</w:t>
      </w:r>
      <w:r>
        <w:rPr>
          <w:spacing w:val="-2"/>
        </w:rPr>
        <w:t xml:space="preserve"> </w:t>
      </w:r>
      <w:r>
        <w:t>Ético,</w:t>
      </w:r>
      <w:r>
        <w:rPr>
          <w:spacing w:val="-2"/>
        </w:rPr>
        <w:t xml:space="preserve"> </w:t>
      </w:r>
      <w:r>
        <w:t>requerirá</w:t>
      </w:r>
      <w:r>
        <w:rPr>
          <w:spacing w:val="-4"/>
        </w:rPr>
        <w:t xml:space="preserve"> </w:t>
      </w:r>
      <w:r>
        <w:t>previamente</w:t>
      </w:r>
      <w:r>
        <w:rPr>
          <w:spacing w:val="-1"/>
        </w:rPr>
        <w:t xml:space="preserve"> </w:t>
      </w:r>
      <w:r>
        <w:t>la aprobación de la Junta Directiva del Club aunque venga exigida por la legislación.</w:t>
      </w:r>
    </w:p>
    <w:p w:rsidR="00DD46DB" w:rsidRDefault="00DD46DB" w:rsidP="00F57A73">
      <w:pPr>
        <w:pStyle w:val="Textoindependiente"/>
        <w:ind w:left="0"/>
        <w:jc w:val="both"/>
      </w:pPr>
    </w:p>
    <w:p w:rsidR="00DD46DB" w:rsidRDefault="00DD46DB" w:rsidP="00F57A73">
      <w:pPr>
        <w:pStyle w:val="Textoindependiente"/>
        <w:spacing w:before="50"/>
        <w:ind w:left="0"/>
        <w:jc w:val="both"/>
      </w:pPr>
    </w:p>
    <w:p w:rsidR="00DD46DB" w:rsidRDefault="00000000" w:rsidP="00F57A73">
      <w:pPr>
        <w:pStyle w:val="Prrafodelista"/>
        <w:numPr>
          <w:ilvl w:val="0"/>
          <w:numId w:val="2"/>
        </w:numPr>
        <w:tabs>
          <w:tab w:val="left" w:pos="820"/>
        </w:tabs>
        <w:spacing w:before="1"/>
        <w:ind w:left="820" w:hanging="359"/>
        <w:jc w:val="both"/>
        <w:rPr>
          <w:sz w:val="24"/>
        </w:rPr>
      </w:pPr>
      <w:r>
        <w:rPr>
          <w:sz w:val="24"/>
        </w:rPr>
        <w:t>Aprobación,</w:t>
      </w:r>
      <w:r>
        <w:rPr>
          <w:spacing w:val="-5"/>
          <w:sz w:val="24"/>
        </w:rPr>
        <w:t xml:space="preserve"> </w:t>
      </w:r>
      <w:r>
        <w:rPr>
          <w:sz w:val="24"/>
        </w:rPr>
        <w:t>vigencia</w:t>
      </w:r>
      <w:r>
        <w:rPr>
          <w:spacing w:val="-5"/>
          <w:sz w:val="24"/>
        </w:rPr>
        <w:t xml:space="preserve"> </w:t>
      </w:r>
      <w:r>
        <w:rPr>
          <w:sz w:val="24"/>
        </w:rPr>
        <w:t>y</w:t>
      </w:r>
      <w:r>
        <w:rPr>
          <w:spacing w:val="-4"/>
          <w:sz w:val="24"/>
        </w:rPr>
        <w:t xml:space="preserve"> </w:t>
      </w:r>
      <w:r>
        <w:rPr>
          <w:sz w:val="24"/>
        </w:rPr>
        <w:t>modificación</w:t>
      </w:r>
      <w:r>
        <w:rPr>
          <w:spacing w:val="1"/>
          <w:sz w:val="24"/>
        </w:rPr>
        <w:t xml:space="preserve"> </w:t>
      </w:r>
      <w:r>
        <w:rPr>
          <w:sz w:val="24"/>
        </w:rPr>
        <w:t>del</w:t>
      </w:r>
      <w:r>
        <w:rPr>
          <w:spacing w:val="-4"/>
          <w:sz w:val="24"/>
        </w:rPr>
        <w:t xml:space="preserve"> </w:t>
      </w:r>
      <w:r>
        <w:rPr>
          <w:sz w:val="24"/>
        </w:rPr>
        <w:t>Código</w:t>
      </w:r>
      <w:r>
        <w:rPr>
          <w:spacing w:val="-2"/>
          <w:sz w:val="24"/>
        </w:rPr>
        <w:t xml:space="preserve"> </w:t>
      </w:r>
      <w:r>
        <w:rPr>
          <w:spacing w:val="-4"/>
          <w:sz w:val="24"/>
        </w:rPr>
        <w:t>Ético</w:t>
      </w:r>
    </w:p>
    <w:p w:rsidR="00DD46DB" w:rsidRDefault="00000000" w:rsidP="00F57A73">
      <w:pPr>
        <w:pStyle w:val="Textoindependiente"/>
        <w:spacing w:before="182" w:line="259" w:lineRule="auto"/>
        <w:ind w:right="776"/>
        <w:jc w:val="both"/>
      </w:pPr>
      <w:r>
        <w:t>La aprobación y modificación del presente Código Ético corresponde a la Junta Directiva</w:t>
      </w:r>
      <w:r>
        <w:rPr>
          <w:spacing w:val="-4"/>
        </w:rPr>
        <w:t xml:space="preserve"> </w:t>
      </w:r>
      <w:r>
        <w:t>de</w:t>
      </w:r>
      <w:r>
        <w:rPr>
          <w:spacing w:val="-4"/>
        </w:rPr>
        <w:t xml:space="preserve"> </w:t>
      </w:r>
      <w:r>
        <w:t>la</w:t>
      </w:r>
      <w:r>
        <w:rPr>
          <w:spacing w:val="-2"/>
        </w:rPr>
        <w:t xml:space="preserve"> </w:t>
      </w:r>
      <w:r>
        <w:t>entidad</w:t>
      </w:r>
      <w:r>
        <w:rPr>
          <w:spacing w:val="-3"/>
        </w:rPr>
        <w:t xml:space="preserve"> </w:t>
      </w:r>
      <w:r>
        <w:t>deportiva,</w:t>
      </w:r>
      <w:r>
        <w:rPr>
          <w:spacing w:val="-2"/>
        </w:rPr>
        <w:t xml:space="preserve"> </w:t>
      </w:r>
      <w:r>
        <w:t>a</w:t>
      </w:r>
      <w:r>
        <w:rPr>
          <w:spacing w:val="-4"/>
        </w:rPr>
        <w:t xml:space="preserve"> </w:t>
      </w:r>
      <w:r>
        <w:t>instancias</w:t>
      </w:r>
      <w:r>
        <w:rPr>
          <w:spacing w:val="-4"/>
        </w:rPr>
        <w:t xml:space="preserve"> </w:t>
      </w:r>
      <w:r>
        <w:t>del</w:t>
      </w:r>
      <w:r>
        <w:rPr>
          <w:spacing w:val="-4"/>
        </w:rPr>
        <w:t xml:space="preserve"> </w:t>
      </w:r>
      <w:r>
        <w:t>oficial</w:t>
      </w:r>
      <w:r>
        <w:rPr>
          <w:spacing w:val="-4"/>
        </w:rPr>
        <w:t xml:space="preserve"> </w:t>
      </w:r>
      <w:r>
        <w:t>de</w:t>
      </w:r>
      <w:r>
        <w:rPr>
          <w:spacing w:val="-4"/>
        </w:rPr>
        <w:t xml:space="preserve"> </w:t>
      </w:r>
      <w:r>
        <w:t>cumplimiento</w:t>
      </w:r>
      <w:r>
        <w:rPr>
          <w:spacing w:val="-3"/>
        </w:rPr>
        <w:t xml:space="preserve"> </w:t>
      </w:r>
      <w:r>
        <w:t>o</w:t>
      </w:r>
      <w:r>
        <w:rPr>
          <w:spacing w:val="-1"/>
        </w:rPr>
        <w:t xml:space="preserve"> </w:t>
      </w:r>
      <w:r>
        <w:t>de</w:t>
      </w:r>
      <w:r>
        <w:rPr>
          <w:spacing w:val="-4"/>
        </w:rPr>
        <w:t xml:space="preserve"> </w:t>
      </w:r>
      <w:r>
        <w:t>la propia Junta.</w:t>
      </w:r>
    </w:p>
    <w:p w:rsidR="00DD46DB" w:rsidRDefault="00000000" w:rsidP="00F57A73">
      <w:pPr>
        <w:pStyle w:val="Textoindependiente"/>
        <w:spacing w:before="160"/>
        <w:jc w:val="both"/>
      </w:pPr>
      <w:r>
        <w:t>El</w:t>
      </w:r>
      <w:r>
        <w:rPr>
          <w:spacing w:val="-4"/>
        </w:rPr>
        <w:t xml:space="preserve"> </w:t>
      </w:r>
      <w:r>
        <w:t>presente</w:t>
      </w:r>
      <w:r>
        <w:rPr>
          <w:spacing w:val="-2"/>
        </w:rPr>
        <w:t xml:space="preserve"> </w:t>
      </w:r>
      <w:r>
        <w:t>Código</w:t>
      </w:r>
      <w:r>
        <w:rPr>
          <w:spacing w:val="-1"/>
        </w:rPr>
        <w:t xml:space="preserve"> </w:t>
      </w:r>
      <w:r>
        <w:t>entrará</w:t>
      </w:r>
      <w:r>
        <w:rPr>
          <w:spacing w:val="-2"/>
        </w:rPr>
        <w:t xml:space="preserve"> </w:t>
      </w:r>
      <w:r>
        <w:t>en</w:t>
      </w:r>
      <w:r>
        <w:rPr>
          <w:spacing w:val="-3"/>
        </w:rPr>
        <w:t xml:space="preserve"> </w:t>
      </w:r>
      <w:r>
        <w:t>vigor</w:t>
      </w:r>
      <w:r>
        <w:rPr>
          <w:spacing w:val="-3"/>
        </w:rPr>
        <w:t xml:space="preserve"> </w:t>
      </w:r>
      <w:r>
        <w:t>desde</w:t>
      </w:r>
      <w:r>
        <w:rPr>
          <w:spacing w:val="-2"/>
        </w:rPr>
        <w:t xml:space="preserve"> </w:t>
      </w:r>
      <w:r>
        <w:t>el</w:t>
      </w:r>
      <w:r>
        <w:rPr>
          <w:spacing w:val="-4"/>
        </w:rPr>
        <w:t xml:space="preserve"> </w:t>
      </w:r>
      <w:r>
        <w:t>momento</w:t>
      </w:r>
      <w:r>
        <w:rPr>
          <w:spacing w:val="-2"/>
        </w:rPr>
        <w:t xml:space="preserve"> </w:t>
      </w:r>
      <w:r>
        <w:t>de</w:t>
      </w:r>
      <w:r>
        <w:rPr>
          <w:spacing w:val="-2"/>
        </w:rPr>
        <w:t xml:space="preserve"> </w:t>
      </w:r>
      <w:r>
        <w:t>su</w:t>
      </w:r>
      <w:r>
        <w:rPr>
          <w:spacing w:val="-3"/>
        </w:rPr>
        <w:t xml:space="preserve"> </w:t>
      </w:r>
      <w:r>
        <w:rPr>
          <w:spacing w:val="-2"/>
        </w:rPr>
        <w:t>aprobación.</w:t>
      </w:r>
    </w:p>
    <w:p w:rsidR="00F57A73" w:rsidRDefault="00000000" w:rsidP="00F57A73">
      <w:pPr>
        <w:pStyle w:val="Textoindependiente"/>
        <w:spacing w:before="185" w:line="256" w:lineRule="auto"/>
        <w:jc w:val="both"/>
      </w:pPr>
      <w:r>
        <w:t>El</w:t>
      </w:r>
      <w:r>
        <w:rPr>
          <w:spacing w:val="-1"/>
        </w:rPr>
        <w:t xml:space="preserve"> </w:t>
      </w:r>
      <w:r>
        <w:t>Código</w:t>
      </w:r>
      <w:r>
        <w:rPr>
          <w:spacing w:val="-3"/>
        </w:rPr>
        <w:t xml:space="preserve"> </w:t>
      </w:r>
      <w:r>
        <w:t>Ético</w:t>
      </w:r>
      <w:r>
        <w:rPr>
          <w:spacing w:val="-3"/>
        </w:rPr>
        <w:t xml:space="preserve"> </w:t>
      </w:r>
      <w:r>
        <w:t>será</w:t>
      </w:r>
      <w:r>
        <w:rPr>
          <w:spacing w:val="-3"/>
        </w:rPr>
        <w:t xml:space="preserve"> </w:t>
      </w:r>
      <w:r>
        <w:t>difundido</w:t>
      </w:r>
      <w:r>
        <w:rPr>
          <w:spacing w:val="-2"/>
        </w:rPr>
        <w:t xml:space="preserve"> </w:t>
      </w:r>
      <w:r>
        <w:t>para</w:t>
      </w:r>
      <w:r>
        <w:rPr>
          <w:spacing w:val="-1"/>
        </w:rPr>
        <w:t xml:space="preserve"> </w:t>
      </w:r>
      <w:r>
        <w:t>conocimiento</w:t>
      </w:r>
      <w:r>
        <w:rPr>
          <w:spacing w:val="-4"/>
        </w:rPr>
        <w:t xml:space="preserve"> </w:t>
      </w:r>
      <w:r>
        <w:t>de</w:t>
      </w:r>
      <w:r>
        <w:rPr>
          <w:spacing w:val="-3"/>
        </w:rPr>
        <w:t xml:space="preserve"> </w:t>
      </w:r>
      <w:r>
        <w:t>todo</w:t>
      </w:r>
      <w:r>
        <w:rPr>
          <w:spacing w:val="-2"/>
        </w:rPr>
        <w:t xml:space="preserve"> </w:t>
      </w:r>
      <w:r>
        <w:t>el</w:t>
      </w:r>
      <w:r>
        <w:rPr>
          <w:spacing w:val="-1"/>
        </w:rPr>
        <w:t xml:space="preserve"> </w:t>
      </w:r>
      <w:r>
        <w:t>Club</w:t>
      </w:r>
      <w:r>
        <w:rPr>
          <w:spacing w:val="-1"/>
        </w:rPr>
        <w:t xml:space="preserve"> </w:t>
      </w:r>
      <w:r>
        <w:t>en</w:t>
      </w:r>
      <w:r>
        <w:rPr>
          <w:spacing w:val="-1"/>
        </w:rPr>
        <w:t xml:space="preserve"> </w:t>
      </w:r>
      <w:r>
        <w:t>la</w:t>
      </w:r>
      <w:r>
        <w:rPr>
          <w:spacing w:val="-4"/>
        </w:rPr>
        <w:t xml:space="preserve"> </w:t>
      </w:r>
      <w:r>
        <w:t>página</w:t>
      </w:r>
      <w:r>
        <w:rPr>
          <w:spacing w:val="-2"/>
        </w:rPr>
        <w:t xml:space="preserve"> </w:t>
      </w:r>
      <w:r>
        <w:t>web</w:t>
      </w:r>
      <w:r>
        <w:rPr>
          <w:spacing w:val="-3"/>
        </w:rPr>
        <w:t xml:space="preserve"> </w:t>
      </w:r>
      <w:r>
        <w:t xml:space="preserve">del </w:t>
      </w:r>
      <w:r w:rsidR="00F57A73">
        <w:t>Club Balonmano Zonzamas</w:t>
      </w:r>
      <w:r>
        <w:t xml:space="preserve"> (</w:t>
      </w:r>
      <w:hyperlink r:id="rId9" w:history="1">
        <w:r w:rsidR="00F57A73" w:rsidRPr="00C23EE7">
          <w:rPr>
            <w:rStyle w:val="Hipervnculo"/>
          </w:rPr>
          <w:t>https://cbzonzamas.es/</w:t>
        </w:r>
      </w:hyperlink>
      <w:r w:rsidR="00F57A73">
        <w:t>)</w:t>
      </w:r>
    </w:p>
    <w:p w:rsidR="00DD46DB" w:rsidRDefault="00F57A73">
      <w:pPr>
        <w:pStyle w:val="Textoindependiente"/>
        <w:spacing w:before="185" w:line="256" w:lineRule="auto"/>
      </w:pPr>
      <w:r>
        <w:t xml:space="preserve"> </w:t>
      </w:r>
    </w:p>
    <w:sectPr w:rsidR="00DD46DB">
      <w:pgSz w:w="11910" w:h="16840"/>
      <w:pgMar w:top="1360" w:right="1580" w:bottom="280" w:left="1600" w:header="4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F10" w:rsidRDefault="00554F10">
      <w:r>
        <w:separator/>
      </w:r>
    </w:p>
  </w:endnote>
  <w:endnote w:type="continuationSeparator" w:id="0">
    <w:p w:rsidR="00554F10" w:rsidRDefault="0055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F10" w:rsidRDefault="00554F10">
      <w:r>
        <w:separator/>
      </w:r>
    </w:p>
  </w:footnote>
  <w:footnote w:type="continuationSeparator" w:id="0">
    <w:p w:rsidR="00554F10" w:rsidRDefault="0055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6DB" w:rsidRDefault="00000000">
    <w:pPr>
      <w:pStyle w:val="Textoindependiente"/>
      <w:spacing w:line="14" w:lineRule="auto"/>
      <w:ind w:left="0"/>
      <w:rPr>
        <w:sz w:val="20"/>
      </w:rPr>
    </w:pPr>
    <w:r>
      <w:rPr>
        <w:noProof/>
      </w:rPr>
      <mc:AlternateContent>
        <mc:Choice Requires="wpg">
          <w:drawing>
            <wp:anchor distT="0" distB="0" distL="0" distR="0" simplePos="0" relativeHeight="251656192" behindDoc="1" locked="0" layoutInCell="1" allowOverlap="1">
              <wp:simplePos x="0" y="0"/>
              <wp:positionH relativeFrom="page">
                <wp:posOffset>1080135</wp:posOffset>
              </wp:positionH>
              <wp:positionV relativeFrom="page">
                <wp:posOffset>260349</wp:posOffset>
              </wp:positionV>
              <wp:extent cx="5624195" cy="332740"/>
              <wp:effectExtent l="0" t="0" r="190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4195" cy="332740"/>
                        <a:chOff x="0" y="0"/>
                        <a:chExt cx="5624195" cy="332740"/>
                      </a:xfrm>
                    </wpg:grpSpPr>
                    <wps:wsp>
                      <wps:cNvPr id="2" name="Graphic 2"/>
                      <wps:cNvSpPr/>
                      <wps:spPr>
                        <a:xfrm>
                          <a:off x="0" y="36830"/>
                          <a:ext cx="4351020" cy="289560"/>
                        </a:xfrm>
                        <a:custGeom>
                          <a:avLst/>
                          <a:gdLst/>
                          <a:ahLst/>
                          <a:cxnLst/>
                          <a:rect l="l" t="t" r="r" b="b"/>
                          <a:pathLst>
                            <a:path w="4351020" h="289560">
                              <a:moveTo>
                                <a:pt x="4302760" y="0"/>
                              </a:moveTo>
                              <a:lnTo>
                                <a:pt x="48259" y="0"/>
                              </a:lnTo>
                              <a:lnTo>
                                <a:pt x="29473" y="3790"/>
                              </a:lnTo>
                              <a:lnTo>
                                <a:pt x="14133" y="14128"/>
                              </a:lnTo>
                              <a:lnTo>
                                <a:pt x="3791" y="29467"/>
                              </a:lnTo>
                              <a:lnTo>
                                <a:pt x="0" y="48259"/>
                              </a:lnTo>
                              <a:lnTo>
                                <a:pt x="0" y="241300"/>
                              </a:lnTo>
                              <a:lnTo>
                                <a:pt x="3791" y="260092"/>
                              </a:lnTo>
                              <a:lnTo>
                                <a:pt x="14133" y="275431"/>
                              </a:lnTo>
                              <a:lnTo>
                                <a:pt x="29473" y="285769"/>
                              </a:lnTo>
                              <a:lnTo>
                                <a:pt x="48259" y="289559"/>
                              </a:lnTo>
                              <a:lnTo>
                                <a:pt x="4302760" y="289559"/>
                              </a:lnTo>
                              <a:lnTo>
                                <a:pt x="4321552" y="285769"/>
                              </a:lnTo>
                              <a:lnTo>
                                <a:pt x="4336891" y="275431"/>
                              </a:lnTo>
                              <a:lnTo>
                                <a:pt x="4347229" y="260092"/>
                              </a:lnTo>
                              <a:lnTo>
                                <a:pt x="4351020" y="241300"/>
                              </a:lnTo>
                              <a:lnTo>
                                <a:pt x="4351020" y="48259"/>
                              </a:lnTo>
                              <a:lnTo>
                                <a:pt x="4347229" y="29467"/>
                              </a:lnTo>
                              <a:lnTo>
                                <a:pt x="4336891" y="14128"/>
                              </a:lnTo>
                              <a:lnTo>
                                <a:pt x="4321552" y="3790"/>
                              </a:lnTo>
                              <a:lnTo>
                                <a:pt x="4302760" y="0"/>
                              </a:lnTo>
                              <a:close/>
                            </a:path>
                          </a:pathLst>
                        </a:custGeom>
                        <a:solidFill>
                          <a:srgbClr val="FF0000"/>
                        </a:solidFill>
                      </wps:spPr>
                      <wps:bodyPr wrap="square" lIns="0" tIns="0" rIns="0" bIns="0" rtlCol="0">
                        <a:prstTxWarp prst="textNoShape">
                          <a:avLst/>
                        </a:prstTxWarp>
                        <a:noAutofit/>
                      </wps:bodyPr>
                    </wps:wsp>
                    <wps:wsp>
                      <wps:cNvPr id="3" name="Graphic 3"/>
                      <wps:cNvSpPr/>
                      <wps:spPr>
                        <a:xfrm>
                          <a:off x="4360545" y="6350"/>
                          <a:ext cx="1257300" cy="320040"/>
                        </a:xfrm>
                        <a:custGeom>
                          <a:avLst/>
                          <a:gdLst/>
                          <a:ahLst/>
                          <a:cxnLst/>
                          <a:rect l="l" t="t" r="r" b="b"/>
                          <a:pathLst>
                            <a:path w="1257300" h="320040">
                              <a:moveTo>
                                <a:pt x="1203960" y="0"/>
                              </a:moveTo>
                              <a:lnTo>
                                <a:pt x="53340" y="0"/>
                              </a:lnTo>
                              <a:lnTo>
                                <a:pt x="32575" y="4190"/>
                              </a:lnTo>
                              <a:lnTo>
                                <a:pt x="15620" y="15620"/>
                              </a:lnTo>
                              <a:lnTo>
                                <a:pt x="4190" y="32575"/>
                              </a:lnTo>
                              <a:lnTo>
                                <a:pt x="0" y="53339"/>
                              </a:lnTo>
                              <a:lnTo>
                                <a:pt x="0" y="266700"/>
                              </a:lnTo>
                              <a:lnTo>
                                <a:pt x="4190" y="287464"/>
                              </a:lnTo>
                              <a:lnTo>
                                <a:pt x="15620" y="304418"/>
                              </a:lnTo>
                              <a:lnTo>
                                <a:pt x="32575" y="315848"/>
                              </a:lnTo>
                              <a:lnTo>
                                <a:pt x="53340" y="320039"/>
                              </a:lnTo>
                              <a:lnTo>
                                <a:pt x="1203960" y="320039"/>
                              </a:lnTo>
                              <a:lnTo>
                                <a:pt x="1224724" y="315848"/>
                              </a:lnTo>
                              <a:lnTo>
                                <a:pt x="1241678" y="304418"/>
                              </a:lnTo>
                              <a:lnTo>
                                <a:pt x="1253108" y="287464"/>
                              </a:lnTo>
                              <a:lnTo>
                                <a:pt x="1257300" y="266700"/>
                              </a:lnTo>
                              <a:lnTo>
                                <a:pt x="1257300" y="53339"/>
                              </a:lnTo>
                              <a:lnTo>
                                <a:pt x="1253109" y="32575"/>
                              </a:lnTo>
                              <a:lnTo>
                                <a:pt x="1241679" y="15621"/>
                              </a:lnTo>
                              <a:lnTo>
                                <a:pt x="1224724" y="4191"/>
                              </a:lnTo>
                              <a:lnTo>
                                <a:pt x="1203960" y="0"/>
                              </a:lnTo>
                              <a:close/>
                            </a:path>
                          </a:pathLst>
                        </a:custGeom>
                        <a:solidFill>
                          <a:srgbClr val="FFC000"/>
                        </a:solidFill>
                      </wps:spPr>
                      <wps:bodyPr wrap="square" lIns="0" tIns="0" rIns="0" bIns="0" rtlCol="0">
                        <a:prstTxWarp prst="textNoShape">
                          <a:avLst/>
                        </a:prstTxWarp>
                        <a:noAutofit/>
                      </wps:bodyPr>
                    </wps:wsp>
                    <wps:wsp>
                      <wps:cNvPr id="4" name="Graphic 4"/>
                      <wps:cNvSpPr/>
                      <wps:spPr>
                        <a:xfrm>
                          <a:off x="4360545" y="6350"/>
                          <a:ext cx="1257300" cy="320040"/>
                        </a:xfrm>
                        <a:custGeom>
                          <a:avLst/>
                          <a:gdLst/>
                          <a:ahLst/>
                          <a:cxnLst/>
                          <a:rect l="l" t="t" r="r" b="b"/>
                          <a:pathLst>
                            <a:path w="1257300" h="320040">
                              <a:moveTo>
                                <a:pt x="0" y="53339"/>
                              </a:moveTo>
                              <a:lnTo>
                                <a:pt x="4190" y="32575"/>
                              </a:lnTo>
                              <a:lnTo>
                                <a:pt x="15620" y="15620"/>
                              </a:lnTo>
                              <a:lnTo>
                                <a:pt x="32575" y="4190"/>
                              </a:lnTo>
                              <a:lnTo>
                                <a:pt x="53340" y="0"/>
                              </a:lnTo>
                              <a:lnTo>
                                <a:pt x="1203960" y="0"/>
                              </a:lnTo>
                              <a:lnTo>
                                <a:pt x="1224724" y="4191"/>
                              </a:lnTo>
                              <a:lnTo>
                                <a:pt x="1241679" y="15621"/>
                              </a:lnTo>
                              <a:lnTo>
                                <a:pt x="1253109" y="32575"/>
                              </a:lnTo>
                              <a:lnTo>
                                <a:pt x="1257300" y="53339"/>
                              </a:lnTo>
                              <a:lnTo>
                                <a:pt x="1257300" y="266700"/>
                              </a:lnTo>
                              <a:lnTo>
                                <a:pt x="1253108" y="287464"/>
                              </a:lnTo>
                              <a:lnTo>
                                <a:pt x="1241678" y="304418"/>
                              </a:lnTo>
                              <a:lnTo>
                                <a:pt x="1224724" y="315848"/>
                              </a:lnTo>
                              <a:lnTo>
                                <a:pt x="1203960" y="320039"/>
                              </a:lnTo>
                              <a:lnTo>
                                <a:pt x="53340" y="320039"/>
                              </a:lnTo>
                              <a:lnTo>
                                <a:pt x="32575" y="315848"/>
                              </a:lnTo>
                              <a:lnTo>
                                <a:pt x="15620" y="304418"/>
                              </a:lnTo>
                              <a:lnTo>
                                <a:pt x="4190" y="287464"/>
                              </a:lnTo>
                              <a:lnTo>
                                <a:pt x="0" y="266700"/>
                              </a:lnTo>
                              <a:lnTo>
                                <a:pt x="0" y="53339"/>
                              </a:lnTo>
                              <a:close/>
                            </a:path>
                          </a:pathLst>
                        </a:custGeom>
                        <a:solidFill>
                          <a:schemeClr val="tx1"/>
                        </a:solidFill>
                        <a:ln w="12699">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1CBCE0B1" id="Group 1" o:spid="_x0000_s1026" style="position:absolute;margin-left:85.05pt;margin-top:20.5pt;width:442.85pt;height:26.2pt;z-index:-251660288;mso-wrap-distance-left:0;mso-wrap-distance-right:0;mso-position-horizontal-relative:page;mso-position-vertical-relative:page" coordsize="56241,33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">
              <v:shape id="Graphic 2" o:spid="_x0000_s1027" style="position:absolute;top:368;width:43510;height:2895;visibility:visible;mso-wrap-style:square;v-text-anchor:top" coordsize="4351020,289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" path="m4302760,l48259,,29473,3790,14133,14128,3791,29467,,48259,,241300r3791,18792l14133,275431r15340,10338l48259,289559r4254501,l4321552,285769r15339,-10338l4347229,260092r3791,-18792l4351020,48259r-3791,-18792l4336891,14128,4321552,3790,4302760,xe" fillcolor="red" stroked="f">
                <v:path arrowok="t"/>
              </v:shape>
              <v:shape id="Graphic 3" o:spid="_x0000_s1028" style="position:absolute;left:43605;top:63;width:12573;height:3200;visibility:visible;mso-wrap-style:square;v-text-anchor:top" coordsize="1257300,320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" path="m1203960,l53340,,32575,4190,15620,15620,4190,32575,,53339,,266700r4190,20764l15620,304418r16955,11430l53340,320039r1150620,l1224724,315848r16954,-11430l1253108,287464r4192,-20764l1257300,53339r-4191,-20764l1241679,15621,1224724,4191,1203960,xe" fillcolor="#ffc000" stroked="f">
                <v:path arrowok="t"/>
              </v:shape>
              <v:shape id="Graphic 4" o:spid="_x0000_s1029" style="position:absolute;left:43605;top:63;width:12573;height:3200;visibility:visible;mso-wrap-style:square;v-text-anchor:top" coordsize="1257300,320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" path="m,53339l4190,32575,15620,15620,32575,4190,53340,,1203960,r20764,4191l1241679,15621r11430,16954l1257300,53339r,213361l1253108,287464r-11430,16954l1224724,315848r-20764,4191l53340,320039,32575,315848,15620,304418,4190,287464,,266700,,53339xe" fillcolor="black [3213]" strokecolor="#2e528f" strokeweight=".35275mm">
                <v:path arrowok="t"/>
              </v:shape>
              <w10:wrap anchorx="page" anchory="page"/>
            </v:group>
          </w:pict>
        </mc:Fallback>
      </mc:AlternateContent>
    </w:r>
    <w:r>
      <w:rPr>
        <w:noProof/>
      </w:rPr>
      <mc:AlternateContent>
        <mc:Choice Requires="wps">
          <w:drawing>
            <wp:anchor distT="0" distB="0" distL="0" distR="0" simplePos="0" relativeHeight="251658240" behindDoc="1" locked="0" layoutInCell="1" allowOverlap="1">
              <wp:simplePos x="0" y="0"/>
              <wp:positionH relativeFrom="page">
                <wp:posOffset>5887973</wp:posOffset>
              </wp:positionH>
              <wp:positionV relativeFrom="page">
                <wp:posOffset>350011</wp:posOffset>
              </wp:positionV>
              <wp:extent cx="71120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165735"/>
                      </a:xfrm>
                      <a:prstGeom prst="rect">
                        <a:avLst/>
                      </a:prstGeom>
                    </wps:spPr>
                    <wps:txbx>
                      <w:txbxContent>
                        <w:p w:rsidR="00DD46DB" w:rsidRDefault="001C7F65">
                          <w:pPr>
                            <w:spacing w:line="245" w:lineRule="exact"/>
                            <w:ind w:left="20"/>
                            <w:rPr>
                              <w:b/>
                            </w:rPr>
                          </w:pPr>
                          <w:r>
                            <w:rPr>
                              <w:b/>
                              <w:color w:val="FFFFFF"/>
                              <w:spacing w:val="-2"/>
                            </w:rPr>
                            <w:t>09</w:t>
                          </w:r>
                          <w:r w:rsidR="00EF26A3">
                            <w:rPr>
                              <w:b/>
                              <w:color w:val="FFFFFF"/>
                              <w:spacing w:val="-2"/>
                            </w:rPr>
                            <w:t>/07/2024</w:t>
                          </w:r>
                          <w:r>
                            <w:rPr>
                              <w:b/>
                              <w:color w:val="FFFFFF"/>
                              <w:spacing w:val="-2"/>
                            </w:rPr>
                            <w:t>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463.6pt;margin-top:27.55pt;width:5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" filled="f" stroked="f">
              <v:textbox inset="0,0,0,0">
                <w:txbxContent>
                  <w:p w:rsidR="00DD46DB" w:rsidRDefault="001C7F65">
                    <w:pPr>
                      <w:spacing w:line="245" w:lineRule="exact"/>
                      <w:ind w:left="20"/>
                      <w:rPr>
                        <w:b/>
                      </w:rPr>
                    </w:pPr>
                    <w:r>
                      <w:rPr>
                        <w:b/>
                        <w:color w:val="FFFFFF"/>
                        <w:spacing w:val="-2"/>
                      </w:rPr>
                      <w:t>09</w:t>
                    </w:r>
                    <w:r w:rsidR="00EF26A3">
                      <w:rPr>
                        <w:b/>
                        <w:color w:val="FFFFFF"/>
                        <w:spacing w:val="-2"/>
                      </w:rPr>
                      <w:t>/07/2024</w:t>
                    </w:r>
                    <w:r>
                      <w:rPr>
                        <w:b/>
                        <w:color w:val="FFFFFF"/>
                        <w:spacing w:val="-2"/>
                      </w:rPr>
                      <w:t>0</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3464178</wp:posOffset>
              </wp:positionH>
              <wp:positionV relativeFrom="page">
                <wp:posOffset>377443</wp:posOffset>
              </wp:positionV>
              <wp:extent cx="1869439"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9439" cy="165735"/>
                      </a:xfrm>
                      <a:prstGeom prst="rect">
                        <a:avLst/>
                      </a:prstGeom>
                    </wps:spPr>
                    <wps:txbx>
                      <w:txbxContent>
                        <w:p w:rsidR="00DD46DB" w:rsidRDefault="00000000">
                          <w:pPr>
                            <w:spacing w:line="245" w:lineRule="exact"/>
                            <w:ind w:left="20"/>
                            <w:rPr>
                              <w:b/>
                            </w:rPr>
                          </w:pPr>
                          <w:r>
                            <w:rPr>
                              <w:b/>
                              <w:color w:val="FFFFFF"/>
                            </w:rPr>
                            <w:t>CÓDIGO</w:t>
                          </w:r>
                          <w:r>
                            <w:rPr>
                              <w:b/>
                              <w:color w:val="FFFFFF"/>
                              <w:spacing w:val="-2"/>
                            </w:rPr>
                            <w:t xml:space="preserve"> </w:t>
                          </w:r>
                          <w:r>
                            <w:rPr>
                              <w:b/>
                              <w:color w:val="FFFFFF"/>
                            </w:rPr>
                            <w:t>ÉTICO</w:t>
                          </w:r>
                          <w:r>
                            <w:rPr>
                              <w:b/>
                              <w:color w:val="FFFFFF"/>
                              <w:spacing w:val="-5"/>
                            </w:rPr>
                            <w:t xml:space="preserve"> </w:t>
                          </w:r>
                          <w:r>
                            <w:rPr>
                              <w:b/>
                              <w:color w:val="FFFFFF"/>
                            </w:rPr>
                            <w:t>Y DE</w:t>
                          </w:r>
                          <w:r>
                            <w:rPr>
                              <w:b/>
                              <w:color w:val="FFFFFF"/>
                              <w:spacing w:val="-3"/>
                            </w:rPr>
                            <w:t xml:space="preserve"> </w:t>
                          </w:r>
                          <w:r>
                            <w:rPr>
                              <w:b/>
                              <w:color w:val="FFFFFF"/>
                              <w:spacing w:val="-2"/>
                            </w:rPr>
                            <w:t>CONDUCTA</w:t>
                          </w:r>
                        </w:p>
                      </w:txbxContent>
                    </wps:txbx>
                    <wps:bodyPr wrap="square" lIns="0" tIns="0" rIns="0" bIns="0" rtlCol="0">
                      <a:noAutofit/>
                    </wps:bodyPr>
                  </wps:wsp>
                </a:graphicData>
              </a:graphic>
            </wp:anchor>
          </w:drawing>
        </mc:Choice>
        <mc:Fallback>
          <w:pict>
            <v:shape id="Textbox 6" o:spid="_x0000_s1027" type="#_x0000_t202" style="position:absolute;margin-left:272.75pt;margin-top:29.7pt;width:147.2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" filled="f" stroked="f">
              <v:textbox inset="0,0,0,0">
                <w:txbxContent>
                  <w:p w:rsidR="00DD46DB" w:rsidRDefault="00000000">
                    <w:pPr>
                      <w:spacing w:line="245" w:lineRule="exact"/>
                      <w:ind w:left="20"/>
                      <w:rPr>
                        <w:b/>
                      </w:rPr>
                    </w:pPr>
                    <w:r>
                      <w:rPr>
                        <w:b/>
                        <w:color w:val="FFFFFF"/>
                      </w:rPr>
                      <w:t>CÓDIGO</w:t>
                    </w:r>
                    <w:r>
                      <w:rPr>
                        <w:b/>
                        <w:color w:val="FFFFFF"/>
                        <w:spacing w:val="-2"/>
                      </w:rPr>
                      <w:t xml:space="preserve"> </w:t>
                    </w:r>
                    <w:r>
                      <w:rPr>
                        <w:b/>
                        <w:color w:val="FFFFFF"/>
                      </w:rPr>
                      <w:t>ÉTICO</w:t>
                    </w:r>
                    <w:r>
                      <w:rPr>
                        <w:b/>
                        <w:color w:val="FFFFFF"/>
                        <w:spacing w:val="-5"/>
                      </w:rPr>
                      <w:t xml:space="preserve"> </w:t>
                    </w:r>
                    <w:r>
                      <w:rPr>
                        <w:b/>
                        <w:color w:val="FFFFFF"/>
                      </w:rPr>
                      <w:t>Y DE</w:t>
                    </w:r>
                    <w:r>
                      <w:rPr>
                        <w:b/>
                        <w:color w:val="FFFFFF"/>
                        <w:spacing w:val="-3"/>
                      </w:rPr>
                      <w:t xml:space="preserve"> </w:t>
                    </w:r>
                    <w:r>
                      <w:rPr>
                        <w:b/>
                        <w:color w:val="FFFFFF"/>
                        <w:spacing w:val="-2"/>
                      </w:rPr>
                      <w:t>CONDUCTA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EAB"/>
    <w:multiLevelType w:val="hybridMultilevel"/>
    <w:tmpl w:val="C7A6D546"/>
    <w:lvl w:ilvl="0" w:tplc="7E4C8F6E">
      <w:start w:val="1"/>
      <w:numFmt w:val="decimal"/>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DFBA7B88">
      <w:numFmt w:val="bullet"/>
      <w:lvlText w:val="•"/>
      <w:lvlJc w:val="left"/>
      <w:pPr>
        <w:ind w:left="1610" w:hanging="360"/>
      </w:pPr>
      <w:rPr>
        <w:rFonts w:hint="default"/>
        <w:lang w:val="es-ES" w:eastAsia="en-US" w:bidi="ar-SA"/>
      </w:rPr>
    </w:lvl>
    <w:lvl w:ilvl="2" w:tplc="B124627C">
      <w:numFmt w:val="bullet"/>
      <w:lvlText w:val="•"/>
      <w:lvlJc w:val="left"/>
      <w:pPr>
        <w:ind w:left="2401" w:hanging="360"/>
      </w:pPr>
      <w:rPr>
        <w:rFonts w:hint="default"/>
        <w:lang w:val="es-ES" w:eastAsia="en-US" w:bidi="ar-SA"/>
      </w:rPr>
    </w:lvl>
    <w:lvl w:ilvl="3" w:tplc="B1F81128">
      <w:numFmt w:val="bullet"/>
      <w:lvlText w:val="•"/>
      <w:lvlJc w:val="left"/>
      <w:pPr>
        <w:ind w:left="3191" w:hanging="360"/>
      </w:pPr>
      <w:rPr>
        <w:rFonts w:hint="default"/>
        <w:lang w:val="es-ES" w:eastAsia="en-US" w:bidi="ar-SA"/>
      </w:rPr>
    </w:lvl>
    <w:lvl w:ilvl="4" w:tplc="93AA63BE">
      <w:numFmt w:val="bullet"/>
      <w:lvlText w:val="•"/>
      <w:lvlJc w:val="left"/>
      <w:pPr>
        <w:ind w:left="3982" w:hanging="360"/>
      </w:pPr>
      <w:rPr>
        <w:rFonts w:hint="default"/>
        <w:lang w:val="es-ES" w:eastAsia="en-US" w:bidi="ar-SA"/>
      </w:rPr>
    </w:lvl>
    <w:lvl w:ilvl="5" w:tplc="0E68EB3E">
      <w:numFmt w:val="bullet"/>
      <w:lvlText w:val="•"/>
      <w:lvlJc w:val="left"/>
      <w:pPr>
        <w:ind w:left="4773" w:hanging="360"/>
      </w:pPr>
      <w:rPr>
        <w:rFonts w:hint="default"/>
        <w:lang w:val="es-ES" w:eastAsia="en-US" w:bidi="ar-SA"/>
      </w:rPr>
    </w:lvl>
    <w:lvl w:ilvl="6" w:tplc="44A4B524">
      <w:numFmt w:val="bullet"/>
      <w:lvlText w:val="•"/>
      <w:lvlJc w:val="left"/>
      <w:pPr>
        <w:ind w:left="5563" w:hanging="360"/>
      </w:pPr>
      <w:rPr>
        <w:rFonts w:hint="default"/>
        <w:lang w:val="es-ES" w:eastAsia="en-US" w:bidi="ar-SA"/>
      </w:rPr>
    </w:lvl>
    <w:lvl w:ilvl="7" w:tplc="CEF29826">
      <w:numFmt w:val="bullet"/>
      <w:lvlText w:val="•"/>
      <w:lvlJc w:val="left"/>
      <w:pPr>
        <w:ind w:left="6354" w:hanging="360"/>
      </w:pPr>
      <w:rPr>
        <w:rFonts w:hint="default"/>
        <w:lang w:val="es-ES" w:eastAsia="en-US" w:bidi="ar-SA"/>
      </w:rPr>
    </w:lvl>
    <w:lvl w:ilvl="8" w:tplc="92822844">
      <w:numFmt w:val="bullet"/>
      <w:lvlText w:val="•"/>
      <w:lvlJc w:val="left"/>
      <w:pPr>
        <w:ind w:left="7145" w:hanging="360"/>
      </w:pPr>
      <w:rPr>
        <w:rFonts w:hint="default"/>
        <w:lang w:val="es-ES" w:eastAsia="en-US" w:bidi="ar-SA"/>
      </w:rPr>
    </w:lvl>
  </w:abstractNum>
  <w:abstractNum w:abstractNumId="1" w15:restartNumberingAfterBreak="0">
    <w:nsid w:val="1C11774F"/>
    <w:multiLevelType w:val="hybridMultilevel"/>
    <w:tmpl w:val="BB7AC4E0"/>
    <w:lvl w:ilvl="0" w:tplc="6038CB60">
      <w:start w:val="1"/>
      <w:numFmt w:val="decimal"/>
      <w:lvlText w:val="%1."/>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1" w:tplc="B49EA30A">
      <w:start w:val="1"/>
      <w:numFmt w:val="lowerLetter"/>
      <w:lvlText w:val="%2)"/>
      <w:lvlJc w:val="left"/>
      <w:pPr>
        <w:ind w:left="822" w:hanging="360"/>
        <w:jc w:val="left"/>
      </w:pPr>
      <w:rPr>
        <w:rFonts w:ascii="Calibri" w:eastAsia="Calibri" w:hAnsi="Calibri" w:cs="Calibri" w:hint="default"/>
        <w:b w:val="0"/>
        <w:bCs w:val="0"/>
        <w:i w:val="0"/>
        <w:iCs w:val="0"/>
        <w:spacing w:val="0"/>
        <w:w w:val="100"/>
        <w:sz w:val="24"/>
        <w:szCs w:val="24"/>
        <w:lang w:val="es-ES" w:eastAsia="en-US" w:bidi="ar-SA"/>
      </w:rPr>
    </w:lvl>
    <w:lvl w:ilvl="2" w:tplc="65A6E686">
      <w:numFmt w:val="bullet"/>
      <w:lvlText w:val="•"/>
      <w:lvlJc w:val="left"/>
      <w:pPr>
        <w:ind w:left="2401" w:hanging="360"/>
      </w:pPr>
      <w:rPr>
        <w:rFonts w:hint="default"/>
        <w:lang w:val="es-ES" w:eastAsia="en-US" w:bidi="ar-SA"/>
      </w:rPr>
    </w:lvl>
    <w:lvl w:ilvl="3" w:tplc="3D2634A2">
      <w:numFmt w:val="bullet"/>
      <w:lvlText w:val="•"/>
      <w:lvlJc w:val="left"/>
      <w:pPr>
        <w:ind w:left="3191" w:hanging="360"/>
      </w:pPr>
      <w:rPr>
        <w:rFonts w:hint="default"/>
        <w:lang w:val="es-ES" w:eastAsia="en-US" w:bidi="ar-SA"/>
      </w:rPr>
    </w:lvl>
    <w:lvl w:ilvl="4" w:tplc="79AE6ACE">
      <w:numFmt w:val="bullet"/>
      <w:lvlText w:val="•"/>
      <w:lvlJc w:val="left"/>
      <w:pPr>
        <w:ind w:left="3982" w:hanging="360"/>
      </w:pPr>
      <w:rPr>
        <w:rFonts w:hint="default"/>
        <w:lang w:val="es-ES" w:eastAsia="en-US" w:bidi="ar-SA"/>
      </w:rPr>
    </w:lvl>
    <w:lvl w:ilvl="5" w:tplc="E0B65B8E">
      <w:numFmt w:val="bullet"/>
      <w:lvlText w:val="•"/>
      <w:lvlJc w:val="left"/>
      <w:pPr>
        <w:ind w:left="4773" w:hanging="360"/>
      </w:pPr>
      <w:rPr>
        <w:rFonts w:hint="default"/>
        <w:lang w:val="es-ES" w:eastAsia="en-US" w:bidi="ar-SA"/>
      </w:rPr>
    </w:lvl>
    <w:lvl w:ilvl="6" w:tplc="DD3287B0">
      <w:numFmt w:val="bullet"/>
      <w:lvlText w:val="•"/>
      <w:lvlJc w:val="left"/>
      <w:pPr>
        <w:ind w:left="5563" w:hanging="360"/>
      </w:pPr>
      <w:rPr>
        <w:rFonts w:hint="default"/>
        <w:lang w:val="es-ES" w:eastAsia="en-US" w:bidi="ar-SA"/>
      </w:rPr>
    </w:lvl>
    <w:lvl w:ilvl="7" w:tplc="D062E7D4">
      <w:numFmt w:val="bullet"/>
      <w:lvlText w:val="•"/>
      <w:lvlJc w:val="left"/>
      <w:pPr>
        <w:ind w:left="6354" w:hanging="360"/>
      </w:pPr>
      <w:rPr>
        <w:rFonts w:hint="default"/>
        <w:lang w:val="es-ES" w:eastAsia="en-US" w:bidi="ar-SA"/>
      </w:rPr>
    </w:lvl>
    <w:lvl w:ilvl="8" w:tplc="6D6E9FC6">
      <w:numFmt w:val="bullet"/>
      <w:lvlText w:val="•"/>
      <w:lvlJc w:val="left"/>
      <w:pPr>
        <w:ind w:left="7145" w:hanging="360"/>
      </w:pPr>
      <w:rPr>
        <w:rFonts w:hint="default"/>
        <w:lang w:val="es-ES" w:eastAsia="en-US" w:bidi="ar-SA"/>
      </w:rPr>
    </w:lvl>
  </w:abstractNum>
  <w:num w:numId="1" w16cid:durableId="177501370">
    <w:abstractNumId w:val="0"/>
  </w:num>
  <w:num w:numId="2" w16cid:durableId="142318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DB"/>
    <w:rsid w:val="001C7F65"/>
    <w:rsid w:val="00554F10"/>
    <w:rsid w:val="0070456E"/>
    <w:rsid w:val="00DD46DB"/>
    <w:rsid w:val="00EF26A3"/>
    <w:rsid w:val="00F57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DF1B"/>
  <w15:docId w15:val="{26C13125-BAB3-9E41-BEDD-79498941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4"/>
      <w:szCs w:val="24"/>
    </w:rPr>
  </w:style>
  <w:style w:type="paragraph" w:styleId="Ttulo">
    <w:name w:val="Title"/>
    <w:basedOn w:val="Normal"/>
    <w:uiPriority w:val="10"/>
    <w:qFormat/>
    <w:pPr>
      <w:ind w:left="1592" w:right="776" w:hanging="142"/>
    </w:pPr>
    <w:rPr>
      <w:b/>
      <w:bCs/>
      <w:sz w:val="44"/>
      <w:szCs w:val="44"/>
    </w:rPr>
  </w:style>
  <w:style w:type="paragraph" w:styleId="Prrafodelista">
    <w:name w:val="List Paragraph"/>
    <w:basedOn w:val="Normal"/>
    <w:uiPriority w:val="1"/>
    <w:qFormat/>
    <w:pPr>
      <w:ind w:left="820"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F26A3"/>
    <w:pPr>
      <w:tabs>
        <w:tab w:val="center" w:pos="4252"/>
        <w:tab w:val="right" w:pos="8504"/>
      </w:tabs>
    </w:pPr>
  </w:style>
  <w:style w:type="character" w:customStyle="1" w:styleId="EncabezadoCar">
    <w:name w:val="Encabezado Car"/>
    <w:basedOn w:val="Fuentedeprrafopredeter"/>
    <w:link w:val="Encabezado"/>
    <w:uiPriority w:val="99"/>
    <w:rsid w:val="00EF26A3"/>
    <w:rPr>
      <w:rFonts w:ascii="Calibri" w:eastAsia="Calibri" w:hAnsi="Calibri" w:cs="Calibri"/>
      <w:lang w:val="es-ES"/>
    </w:rPr>
  </w:style>
  <w:style w:type="paragraph" w:styleId="Piedepgina">
    <w:name w:val="footer"/>
    <w:basedOn w:val="Normal"/>
    <w:link w:val="PiedepginaCar"/>
    <w:uiPriority w:val="99"/>
    <w:unhideWhenUsed/>
    <w:rsid w:val="00EF26A3"/>
    <w:pPr>
      <w:tabs>
        <w:tab w:val="center" w:pos="4252"/>
        <w:tab w:val="right" w:pos="8504"/>
      </w:tabs>
    </w:pPr>
  </w:style>
  <w:style w:type="character" w:customStyle="1" w:styleId="PiedepginaCar">
    <w:name w:val="Pie de página Car"/>
    <w:basedOn w:val="Fuentedeprrafopredeter"/>
    <w:link w:val="Piedepgina"/>
    <w:uiPriority w:val="99"/>
    <w:rsid w:val="00EF26A3"/>
    <w:rPr>
      <w:rFonts w:ascii="Calibri" w:eastAsia="Calibri" w:hAnsi="Calibri" w:cs="Calibri"/>
      <w:lang w:val="es-ES"/>
    </w:rPr>
  </w:style>
  <w:style w:type="character" w:styleId="Hipervnculo">
    <w:name w:val="Hyperlink"/>
    <w:basedOn w:val="Fuentedeprrafopredeter"/>
    <w:uiPriority w:val="99"/>
    <w:unhideWhenUsed/>
    <w:rsid w:val="00F57A73"/>
    <w:rPr>
      <w:color w:val="0000FF" w:themeColor="hyperlink"/>
      <w:u w:val="single"/>
    </w:rPr>
  </w:style>
  <w:style w:type="character" w:styleId="Mencinsinresolver">
    <w:name w:val="Unresolved Mention"/>
    <w:basedOn w:val="Fuentedeprrafopredeter"/>
    <w:uiPriority w:val="99"/>
    <w:semiHidden/>
    <w:unhideWhenUsed/>
    <w:rsid w:val="00F57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bzonzam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1317</Words>
  <Characters>7246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Martínez Moreno</dc:creator>
  <cp:lastModifiedBy>Samuel Fajardo Medina</cp:lastModifiedBy>
  <cp:revision>3</cp:revision>
  <cp:lastPrinted>2024-07-09T20:20:00Z</cp:lastPrinted>
  <dcterms:created xsi:type="dcterms:W3CDTF">2024-07-09T20:20:00Z</dcterms:created>
  <dcterms:modified xsi:type="dcterms:W3CDTF">2024-07-09T20:22:00Z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2022-10-30T00:00:00Z</vt:filetime>
  </property>
  <property fmtid="{D5CDD505-2E9C-101B-9397-08002B2CF9AE}" pid="3" name="Creator">
    <vt:lpwstr>Microsoft® Word 2016</vt:lpwstr>
  </property>
  <property fmtid="{D5CDD505-2E9C-101B-9397-08002B2CF9AE}" pid="4" name="LastSaved">
    <vt:filetime>2024-07-08T00:00:00Z</vt:filetime>
  </property>
  <property fmtid="{D5CDD505-2E9C-101B-9397-08002B2CF9AE}" pid="5" name="Producer">
    <vt:lpwstr>Microsoft® Word 2016</vt:lpwstr>
  </property>
</Properties>
</file>