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eg" ContentType="image/jpeg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826"/>
        <w:rPr>
          <w:sz w:val="20"/>
        </w:rPr>
      </w:pPr>
      <w:r>
        <w:rPr>
          <w:sz w:val="20"/>
        </w:rPr>
        <w:drawing>
          <wp:inline distT="0" distB="0" distL="0" distR="0">
            <wp:extent cx="1458750" cy="1100137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750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96"/>
        <w:ind w:left="1137" w:right="1258" w:firstLine="0"/>
        <w:jc w:val="center"/>
        <w:rPr>
          <w:rFonts w:ascii="Arial MT"/>
          <w:sz w:val="20"/>
        </w:rPr>
      </w:pPr>
      <w:r>
        <w:rPr>
          <w:rFonts w:ascii="Arial MT"/>
          <w:color w:val="231F20"/>
          <w:sz w:val="20"/>
        </w:rPr>
        <w:t>GOBIERNO</w:t>
      </w:r>
      <w:r>
        <w:rPr>
          <w:rFonts w:ascii="Arial MT"/>
          <w:color w:val="231F20"/>
          <w:spacing w:val="-3"/>
          <w:sz w:val="20"/>
        </w:rPr>
        <w:t> </w:t>
      </w:r>
      <w:r>
        <w:rPr>
          <w:rFonts w:ascii="Arial MT"/>
          <w:color w:val="231F20"/>
          <w:sz w:val="20"/>
        </w:rPr>
        <w:t>DE</w:t>
      </w:r>
      <w:r>
        <w:rPr>
          <w:rFonts w:ascii="Arial MT"/>
          <w:color w:val="231F20"/>
          <w:spacing w:val="-4"/>
          <w:sz w:val="20"/>
        </w:rPr>
        <w:t> </w:t>
      </w:r>
      <w:r>
        <w:rPr>
          <w:rFonts w:ascii="Arial MT"/>
          <w:color w:val="231F20"/>
          <w:sz w:val="20"/>
        </w:rPr>
        <w:t>CANARIAS</w:t>
      </w:r>
    </w:p>
    <w:p>
      <w:pPr>
        <w:pStyle w:val="BodyText"/>
        <w:rPr>
          <w:rFonts w:ascii="Arial MT"/>
          <w:sz w:val="32"/>
        </w:rPr>
      </w:pPr>
    </w:p>
    <w:p>
      <w:pPr>
        <w:pStyle w:val="Title"/>
        <w:spacing w:line="249" w:lineRule="auto"/>
      </w:pPr>
      <w:r>
        <w:rPr>
          <w:color w:val="231F20"/>
        </w:rPr>
        <w:t>BOLETÍN</w:t>
      </w:r>
      <w:r>
        <w:rPr>
          <w:color w:val="231F20"/>
          <w:spacing w:val="-5"/>
        </w:rPr>
        <w:t> </w:t>
      </w:r>
      <w:r>
        <w:rPr>
          <w:color w:val="231F20"/>
        </w:rPr>
        <w:t>OFICIAL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PROVINCIA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108"/>
        </w:rPr>
        <w:t> </w:t>
      </w:r>
      <w:r>
        <w:rPr>
          <w:color w:val="231F20"/>
        </w:rPr>
        <w:t>LAS PALMAS</w:t>
      </w:r>
    </w:p>
    <w:p>
      <w:pPr>
        <w:pStyle w:val="BodyText"/>
        <w:spacing w:before="1"/>
        <w:rPr>
          <w:rFonts w:ascii="Arial"/>
          <w:b/>
          <w:sz w:val="13"/>
        </w:rPr>
      </w:pPr>
      <w:r>
        <w:rPr/>
        <w:pict>
          <v:shape style="position:absolute;margin-left:48.188999pt;margin-top:10.005602pt;width:500.7pt;height:.1pt;mso-position-horizontal-relative:page;mso-position-vertical-relative:paragraph;z-index:-15728640;mso-wrap-distance-left:0;mso-wrap-distance-right:0" coordorigin="964,200" coordsize="10014,0" path="m964,200l10977,200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Heading3"/>
        <w:tabs>
          <w:tab w:pos="3448" w:val="left" w:leader="none"/>
          <w:tab w:pos="9001" w:val="left" w:leader="none"/>
        </w:tabs>
        <w:spacing w:after="90"/>
        <w:ind w:right="8"/>
        <w:jc w:val="center"/>
      </w:pPr>
      <w:r>
        <w:rPr>
          <w:color w:val="231F20"/>
          <w:w w:val="80"/>
        </w:rPr>
        <w:t>Año</w:t>
      </w:r>
      <w:r>
        <w:rPr>
          <w:color w:val="231F20"/>
          <w:spacing w:val="-3"/>
          <w:w w:val="80"/>
        </w:rPr>
        <w:t> </w:t>
      </w:r>
      <w:r>
        <w:rPr>
          <w:color w:val="231F20"/>
          <w:w w:val="80"/>
        </w:rPr>
        <w:t>XCVII</w:t>
        <w:tab/>
      </w:r>
      <w:r>
        <w:rPr>
          <w:color w:val="231F20"/>
          <w:spacing w:val="-1"/>
          <w:w w:val="80"/>
        </w:rPr>
        <w:t>Miércoles, 7 de septiembre </w:t>
      </w:r>
      <w:r>
        <w:rPr>
          <w:color w:val="231F20"/>
          <w:w w:val="80"/>
        </w:rPr>
        <w:t>de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2022</w:t>
        <w:tab/>
      </w:r>
      <w:r>
        <w:rPr>
          <w:color w:val="231F20"/>
          <w:spacing w:val="-1"/>
          <w:w w:val="80"/>
        </w:rPr>
        <w:t>Número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108</w:t>
      </w:r>
    </w:p>
    <w:p>
      <w:pPr>
        <w:pStyle w:val="BodyText"/>
        <w:spacing w:line="20" w:lineRule="exact"/>
        <w:ind w:left="113"/>
        <w:rPr>
          <w:sz w:val="2"/>
        </w:rPr>
      </w:pPr>
      <w:r>
        <w:rPr>
          <w:sz w:val="2"/>
        </w:rPr>
        <w:pict>
          <v:group style="width:499.85pt;height:1pt;mso-position-horizontal-relative:char;mso-position-vertical-relative:line" coordorigin="0,0" coordsize="9997,20">
            <v:line style="position:absolute" from="0,10" to="9996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spacing w:before="207"/>
        <w:ind w:left="1238" w:right="1241" w:firstLine="0"/>
        <w:jc w:val="center"/>
        <w:rPr>
          <w:rFonts w:ascii="Arial"/>
          <w:b/>
          <w:sz w:val="30"/>
        </w:rPr>
      </w:pPr>
      <w:r>
        <w:rPr>
          <w:rFonts w:ascii="Arial"/>
          <w:b/>
          <w:color w:val="231F20"/>
          <w:sz w:val="30"/>
        </w:rPr>
        <w:t>SUMARIO</w:t>
      </w:r>
    </w:p>
    <w:p>
      <w:pPr>
        <w:spacing w:before="117"/>
        <w:ind w:left="157" w:right="0" w:firstLine="0"/>
        <w:jc w:val="left"/>
        <w:rPr>
          <w:i/>
          <w:sz w:val="16"/>
        </w:rPr>
      </w:pPr>
      <w:r>
        <w:rPr>
          <w:i/>
          <w:color w:val="231F20"/>
          <w:sz w:val="16"/>
        </w:rPr>
        <w:t>NÚMERO</w:t>
      </w:r>
    </w:p>
    <w:p>
      <w:pPr>
        <w:tabs>
          <w:tab w:pos="9554" w:val="left" w:leader="none"/>
        </w:tabs>
        <w:spacing w:before="16"/>
        <w:ind w:left="157" w:right="0" w:firstLine="0"/>
        <w:jc w:val="left"/>
        <w:rPr>
          <w:i/>
          <w:sz w:val="16"/>
        </w:rPr>
      </w:pPr>
      <w:r>
        <w:rPr>
          <w:i/>
          <w:color w:val="231F20"/>
          <w:sz w:val="16"/>
        </w:rPr>
        <w:t>REGISTRO</w:t>
        <w:tab/>
        <w:t>PÁGINA</w:t>
      </w:r>
    </w:p>
    <w:p>
      <w:pPr>
        <w:pStyle w:val="BodyText"/>
        <w:spacing w:before="3"/>
        <w:rPr>
          <w:i/>
          <w:sz w:val="23"/>
        </w:rPr>
      </w:pPr>
    </w:p>
    <w:tbl>
      <w:tblPr>
        <w:tblW w:w="0" w:type="auto"/>
        <w:jc w:val="left"/>
        <w:tblInd w:w="1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2"/>
        <w:gridCol w:w="8806"/>
        <w:gridCol w:w="561"/>
      </w:tblGrid>
      <w:tr>
        <w:trPr>
          <w:trHeight w:val="266" w:hRule="atLeast"/>
        </w:trPr>
        <w:tc>
          <w:tcPr>
            <w:tcW w:w="612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line="246" w:lineRule="exact"/>
              <w:ind w:left="70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II.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ADMINISTRACIÓN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DE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LA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COMUNIDAD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AUTÓNOMA</w:t>
            </w:r>
          </w:p>
        </w:tc>
        <w:tc>
          <w:tcPr>
            <w:tcW w:w="561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5" w:hRule="atLeast"/>
        </w:trPr>
        <w:tc>
          <w:tcPr>
            <w:tcW w:w="61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line="205" w:lineRule="exact" w:before="11"/>
              <w:ind w:left="7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pacing w:val="-3"/>
                <w:sz w:val="18"/>
              </w:rPr>
              <w:t>CONSEJERÍA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DE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TRANSICIÓN</w:t>
            </w:r>
            <w:r>
              <w:rPr>
                <w:b/>
                <w:i/>
                <w:color w:val="231F20"/>
                <w:spacing w:val="-13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ECOLÓGICA,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LUCHA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CONTRA</w:t>
            </w:r>
            <w:r>
              <w:rPr>
                <w:b/>
                <w:i/>
                <w:color w:val="231F20"/>
                <w:spacing w:val="-13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EL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CAMBIO</w:t>
            </w:r>
            <w:r>
              <w:rPr>
                <w:b/>
                <w:i/>
                <w:color w:val="231F20"/>
                <w:spacing w:val="-13"/>
                <w:sz w:val="18"/>
              </w:rPr>
              <w:t> </w:t>
            </w:r>
            <w:r>
              <w:rPr>
                <w:b/>
                <w:i/>
                <w:color w:val="231F20"/>
                <w:spacing w:val="-3"/>
                <w:sz w:val="18"/>
              </w:rPr>
              <w:t>CLIMÁTICO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2"/>
                <w:sz w:val="18"/>
              </w:rPr>
              <w:t>Y</w:t>
            </w:r>
            <w:r>
              <w:rPr>
                <w:b/>
                <w:i/>
                <w:color w:val="231F20"/>
                <w:spacing w:val="-14"/>
                <w:sz w:val="18"/>
              </w:rPr>
              <w:t> </w:t>
            </w:r>
            <w:r>
              <w:rPr>
                <w:b/>
                <w:i/>
                <w:color w:val="231F20"/>
                <w:spacing w:val="-2"/>
                <w:sz w:val="18"/>
              </w:rPr>
              <w:t>PLANIFICACIÓN</w:t>
            </w:r>
          </w:p>
        </w:tc>
        <w:tc>
          <w:tcPr>
            <w:tcW w:w="5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2" w:hRule="atLeast"/>
        </w:trPr>
        <w:tc>
          <w:tcPr>
            <w:tcW w:w="61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5"/>
              <w:ind w:left="7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TERRITORIAL</w:t>
            </w:r>
          </w:p>
        </w:tc>
        <w:tc>
          <w:tcPr>
            <w:tcW w:w="5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178442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2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27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solicitud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autorización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administrativa,</w:t>
            </w:r>
            <w:r>
              <w:rPr>
                <w:color w:val="231F20"/>
                <w:spacing w:val="27"/>
                <w:sz w:val="18"/>
              </w:rPr>
              <w:t> </w:t>
            </w:r>
            <w:r>
              <w:rPr>
                <w:color w:val="231F20"/>
                <w:sz w:val="18"/>
              </w:rPr>
              <w:t>declaración,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en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concreto,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utilidad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28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</w:p>
        </w:tc>
        <w:tc>
          <w:tcPr>
            <w:tcW w:w="5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evaluación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impacto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ambiental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instalación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planta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fotovoltaica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Yagabo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Solar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20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MW,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TT.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MM.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Arrecife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</w:p>
        </w:tc>
        <w:tc>
          <w:tcPr>
            <w:tcW w:w="5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82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line="205" w:lineRule="exact" w:before="13"/>
              <w:ind w:left="7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San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Bartolomé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(Lanzarote)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(ER20/1219),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promovido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por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Merry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Sun,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S.L.........................................................................</w:t>
            </w:r>
          </w:p>
          <w:p>
            <w:pPr>
              <w:pStyle w:val="TableParagraph"/>
              <w:spacing w:line="244" w:lineRule="exact"/>
              <w:ind w:left="70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III.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ADMINISTRACIÓN</w:t>
            </w:r>
            <w:r>
              <w:rPr>
                <w:b/>
                <w:color w:val="231F20"/>
                <w:spacing w:val="-11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LOCAL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9282</w:t>
            </w:r>
          </w:p>
        </w:tc>
      </w:tr>
      <w:tr>
        <w:trPr>
          <w:trHeight w:val="237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1"/>
              <w:ind w:left="7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EXCMO.</w:t>
            </w:r>
            <w:r>
              <w:rPr>
                <w:b/>
                <w:i/>
                <w:color w:val="231F20"/>
                <w:spacing w:val="-9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CABILDO</w:t>
            </w:r>
            <w:r>
              <w:rPr>
                <w:b/>
                <w:i/>
                <w:color w:val="231F20"/>
                <w:spacing w:val="-8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INSULAR</w:t>
            </w:r>
            <w:r>
              <w:rPr>
                <w:b/>
                <w:i/>
                <w:color w:val="231F20"/>
                <w:spacing w:val="-9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DE</w:t>
            </w:r>
            <w:r>
              <w:rPr>
                <w:b/>
                <w:i/>
                <w:color w:val="231F20"/>
                <w:spacing w:val="-8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LANZAROTE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187025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z w:val="18"/>
              </w:rPr>
              <w:t>Aprobación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definitiva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nominación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subvención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favor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Ayuntamiento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Tías,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para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ejecución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proyecto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“Participativa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verano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2022”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.................................................................................................................................................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9287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187026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z w:val="18"/>
              </w:rPr>
              <w:t>Aprobación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definitiva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nominación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subvención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favor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los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Ayuntamientos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Yaiza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Tinajo,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para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las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fiestas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en Honor a San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Marcial de Rubicón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(Femés)” y en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Honor a Nuestra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Señora de Los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Dolores (Mancha Blanca)”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z w:val="18"/>
              </w:rPr>
              <w:t>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9288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187027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Aprobación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definitiva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“Ampliación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importe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subvención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nominada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Consejería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Transición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Ecológica,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Lucha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contra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el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Cambio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Climático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Planificación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Territorial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Gobierno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Canarias,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para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ejecución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Plan</w:t>
            </w:r>
            <w:r>
              <w:rPr>
                <w:color w:val="231F20"/>
                <w:spacing w:val="3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Control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y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Erradicación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plaga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Diocalandra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Frumenti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palmeras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isla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Lanzarote</w:t>
            </w:r>
            <w:r>
              <w:rPr>
                <w:color w:val="231F20"/>
                <w:spacing w:val="-2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9289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187028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Aprobación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definitiva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expediente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modificación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créditos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número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2022-005</w:t>
            </w:r>
            <w:r>
              <w:rPr>
                <w:color w:val="231F20"/>
                <w:spacing w:val="-2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9290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187029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Aprobación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definitiva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expediente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modificación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créditos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número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2022-006</w:t>
            </w:r>
            <w:r>
              <w:rPr>
                <w:color w:val="231F20"/>
                <w:spacing w:val="-2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9291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187036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Aprobación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definitiva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expediente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modificación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créditos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número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2022-007</w:t>
            </w:r>
            <w:r>
              <w:rPr>
                <w:color w:val="231F20"/>
                <w:spacing w:val="-2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9291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187033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Aprobación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definitiva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expediente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modificación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créditos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número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2022-008</w:t>
            </w:r>
            <w:r>
              <w:rPr>
                <w:color w:val="231F20"/>
                <w:spacing w:val="-2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9292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187311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las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“Bases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Reguladoras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para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convocatoria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subvenciones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concesión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directa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dirigidas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agricultores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y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ganaderos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Lanzarote;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y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declaración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urgencia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procedimiento”</w:t>
            </w:r>
            <w:r>
              <w:rPr>
                <w:color w:val="231F20"/>
                <w:spacing w:val="-13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9293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187318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la Modificación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Anexo de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Subvenciones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del presupuesto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vigente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para la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concesión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directa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subvenciones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dirigidas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agricultores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ganaderos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Lanzarote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Graciosa.............................................................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9293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187321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las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“Bases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reguladoras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para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convocatoria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subvenciones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concesión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directa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dirigidas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z w:val="18"/>
              </w:rPr>
              <w:t>al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sector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pesquero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Lanzarote;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y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declaración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urgencia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procedimiento”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9294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187328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la Modificación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Anexo de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Subvenciones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del presupuesto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vigente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para la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concesión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directa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subvenciones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dirigidas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al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sector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pesquero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Lanzarote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y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Graciosa..........................................................................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9295</w:t>
            </w:r>
          </w:p>
        </w:tc>
      </w:tr>
      <w:tr>
        <w:trPr>
          <w:trHeight w:val="239" w:hRule="atLeast"/>
        </w:trPr>
        <w:tc>
          <w:tcPr>
            <w:tcW w:w="612" w:type="dxa"/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187329</w:t>
            </w: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6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Modificación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Plan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Estratégico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Subvenciones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y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Anexo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Subvenciones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para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incluir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la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línea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“Apoyo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y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Fomento</w:t>
            </w:r>
          </w:p>
        </w:tc>
        <w:tc>
          <w:tcPr>
            <w:tcW w:w="5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806" w:type="dxa"/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Transporte Colectivo en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Lanzarote”...............................................................................................................................</w:t>
            </w:r>
          </w:p>
        </w:tc>
        <w:tc>
          <w:tcPr>
            <w:tcW w:w="561" w:type="dxa"/>
          </w:tcPr>
          <w:p>
            <w:pPr>
              <w:pStyle w:val="TableParagraph"/>
              <w:spacing w:line="207" w:lineRule="exact"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9296</w:t>
            </w:r>
          </w:p>
        </w:tc>
      </w:tr>
      <w:tr>
        <w:trPr>
          <w:trHeight w:val="299" w:hRule="atLeast"/>
        </w:trPr>
        <w:tc>
          <w:tcPr>
            <w:tcW w:w="612" w:type="dxa"/>
            <w:tcBorders>
              <w:bottom w:val="single" w:sz="8" w:space="0" w:color="231F20"/>
            </w:tcBorders>
          </w:tcPr>
          <w:p>
            <w:pPr>
              <w:pStyle w:val="TableParagraph"/>
              <w:spacing w:before="13"/>
              <w:rPr>
                <w:sz w:val="18"/>
              </w:rPr>
            </w:pPr>
            <w:r>
              <w:rPr>
                <w:color w:val="231F20"/>
                <w:sz w:val="18"/>
              </w:rPr>
              <w:t>187530</w:t>
            </w:r>
          </w:p>
        </w:tc>
        <w:tc>
          <w:tcPr>
            <w:tcW w:w="8806" w:type="dxa"/>
            <w:tcBorders>
              <w:bottom w:val="single" w:sz="8" w:space="0" w:color="231F20"/>
            </w:tcBorders>
          </w:tcPr>
          <w:p>
            <w:pPr>
              <w:pStyle w:val="TableParagraph"/>
              <w:spacing w:before="13"/>
              <w:ind w:left="70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pública de la modificación del presupuesto.....................................................................................................</w:t>
            </w:r>
          </w:p>
        </w:tc>
        <w:tc>
          <w:tcPr>
            <w:tcW w:w="561" w:type="dxa"/>
            <w:tcBorders>
              <w:bottom w:val="single" w:sz="8" w:space="0" w:color="231F20"/>
            </w:tcBorders>
          </w:tcPr>
          <w:p>
            <w:pPr>
              <w:pStyle w:val="TableParagraph"/>
              <w:spacing w:before="13"/>
              <w:ind w:right="2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9297</w:t>
            </w:r>
          </w:p>
        </w:tc>
      </w:tr>
    </w:tbl>
    <w:p>
      <w:pPr>
        <w:pStyle w:val="BodyText"/>
        <w:spacing w:before="9"/>
        <w:rPr>
          <w:i/>
          <w:sz w:val="13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9.057007pt;margin-top:10.152pt;width:241.3pt;height:19.2pt;mso-position-horizontal-relative:page;mso-position-vertical-relative:paragraph;z-index:-15727616;mso-wrap-distance-left:0;mso-wrap-distance-right:0" type="#_x0000_t202" filled="false" stroked="true" strokeweight=".5pt" strokecolor="#231f20">
            <v:textbox inset="0,0,0,0">
              <w:txbxContent>
                <w:p>
                  <w:pPr>
                    <w:spacing w:line="223" w:lineRule="auto" w:before="23"/>
                    <w:ind w:left="207" w:right="0" w:firstLine="303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Las inserciones se solicitarán de la Secretaría General Técnica de la</w:t>
                  </w:r>
                  <w:r>
                    <w:rPr>
                      <w:color w:val="231F20"/>
                      <w:spacing w:val="1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Consejería</w:t>
                  </w:r>
                  <w:r>
                    <w:rPr>
                      <w:color w:val="231F20"/>
                      <w:spacing w:val="-8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de</w:t>
                  </w:r>
                  <w:r>
                    <w:rPr>
                      <w:color w:val="231F20"/>
                      <w:spacing w:val="-7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Administraciones</w:t>
                  </w:r>
                  <w:r>
                    <w:rPr>
                      <w:color w:val="231F20"/>
                      <w:spacing w:val="-8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Públicas,</w:t>
                  </w:r>
                  <w:r>
                    <w:rPr>
                      <w:color w:val="231F20"/>
                      <w:spacing w:val="-7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Justicia</w:t>
                  </w:r>
                  <w:r>
                    <w:rPr>
                      <w:color w:val="231F20"/>
                      <w:spacing w:val="-7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y</w:t>
                  </w:r>
                  <w:r>
                    <w:rPr>
                      <w:color w:val="231F20"/>
                      <w:spacing w:val="-8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Seguridad</w:t>
                  </w:r>
                  <w:r>
                    <w:rPr>
                      <w:color w:val="231F20"/>
                      <w:spacing w:val="-7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mediante</w:t>
                  </w:r>
                  <w:r>
                    <w:rPr>
                      <w:color w:val="231F20"/>
                      <w:spacing w:val="-8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oficio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i/>
          <w:sz w:val="13"/>
        </w:rPr>
      </w:pPr>
    </w:p>
    <w:p>
      <w:pPr>
        <w:spacing w:after="0"/>
        <w:rPr>
          <w:sz w:val="13"/>
        </w:rPr>
        <w:sectPr>
          <w:footerReference w:type="default" r:id="rId5"/>
          <w:type w:val="continuous"/>
          <w:pgSz w:w="11910" w:h="16840"/>
          <w:pgMar w:footer="0" w:top="1140" w:bottom="280" w:left="840" w:right="800"/>
          <w:pgNumType w:start="9281"/>
        </w:sectPr>
      </w:pPr>
    </w:p>
    <w:p>
      <w:pPr>
        <w:spacing w:before="127"/>
        <w:ind w:left="212" w:right="0" w:firstLine="0"/>
        <w:jc w:val="left"/>
        <w:rPr>
          <w:sz w:val="14"/>
        </w:rPr>
      </w:pPr>
      <w:r>
        <w:rPr>
          <w:color w:val="231F20"/>
          <w:sz w:val="14"/>
        </w:rPr>
        <w:t>Boletín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Oficial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la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Provincia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Las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Palmas</w:t>
      </w:r>
      <w:r>
        <w:rPr>
          <w:color w:val="231F20"/>
          <w:spacing w:val="-32"/>
          <w:sz w:val="14"/>
        </w:rPr>
        <w:t> </w:t>
      </w:r>
      <w:r>
        <w:rPr>
          <w:color w:val="231F20"/>
          <w:sz w:val="14"/>
        </w:rPr>
        <w:t>Depósito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Legal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G.C.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1/1958</w:t>
      </w:r>
    </w:p>
    <w:p>
      <w:pPr>
        <w:spacing w:line="223" w:lineRule="auto" w:before="28"/>
        <w:ind w:left="212" w:right="206" w:firstLine="0"/>
        <w:jc w:val="left"/>
        <w:rPr>
          <w:sz w:val="14"/>
        </w:rPr>
      </w:pPr>
      <w:r>
        <w:rPr>
          <w:color w:val="231F20"/>
          <w:sz w:val="14"/>
        </w:rPr>
        <w:t>Edita: Secretaría General Técnica</w:t>
      </w:r>
      <w:r>
        <w:rPr>
          <w:color w:val="231F20"/>
          <w:spacing w:val="1"/>
          <w:sz w:val="14"/>
        </w:rPr>
        <w:t> </w:t>
      </w:r>
      <w:r>
        <w:rPr>
          <w:color w:val="231F20"/>
          <w:spacing w:val="-1"/>
          <w:sz w:val="14"/>
        </w:rPr>
        <w:t>Consejería </w:t>
      </w:r>
      <w:r>
        <w:rPr>
          <w:color w:val="231F20"/>
          <w:sz w:val="14"/>
        </w:rPr>
        <w:t>de Administraciones Públicas,</w:t>
      </w:r>
      <w:r>
        <w:rPr>
          <w:color w:val="231F20"/>
          <w:spacing w:val="-32"/>
          <w:sz w:val="14"/>
        </w:rPr>
        <w:t> </w:t>
      </w:r>
      <w:r>
        <w:rPr>
          <w:color w:val="231F20"/>
          <w:sz w:val="14"/>
        </w:rPr>
        <w:t>Justicia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y</w:t>
      </w:r>
      <w:r>
        <w:rPr>
          <w:color w:val="231F20"/>
          <w:spacing w:val="-1"/>
          <w:sz w:val="14"/>
        </w:rPr>
        <w:t> </w:t>
      </w:r>
      <w:r>
        <w:rPr>
          <w:color w:val="231F20"/>
          <w:sz w:val="14"/>
        </w:rPr>
        <w:t>Seguridad</w:t>
      </w:r>
    </w:p>
    <w:p>
      <w:pPr>
        <w:spacing w:before="21"/>
        <w:ind w:left="212" w:right="0" w:firstLine="0"/>
        <w:jc w:val="left"/>
        <w:rPr>
          <w:sz w:val="14"/>
        </w:rPr>
      </w:pPr>
      <w:r>
        <w:rPr>
          <w:color w:val="231F20"/>
          <w:sz w:val="14"/>
        </w:rPr>
        <w:t>Servicio</w:t>
      </w:r>
      <w:r>
        <w:rPr>
          <w:color w:val="231F20"/>
          <w:spacing w:val="-8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7"/>
          <w:sz w:val="14"/>
        </w:rPr>
        <w:t> </w:t>
      </w:r>
      <w:r>
        <w:rPr>
          <w:color w:val="231F20"/>
          <w:sz w:val="14"/>
        </w:rPr>
        <w:t>Publicaciones</w:t>
      </w:r>
    </w:p>
    <w:p>
      <w:pPr>
        <w:spacing w:line="249" w:lineRule="auto" w:before="95"/>
        <w:ind w:left="90" w:right="0" w:firstLine="0"/>
        <w:jc w:val="left"/>
        <w:rPr>
          <w:sz w:val="14"/>
        </w:rPr>
      </w:pPr>
      <w:r>
        <w:rPr/>
        <w:br w:type="column"/>
      </w:r>
      <w:r>
        <w:rPr>
          <w:color w:val="231F20"/>
          <w:sz w:val="14"/>
        </w:rPr>
        <w:t>C/ Profesor Agustín Millares Carló, 18</w:t>
      </w:r>
      <w:r>
        <w:rPr>
          <w:color w:val="231F20"/>
          <w:spacing w:val="1"/>
          <w:sz w:val="14"/>
        </w:rPr>
        <w:t> </w:t>
      </w:r>
      <w:r>
        <w:rPr>
          <w:color w:val="231F20"/>
          <w:sz w:val="14"/>
        </w:rPr>
        <w:t>Edificio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Usos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Múltiples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II,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cuarta</w:t>
      </w:r>
      <w:r>
        <w:rPr>
          <w:color w:val="231F20"/>
          <w:spacing w:val="-6"/>
          <w:sz w:val="14"/>
        </w:rPr>
        <w:t> </w:t>
      </w:r>
      <w:r>
        <w:rPr>
          <w:color w:val="231F20"/>
          <w:sz w:val="14"/>
        </w:rPr>
        <w:t>planta</w:t>
      </w:r>
      <w:r>
        <w:rPr>
          <w:color w:val="231F20"/>
          <w:spacing w:val="-32"/>
          <w:sz w:val="14"/>
        </w:rPr>
        <w:t> </w:t>
      </w:r>
      <w:r>
        <w:rPr>
          <w:color w:val="231F20"/>
          <w:sz w:val="14"/>
        </w:rPr>
        <w:t>Bloque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Oeste</w:t>
      </w:r>
    </w:p>
    <w:p>
      <w:pPr>
        <w:spacing w:before="2"/>
        <w:ind w:left="90" w:right="0" w:firstLine="0"/>
        <w:jc w:val="left"/>
        <w:rPr>
          <w:sz w:val="14"/>
        </w:rPr>
      </w:pPr>
      <w:r>
        <w:rPr>
          <w:color w:val="231F20"/>
          <w:sz w:val="14"/>
        </w:rPr>
        <w:t>35003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Las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Palmas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4"/>
          <w:sz w:val="14"/>
        </w:rPr>
        <w:t> </w:t>
      </w:r>
      <w:r>
        <w:rPr>
          <w:color w:val="231F20"/>
          <w:sz w:val="14"/>
        </w:rPr>
        <w:t>Gran</w:t>
      </w:r>
      <w:r>
        <w:rPr>
          <w:color w:val="231F20"/>
          <w:spacing w:val="-5"/>
          <w:sz w:val="14"/>
        </w:rPr>
        <w:t> </w:t>
      </w:r>
      <w:r>
        <w:rPr>
          <w:color w:val="231F20"/>
          <w:sz w:val="14"/>
        </w:rPr>
        <w:t>Canaria</w:t>
      </w:r>
    </w:p>
    <w:p>
      <w:pPr>
        <w:spacing w:before="7"/>
        <w:ind w:left="90" w:right="0" w:firstLine="0"/>
        <w:jc w:val="left"/>
        <w:rPr>
          <w:sz w:val="14"/>
        </w:rPr>
      </w:pPr>
      <w:r>
        <w:rPr>
          <w:color w:val="231F20"/>
          <w:spacing w:val="-4"/>
          <w:sz w:val="14"/>
        </w:rPr>
        <w:t>Tfnos:</w:t>
      </w:r>
      <w:r>
        <w:rPr>
          <w:color w:val="231F20"/>
          <w:spacing w:val="-1"/>
          <w:sz w:val="14"/>
        </w:rPr>
        <w:t> </w:t>
      </w:r>
      <w:r>
        <w:rPr>
          <w:color w:val="231F20"/>
          <w:spacing w:val="-4"/>
          <w:sz w:val="14"/>
        </w:rPr>
        <w:t>928</w:t>
      </w:r>
      <w:r>
        <w:rPr>
          <w:color w:val="231F20"/>
          <w:spacing w:val="-9"/>
          <w:sz w:val="14"/>
        </w:rPr>
        <w:t> </w:t>
      </w:r>
      <w:r>
        <w:rPr>
          <w:color w:val="231F20"/>
          <w:spacing w:val="-4"/>
          <w:sz w:val="14"/>
        </w:rPr>
        <w:t>211053</w:t>
      </w:r>
      <w:r>
        <w:rPr>
          <w:color w:val="231F20"/>
          <w:spacing w:val="-10"/>
          <w:sz w:val="14"/>
        </w:rPr>
        <w:t> </w:t>
      </w:r>
      <w:r>
        <w:rPr>
          <w:color w:val="231F20"/>
          <w:spacing w:val="-4"/>
          <w:sz w:val="14"/>
        </w:rPr>
        <w:t>-</w:t>
      </w:r>
      <w:r>
        <w:rPr>
          <w:color w:val="231F20"/>
          <w:spacing w:val="-9"/>
          <w:sz w:val="14"/>
        </w:rPr>
        <w:t> </w:t>
      </w:r>
      <w:r>
        <w:rPr>
          <w:color w:val="231F20"/>
          <w:spacing w:val="-4"/>
          <w:sz w:val="14"/>
        </w:rPr>
        <w:t>928</w:t>
      </w:r>
      <w:r>
        <w:rPr>
          <w:color w:val="231F20"/>
          <w:spacing w:val="-10"/>
          <w:sz w:val="14"/>
        </w:rPr>
        <w:t> </w:t>
      </w:r>
      <w:r>
        <w:rPr>
          <w:color w:val="231F20"/>
          <w:spacing w:val="-4"/>
          <w:sz w:val="14"/>
        </w:rPr>
        <w:t>211065</w:t>
      </w:r>
      <w:r>
        <w:rPr>
          <w:color w:val="231F20"/>
          <w:spacing w:val="-9"/>
          <w:sz w:val="14"/>
        </w:rPr>
        <w:t> </w:t>
      </w:r>
      <w:r>
        <w:rPr>
          <w:color w:val="231F20"/>
          <w:spacing w:val="-3"/>
          <w:sz w:val="14"/>
        </w:rPr>
        <w:t>-</w:t>
      </w:r>
      <w:r>
        <w:rPr>
          <w:color w:val="231F20"/>
          <w:spacing w:val="-10"/>
          <w:sz w:val="14"/>
        </w:rPr>
        <w:t> </w:t>
      </w:r>
      <w:r>
        <w:rPr>
          <w:color w:val="231F20"/>
          <w:spacing w:val="-3"/>
          <w:sz w:val="14"/>
        </w:rPr>
        <w:t>928</w:t>
      </w:r>
      <w:r>
        <w:rPr>
          <w:color w:val="231F20"/>
          <w:spacing w:val="-9"/>
          <w:sz w:val="14"/>
        </w:rPr>
        <w:t> </w:t>
      </w:r>
      <w:r>
        <w:rPr>
          <w:color w:val="231F20"/>
          <w:spacing w:val="-3"/>
          <w:sz w:val="14"/>
        </w:rPr>
        <w:t>211062</w:t>
      </w:r>
    </w:p>
    <w:p>
      <w:pPr>
        <w:spacing w:before="7"/>
        <w:ind w:left="90" w:right="0" w:firstLine="0"/>
        <w:jc w:val="left"/>
        <w:rPr>
          <w:sz w:val="14"/>
        </w:rPr>
      </w:pPr>
      <w:r>
        <w:rPr>
          <w:color w:val="231F20"/>
          <w:sz w:val="14"/>
        </w:rPr>
        <w:t>Fax: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928</w:t>
      </w:r>
      <w:r>
        <w:rPr>
          <w:color w:val="231F20"/>
          <w:spacing w:val="-1"/>
          <w:sz w:val="14"/>
        </w:rPr>
        <w:t> </w:t>
      </w:r>
      <w:r>
        <w:rPr>
          <w:color w:val="231F20"/>
          <w:sz w:val="14"/>
        </w:rPr>
        <w:t>455814</w:t>
      </w:r>
    </w:p>
    <w:p>
      <w:pPr>
        <w:pStyle w:val="BodyText"/>
        <w:spacing w:before="1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line="249" w:lineRule="auto" w:before="0"/>
        <w:ind w:left="75" w:right="1990" w:firstLine="0"/>
        <w:jc w:val="left"/>
        <w:rPr>
          <w:sz w:val="14"/>
        </w:rPr>
      </w:pPr>
      <w:r>
        <w:rPr>
          <w:color w:val="231F20"/>
          <w:sz w:val="14"/>
        </w:rPr>
        <w:t>Imprime:</w:t>
      </w:r>
      <w:r>
        <w:rPr>
          <w:color w:val="231F20"/>
          <w:spacing w:val="-8"/>
          <w:sz w:val="14"/>
        </w:rPr>
        <w:t> </w:t>
      </w:r>
      <w:r>
        <w:rPr>
          <w:color w:val="231F20"/>
          <w:sz w:val="14"/>
        </w:rPr>
        <w:t>Sociedad</w:t>
      </w:r>
      <w:r>
        <w:rPr>
          <w:color w:val="231F20"/>
          <w:spacing w:val="-8"/>
          <w:sz w:val="14"/>
        </w:rPr>
        <w:t> </w:t>
      </w:r>
      <w:r>
        <w:rPr>
          <w:color w:val="231F20"/>
          <w:sz w:val="14"/>
        </w:rPr>
        <w:t>Canaria</w:t>
      </w:r>
      <w:r>
        <w:rPr>
          <w:color w:val="231F20"/>
          <w:spacing w:val="-7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9"/>
          <w:sz w:val="14"/>
        </w:rPr>
        <w:t> </w:t>
      </w:r>
      <w:r>
        <w:rPr>
          <w:color w:val="231F20"/>
          <w:sz w:val="14"/>
        </w:rPr>
        <w:t>Publicaciones,</w:t>
      </w:r>
      <w:r>
        <w:rPr>
          <w:color w:val="231F20"/>
          <w:spacing w:val="-8"/>
          <w:sz w:val="14"/>
        </w:rPr>
        <w:t> </w:t>
      </w:r>
      <w:r>
        <w:rPr>
          <w:color w:val="231F20"/>
          <w:sz w:val="14"/>
        </w:rPr>
        <w:t>S.A.</w:t>
      </w:r>
      <w:r>
        <w:rPr>
          <w:color w:val="231F20"/>
          <w:spacing w:val="-32"/>
          <w:sz w:val="14"/>
        </w:rPr>
        <w:t> </w:t>
      </w:r>
      <w:r>
        <w:rPr>
          <w:color w:val="231F20"/>
          <w:sz w:val="14"/>
        </w:rPr>
        <w:t>C/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Doctor</w:t>
      </w:r>
      <w:r>
        <w:rPr>
          <w:color w:val="231F20"/>
          <w:spacing w:val="-1"/>
          <w:sz w:val="14"/>
        </w:rPr>
        <w:t> </w:t>
      </w:r>
      <w:r>
        <w:rPr>
          <w:color w:val="231F20"/>
          <w:sz w:val="14"/>
        </w:rPr>
        <w:t>Juan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1"/>
          <w:sz w:val="14"/>
        </w:rPr>
        <w:t> </w:t>
      </w:r>
      <w:r>
        <w:rPr>
          <w:color w:val="231F20"/>
          <w:sz w:val="14"/>
        </w:rPr>
        <w:t>Padilla,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7</w:t>
      </w:r>
    </w:p>
    <w:p>
      <w:pPr>
        <w:spacing w:before="1"/>
        <w:ind w:left="75" w:right="0" w:firstLine="0"/>
        <w:jc w:val="left"/>
        <w:rPr>
          <w:sz w:val="14"/>
        </w:rPr>
      </w:pPr>
      <w:r>
        <w:rPr/>
        <w:pict>
          <v:shape style="position:absolute;margin-left:457.718994pt;margin-top:-24.070345pt;width:90.85pt;height:49.75pt;mso-position-horizontal-relative:page;mso-position-vertical-relative:paragraph;z-index:15730176" type="#_x0000_t202" filled="false" stroked="true" strokeweight=".5pt" strokecolor="#231f20">
            <v:textbox inset="0,0,0,0">
              <w:txbxContent>
                <w:p>
                  <w:pPr>
                    <w:spacing w:before="131"/>
                    <w:ind w:left="184" w:right="184" w:firstLine="0"/>
                    <w:jc w:val="center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TARIFAS</w:t>
                  </w:r>
                </w:p>
                <w:p>
                  <w:pPr>
                    <w:spacing w:line="249" w:lineRule="auto" w:before="7"/>
                    <w:ind w:left="186" w:right="184" w:firstLine="0"/>
                    <w:jc w:val="center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Inserción: 0,97 euros/mm</w:t>
                  </w:r>
                  <w:r>
                    <w:rPr>
                      <w:color w:val="231F20"/>
                      <w:spacing w:val="-33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de</w:t>
                  </w:r>
                  <w:r>
                    <w:rPr>
                      <w:color w:val="231F20"/>
                      <w:spacing w:val="-2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altura</w:t>
                  </w:r>
                </w:p>
                <w:p>
                  <w:pPr>
                    <w:spacing w:line="249" w:lineRule="auto" w:before="1"/>
                    <w:ind w:left="40" w:right="38" w:firstLine="0"/>
                    <w:jc w:val="center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Suscripción anual: 72,30 euros</w:t>
                  </w:r>
                  <w:r>
                    <w:rPr>
                      <w:color w:val="231F20"/>
                      <w:spacing w:val="-33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más</w:t>
                  </w:r>
                  <w:r>
                    <w:rPr>
                      <w:color w:val="231F20"/>
                      <w:spacing w:val="-2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gastos</w:t>
                  </w:r>
                  <w:r>
                    <w:rPr>
                      <w:color w:val="231F20"/>
                      <w:spacing w:val="-3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de</w:t>
                  </w:r>
                  <w:r>
                    <w:rPr>
                      <w:color w:val="231F20"/>
                      <w:spacing w:val="-2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franqueo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color w:val="231F20"/>
          <w:sz w:val="14"/>
        </w:rPr>
        <w:t>Tfno.: 928 362411 - 928 362336</w:t>
      </w:r>
    </w:p>
    <w:p>
      <w:pPr>
        <w:spacing w:line="249" w:lineRule="auto" w:before="7"/>
        <w:ind w:left="75" w:right="1990" w:firstLine="0"/>
        <w:jc w:val="left"/>
        <w:rPr>
          <w:sz w:val="14"/>
        </w:rPr>
      </w:pPr>
      <w:r>
        <w:rPr>
          <w:color w:val="231F20"/>
          <w:spacing w:val="-1"/>
          <w:sz w:val="14"/>
        </w:rPr>
        <w:t>Correo electrónico: </w:t>
      </w:r>
      <w:hyperlink r:id="rId7">
        <w:r>
          <w:rPr>
            <w:color w:val="231F20"/>
            <w:sz w:val="14"/>
          </w:rPr>
          <w:t>info@boplaspalmas.com</w:t>
        </w:r>
      </w:hyperlink>
      <w:r>
        <w:rPr>
          <w:color w:val="231F20"/>
          <w:spacing w:val="-32"/>
          <w:sz w:val="14"/>
        </w:rPr>
        <w:t> </w:t>
      </w:r>
      <w:r>
        <w:rPr>
          <w:color w:val="231F20"/>
          <w:sz w:val="14"/>
        </w:rPr>
        <w:t>35002</w:t>
      </w:r>
      <w:r>
        <w:rPr>
          <w:color w:val="231F20"/>
          <w:spacing w:val="-3"/>
          <w:sz w:val="14"/>
        </w:rPr>
        <w:t> </w:t>
      </w:r>
      <w:r>
        <w:rPr>
          <w:color w:val="231F20"/>
          <w:sz w:val="14"/>
        </w:rPr>
        <w:t>Las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Palmas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Gran</w:t>
      </w:r>
      <w:r>
        <w:rPr>
          <w:color w:val="231F20"/>
          <w:spacing w:val="-2"/>
          <w:sz w:val="14"/>
        </w:rPr>
        <w:t> </w:t>
      </w:r>
      <w:r>
        <w:rPr>
          <w:color w:val="231F20"/>
          <w:sz w:val="14"/>
        </w:rPr>
        <w:t>Canaria</w:t>
      </w:r>
    </w:p>
    <w:p>
      <w:pPr>
        <w:spacing w:after="0" w:line="249" w:lineRule="auto"/>
        <w:jc w:val="left"/>
        <w:rPr>
          <w:sz w:val="14"/>
        </w:rPr>
        <w:sectPr>
          <w:type w:val="continuous"/>
          <w:pgSz w:w="11910" w:h="16840"/>
          <w:pgMar w:top="1140" w:bottom="280" w:left="840" w:right="800"/>
          <w:cols w:num="3" w:equalWidth="0">
            <w:col w:w="2760" w:space="40"/>
            <w:col w:w="2543" w:space="39"/>
            <w:col w:w="4888"/>
          </w:cols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28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0"/>
        </w:r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1"/>
        <w:gridCol w:w="8787"/>
        <w:gridCol w:w="586"/>
      </w:tblGrid>
      <w:tr>
        <w:trPr>
          <w:trHeight w:val="225" w:hRule="atLeast"/>
        </w:trPr>
        <w:tc>
          <w:tcPr>
            <w:tcW w:w="6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87" w:type="dxa"/>
          </w:tcPr>
          <w:p>
            <w:pPr>
              <w:pStyle w:val="TableParagraph"/>
              <w:spacing w:line="204" w:lineRule="exact" w:before="1"/>
              <w:ind w:left="70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EXCMO.</w:t>
            </w:r>
            <w:r>
              <w:rPr>
                <w:b/>
                <w:i/>
                <w:color w:val="231F20"/>
                <w:spacing w:val="-1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AYUNTAMIENTO</w:t>
            </w:r>
            <w:r>
              <w:rPr>
                <w:b/>
                <w:i/>
                <w:color w:val="231F20"/>
                <w:spacing w:val="-1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DE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LAS</w:t>
            </w:r>
            <w:r>
              <w:rPr>
                <w:b/>
                <w:i/>
                <w:color w:val="231F20"/>
                <w:spacing w:val="-1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PALMAS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DE</w:t>
            </w:r>
            <w:r>
              <w:rPr>
                <w:b/>
                <w:i/>
                <w:color w:val="231F20"/>
                <w:spacing w:val="-1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GRAN</w:t>
            </w:r>
            <w:r>
              <w:rPr>
                <w:b/>
                <w:i/>
                <w:color w:val="231F20"/>
                <w:spacing w:val="-1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CANARIA</w:t>
            </w:r>
          </w:p>
        </w:tc>
        <w:tc>
          <w:tcPr>
            <w:tcW w:w="58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61" w:type="dxa"/>
          </w:tcPr>
          <w:p>
            <w:pPr>
              <w:pStyle w:val="TableParagraph"/>
              <w:spacing w:line="204" w:lineRule="exact" w:before="16"/>
              <w:ind w:left="31" w:right="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187068</w:t>
            </w:r>
          </w:p>
        </w:tc>
        <w:tc>
          <w:tcPr>
            <w:tcW w:w="8787" w:type="dxa"/>
          </w:tcPr>
          <w:p>
            <w:pPr>
              <w:pStyle w:val="TableParagraph"/>
              <w:spacing w:line="204" w:lineRule="exact" w:before="15"/>
              <w:ind w:left="7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Decreto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del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Alcalde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número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33387/2022,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de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31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de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agosto,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de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sustitución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de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la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Directora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General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de</w:t>
            </w:r>
            <w:r>
              <w:rPr>
                <w:color w:val="231F20"/>
                <w:spacing w:val="-15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Edificación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y</w:t>
            </w:r>
            <w:r>
              <w:rPr>
                <w:color w:val="231F20"/>
                <w:spacing w:val="-16"/>
                <w:sz w:val="18"/>
              </w:rPr>
              <w:t> </w:t>
            </w:r>
            <w:r>
              <w:rPr>
                <w:color w:val="231F20"/>
                <w:spacing w:val="-3"/>
                <w:sz w:val="18"/>
              </w:rPr>
              <w:t>Actividades,</w:t>
            </w:r>
          </w:p>
        </w:tc>
        <w:tc>
          <w:tcPr>
            <w:tcW w:w="58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6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87" w:type="dxa"/>
          </w:tcPr>
          <w:p>
            <w:pPr>
              <w:pStyle w:val="TableParagraph"/>
              <w:spacing w:line="204" w:lineRule="exact" w:before="15"/>
              <w:ind w:left="71"/>
              <w:rPr>
                <w:sz w:val="18"/>
              </w:rPr>
            </w:pP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9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al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30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septiembre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2022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.......................................................................................................................................</w:t>
            </w:r>
          </w:p>
        </w:tc>
        <w:tc>
          <w:tcPr>
            <w:tcW w:w="586" w:type="dxa"/>
          </w:tcPr>
          <w:p>
            <w:pPr>
              <w:pStyle w:val="TableParagraph"/>
              <w:spacing w:line="206" w:lineRule="exact" w:before="13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9351</w:t>
            </w:r>
          </w:p>
        </w:tc>
      </w:tr>
      <w:tr>
        <w:trPr>
          <w:trHeight w:val="240" w:hRule="atLeast"/>
        </w:trPr>
        <w:tc>
          <w:tcPr>
            <w:tcW w:w="6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87" w:type="dxa"/>
          </w:tcPr>
          <w:p>
            <w:pPr>
              <w:pStyle w:val="TableParagraph"/>
              <w:spacing w:line="204" w:lineRule="exact" w:before="16"/>
              <w:ind w:left="7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pacing w:val="-1"/>
                <w:sz w:val="18"/>
              </w:rPr>
              <w:t>ILUSTRE</w:t>
            </w:r>
            <w:r>
              <w:rPr>
                <w:b/>
                <w:i/>
                <w:color w:val="231F20"/>
                <w:spacing w:val="-8"/>
                <w:sz w:val="18"/>
              </w:rPr>
              <w:t> </w:t>
            </w:r>
            <w:r>
              <w:rPr>
                <w:b/>
                <w:i/>
                <w:color w:val="231F20"/>
                <w:spacing w:val="-1"/>
                <w:sz w:val="18"/>
              </w:rPr>
              <w:t>AYUNTAMIENTO</w:t>
            </w:r>
            <w:r>
              <w:rPr>
                <w:b/>
                <w:i/>
                <w:color w:val="231F20"/>
                <w:spacing w:val="-8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DE</w:t>
            </w:r>
            <w:r>
              <w:rPr>
                <w:b/>
                <w:i/>
                <w:color w:val="231F20"/>
                <w:spacing w:val="-8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HARÍA</w:t>
            </w:r>
          </w:p>
        </w:tc>
        <w:tc>
          <w:tcPr>
            <w:tcW w:w="58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9" w:hRule="atLeast"/>
        </w:trPr>
        <w:tc>
          <w:tcPr>
            <w:tcW w:w="661" w:type="dxa"/>
          </w:tcPr>
          <w:p>
            <w:pPr>
              <w:pStyle w:val="TableParagraph"/>
              <w:spacing w:line="203" w:lineRule="exact" w:before="16"/>
              <w:ind w:left="31" w:right="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187047</w:t>
            </w:r>
          </w:p>
        </w:tc>
        <w:tc>
          <w:tcPr>
            <w:tcW w:w="8787" w:type="dxa"/>
          </w:tcPr>
          <w:p>
            <w:pPr>
              <w:pStyle w:val="TableParagraph"/>
              <w:spacing w:line="203" w:lineRule="exact" w:before="15"/>
              <w:ind w:left="71"/>
              <w:rPr>
                <w:sz w:val="18"/>
              </w:rPr>
            </w:pPr>
            <w:r>
              <w:rPr>
                <w:color w:val="231F20"/>
                <w:sz w:val="18"/>
              </w:rPr>
              <w:t>Información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pública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la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Cuenta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General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Presupuesto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correspondiente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al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ejercicio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2021..........................................</w:t>
            </w:r>
          </w:p>
        </w:tc>
        <w:tc>
          <w:tcPr>
            <w:tcW w:w="586" w:type="dxa"/>
          </w:tcPr>
          <w:p>
            <w:pPr>
              <w:pStyle w:val="TableParagraph"/>
              <w:spacing w:line="205" w:lineRule="exact" w:before="13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9353</w:t>
            </w:r>
          </w:p>
        </w:tc>
      </w:tr>
      <w:tr>
        <w:trPr>
          <w:trHeight w:val="240" w:hRule="atLeast"/>
        </w:trPr>
        <w:tc>
          <w:tcPr>
            <w:tcW w:w="6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87" w:type="dxa"/>
          </w:tcPr>
          <w:p>
            <w:pPr>
              <w:pStyle w:val="TableParagraph"/>
              <w:spacing w:line="204" w:lineRule="exact" w:before="16"/>
              <w:ind w:left="71"/>
              <w:rPr>
                <w:b/>
                <w:i/>
                <w:sz w:val="18"/>
              </w:rPr>
            </w:pPr>
            <w:r>
              <w:rPr>
                <w:b/>
                <w:i/>
                <w:color w:val="231F20"/>
                <w:spacing w:val="-1"/>
                <w:sz w:val="18"/>
              </w:rPr>
              <w:t>ILUSTRE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i/>
                <w:color w:val="231F20"/>
                <w:spacing w:val="-1"/>
                <w:sz w:val="18"/>
              </w:rPr>
              <w:t>AYUNTAMIENTO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DE</w:t>
            </w:r>
            <w:r>
              <w:rPr>
                <w:b/>
                <w:i/>
                <w:color w:val="231F20"/>
                <w:spacing w:val="-9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SAN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BARTOLOMÉ</w:t>
            </w:r>
            <w:r>
              <w:rPr>
                <w:b/>
                <w:i/>
                <w:color w:val="231F20"/>
                <w:spacing w:val="-9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DE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TIRAJANA</w:t>
            </w:r>
          </w:p>
        </w:tc>
        <w:tc>
          <w:tcPr>
            <w:tcW w:w="58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40" w:hRule="atLeast"/>
        </w:trPr>
        <w:tc>
          <w:tcPr>
            <w:tcW w:w="661" w:type="dxa"/>
          </w:tcPr>
          <w:p>
            <w:pPr>
              <w:pStyle w:val="TableParagraph"/>
              <w:spacing w:line="204" w:lineRule="exact" w:before="16"/>
              <w:ind w:left="31" w:right="4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187533</w:t>
            </w:r>
          </w:p>
        </w:tc>
        <w:tc>
          <w:tcPr>
            <w:tcW w:w="8787" w:type="dxa"/>
          </w:tcPr>
          <w:p>
            <w:pPr>
              <w:pStyle w:val="TableParagraph"/>
              <w:spacing w:line="214" w:lineRule="exact" w:before="5"/>
              <w:ind w:left="71"/>
              <w:rPr>
                <w:sz w:val="18"/>
              </w:rPr>
            </w:pPr>
            <w:r>
              <w:rPr>
                <w:color w:val="231F20"/>
                <w:sz w:val="18"/>
              </w:rPr>
              <w:t>Aprobación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definitiva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del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expediente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modificación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presupuestaria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31/2022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de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créditos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extraordinarios..................</w:t>
            </w:r>
            <w:r>
              <w:rPr>
                <w:color w:val="231F20"/>
                <w:position w:val="1"/>
                <w:sz w:val="18"/>
              </w:rPr>
              <w:t>....</w:t>
            </w:r>
          </w:p>
        </w:tc>
        <w:tc>
          <w:tcPr>
            <w:tcW w:w="586" w:type="dxa"/>
          </w:tcPr>
          <w:p>
            <w:pPr>
              <w:pStyle w:val="TableParagraph"/>
              <w:spacing w:line="206" w:lineRule="exact" w:before="14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9353</w:t>
            </w:r>
          </w:p>
        </w:tc>
      </w:tr>
      <w:tr>
        <w:trPr>
          <w:trHeight w:val="223" w:hRule="atLeast"/>
        </w:trPr>
        <w:tc>
          <w:tcPr>
            <w:tcW w:w="661" w:type="dxa"/>
          </w:tcPr>
          <w:p>
            <w:pPr>
              <w:pStyle w:val="TableParagraph"/>
              <w:spacing w:line="187" w:lineRule="exact" w:before="16"/>
              <w:ind w:left="31" w:right="4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187534</w:t>
            </w:r>
          </w:p>
        </w:tc>
        <w:tc>
          <w:tcPr>
            <w:tcW w:w="8787" w:type="dxa"/>
          </w:tcPr>
          <w:p>
            <w:pPr>
              <w:pStyle w:val="TableParagraph"/>
              <w:spacing w:line="198" w:lineRule="exact" w:before="5"/>
              <w:ind w:left="7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Aprobación</w:t>
            </w:r>
            <w:r>
              <w:rPr>
                <w:color w:val="231F20"/>
                <w:spacing w:val="-1"/>
                <w:sz w:val="18"/>
              </w:rPr>
              <w:t> definitiva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del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expediente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 modificación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presupuestaria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32/2022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 suplementos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de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créditos</w:t>
            </w:r>
            <w:r>
              <w:rPr>
                <w:color w:val="231F20"/>
                <w:spacing w:val="-2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...................</w:t>
            </w:r>
            <w:r>
              <w:rPr>
                <w:color w:val="231F20"/>
                <w:spacing w:val="-1"/>
                <w:position w:val="1"/>
                <w:sz w:val="18"/>
              </w:rPr>
              <w:t>..</w:t>
            </w:r>
          </w:p>
        </w:tc>
        <w:tc>
          <w:tcPr>
            <w:tcW w:w="586" w:type="dxa"/>
          </w:tcPr>
          <w:p>
            <w:pPr>
              <w:pStyle w:val="TableParagraph"/>
              <w:spacing w:line="190" w:lineRule="exact" w:before="13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9355</w:t>
            </w:r>
          </w:p>
        </w:tc>
      </w:tr>
    </w:tbl>
    <w:p>
      <w:pPr>
        <w:pStyle w:val="BodyText"/>
        <w:spacing w:before="9"/>
        <w:rPr>
          <w:sz w:val="26"/>
        </w:rPr>
      </w:pPr>
      <w:r>
        <w:rPr/>
        <w:pict>
          <v:shape style="position:absolute;margin-left:48.188pt;margin-top:17.859341pt;width:500.2pt;height:.1pt;mso-position-horizontal-relative:page;mso-position-vertical-relative:paragraph;z-index:-15726080;mso-wrap-distance-left:0;mso-wrap-distance-right:0" coordorigin="964,357" coordsize="10004,0" path="m964,357l10967,357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sz w:val="10"/>
        </w:rPr>
      </w:pPr>
    </w:p>
    <w:p>
      <w:pPr>
        <w:pStyle w:val="Heading1"/>
        <w:numPr>
          <w:ilvl w:val="0"/>
          <w:numId w:val="1"/>
        </w:numPr>
        <w:tabs>
          <w:tab w:pos="2142" w:val="left" w:leader="none"/>
        </w:tabs>
        <w:spacing w:line="240" w:lineRule="auto" w:before="142" w:after="0"/>
        <w:ind w:left="2141" w:right="0" w:hanging="281"/>
        <w:jc w:val="left"/>
      </w:pPr>
      <w:r>
        <w:rPr>
          <w:color w:val="231F20"/>
          <w:spacing w:val="-1"/>
          <w:w w:val="70"/>
        </w:rPr>
        <w:t>ADMINISTRACIÓN</w:t>
      </w:r>
      <w:r>
        <w:rPr>
          <w:color w:val="231F20"/>
          <w:w w:val="70"/>
        </w:rPr>
        <w:t> </w:t>
      </w:r>
      <w:r>
        <w:rPr>
          <w:color w:val="231F20"/>
          <w:spacing w:val="-1"/>
          <w:w w:val="70"/>
        </w:rPr>
        <w:t>DE</w:t>
      </w:r>
      <w:r>
        <w:rPr>
          <w:color w:val="231F20"/>
          <w:w w:val="70"/>
        </w:rPr>
        <w:t> </w:t>
      </w:r>
      <w:r>
        <w:rPr>
          <w:color w:val="231F20"/>
          <w:spacing w:val="-1"/>
          <w:w w:val="70"/>
        </w:rPr>
        <w:t>LA</w:t>
      </w:r>
      <w:r>
        <w:rPr>
          <w:color w:val="231F20"/>
          <w:w w:val="70"/>
        </w:rPr>
        <w:t> </w:t>
      </w:r>
      <w:r>
        <w:rPr>
          <w:color w:val="231F20"/>
          <w:spacing w:val="-1"/>
          <w:w w:val="70"/>
        </w:rPr>
        <w:t>COMUNIDAD</w:t>
      </w:r>
      <w:r>
        <w:rPr>
          <w:color w:val="231F20"/>
          <w:spacing w:val="1"/>
          <w:w w:val="70"/>
        </w:rPr>
        <w:t> </w:t>
      </w:r>
      <w:r>
        <w:rPr>
          <w:color w:val="231F20"/>
          <w:w w:val="70"/>
        </w:rPr>
        <w:t>AUTÓNOMA</w:t>
      </w:r>
    </w:p>
    <w:p>
      <w:pPr>
        <w:pStyle w:val="Heading2"/>
        <w:spacing w:line="252" w:lineRule="auto" w:before="454"/>
        <w:ind w:left="2539" w:right="2576"/>
      </w:pPr>
      <w:r>
        <w:rPr>
          <w:color w:val="231F20"/>
        </w:rPr>
        <w:t>CONSEJERÍA DE TRANSICIÓN ECOLÓGICA,</w:t>
      </w:r>
      <w:r>
        <w:rPr>
          <w:color w:val="231F20"/>
          <w:spacing w:val="-57"/>
        </w:rPr>
        <w:t> </w:t>
      </w:r>
      <w:r>
        <w:rPr>
          <w:color w:val="231F20"/>
        </w:rPr>
        <w:t>LUCHA</w:t>
      </w:r>
      <w:r>
        <w:rPr>
          <w:color w:val="231F20"/>
          <w:spacing w:val="15"/>
        </w:rPr>
        <w:t> </w:t>
      </w:r>
      <w:r>
        <w:rPr>
          <w:color w:val="231F20"/>
        </w:rPr>
        <w:t>CONTRA</w:t>
      </w:r>
      <w:r>
        <w:rPr>
          <w:color w:val="231F20"/>
          <w:spacing w:val="15"/>
        </w:rPr>
        <w:t> </w:t>
      </w:r>
      <w:r>
        <w:rPr>
          <w:color w:val="231F20"/>
        </w:rPr>
        <w:t>EL</w:t>
      </w:r>
      <w:r>
        <w:rPr>
          <w:color w:val="231F20"/>
          <w:spacing w:val="16"/>
        </w:rPr>
        <w:t> </w:t>
      </w:r>
      <w:r>
        <w:rPr>
          <w:color w:val="231F20"/>
        </w:rPr>
        <w:t>CAMBIO</w:t>
      </w:r>
      <w:r>
        <w:rPr>
          <w:color w:val="231F20"/>
          <w:spacing w:val="15"/>
        </w:rPr>
        <w:t> </w:t>
      </w:r>
      <w:r>
        <w:rPr>
          <w:color w:val="231F20"/>
        </w:rPr>
        <w:t>CLIMÁTICO</w:t>
      </w:r>
      <w:r>
        <w:rPr>
          <w:color w:val="231F20"/>
          <w:spacing w:val="1"/>
        </w:rPr>
        <w:t> </w:t>
      </w:r>
      <w:r>
        <w:rPr>
          <w:color w:val="231F20"/>
        </w:rPr>
        <w:t>Y</w:t>
      </w:r>
      <w:r>
        <w:rPr>
          <w:color w:val="231F20"/>
          <w:spacing w:val="-3"/>
        </w:rPr>
        <w:t> </w:t>
      </w:r>
      <w:r>
        <w:rPr>
          <w:color w:val="231F20"/>
        </w:rPr>
        <w:t>PLANIFICACIÓN</w:t>
      </w:r>
      <w:r>
        <w:rPr>
          <w:color w:val="231F20"/>
          <w:spacing w:val="-3"/>
        </w:rPr>
        <w:t> </w:t>
      </w:r>
      <w:r>
        <w:rPr>
          <w:color w:val="231F20"/>
        </w:rPr>
        <w:t>TERRITORIAL</w:t>
      </w:r>
    </w:p>
    <w:p>
      <w:pPr>
        <w:pStyle w:val="BodyText"/>
        <w:spacing w:before="5"/>
        <w:rPr>
          <w:b/>
          <w:sz w:val="24"/>
        </w:rPr>
      </w:pPr>
    </w:p>
    <w:p>
      <w:pPr>
        <w:spacing w:before="1"/>
        <w:ind w:left="1222" w:right="125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Dirección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General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de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Energía</w:t>
      </w:r>
    </w:p>
    <w:p>
      <w:pPr>
        <w:pStyle w:val="BodyText"/>
        <w:spacing w:before="1"/>
        <w:rPr>
          <w:b/>
          <w:sz w:val="16"/>
        </w:rPr>
      </w:pPr>
    </w:p>
    <w:p>
      <w:pPr>
        <w:spacing w:after="0"/>
        <w:rPr>
          <w:sz w:val="16"/>
        </w:rPr>
        <w:sectPr>
          <w:headerReference w:type="even" r:id="rId8"/>
          <w:headerReference w:type="default" r:id="rId9"/>
          <w:pgSz w:w="11910" w:h="16840"/>
          <w:pgMar w:header="1144" w:footer="0" w:top="1500" w:bottom="280" w:left="840" w:right="800"/>
          <w:pgNumType w:start="9282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spacing w:before="0"/>
        <w:ind w:left="29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2.434</w:t>
      </w:r>
    </w:p>
    <w:p>
      <w:pPr>
        <w:spacing w:before="101"/>
        <w:ind w:left="29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840" w:right="800"/>
          <w:cols w:num="2" w:equalWidth="0">
            <w:col w:w="829" w:space="3464"/>
            <w:col w:w="5977"/>
          </w:cols>
        </w:sectPr>
      </w:pPr>
    </w:p>
    <w:p>
      <w:pPr>
        <w:pStyle w:val="BodyText"/>
        <w:spacing w:line="252" w:lineRule="auto" w:before="13"/>
        <w:ind w:left="293" w:right="326" w:firstLine="170"/>
        <w:jc w:val="both"/>
      </w:pPr>
      <w:r>
        <w:rPr>
          <w:color w:val="231F20"/>
        </w:rPr>
        <w:t>Anuncio de información pública de la Dirección General de Energía relativo a la solicitud de autorización</w:t>
      </w:r>
      <w:r>
        <w:rPr>
          <w:color w:val="231F20"/>
          <w:spacing w:val="1"/>
        </w:rPr>
        <w:t> </w:t>
      </w:r>
      <w:r>
        <w:rPr>
          <w:color w:val="231F20"/>
        </w:rPr>
        <w:t>administrativa,</w:t>
      </w:r>
      <w:r>
        <w:rPr>
          <w:color w:val="231F20"/>
          <w:spacing w:val="1"/>
        </w:rPr>
        <w:t> </w:t>
      </w:r>
      <w:r>
        <w:rPr>
          <w:color w:val="231F20"/>
        </w:rPr>
        <w:t>declaración,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concreto,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utilidad</w:t>
      </w:r>
      <w:r>
        <w:rPr>
          <w:color w:val="231F20"/>
          <w:spacing w:val="1"/>
        </w:rPr>
        <w:t> </w:t>
      </w:r>
      <w:r>
        <w:rPr>
          <w:color w:val="231F20"/>
        </w:rPr>
        <w:t>pública</w:t>
      </w:r>
      <w:r>
        <w:rPr>
          <w:color w:val="231F20"/>
          <w:spacing w:val="1"/>
        </w:rPr>
        <w:t> </w:t>
      </w:r>
      <w:r>
        <w:rPr>
          <w:color w:val="231F20"/>
        </w:rPr>
        <w:t>y</w:t>
      </w:r>
      <w:r>
        <w:rPr>
          <w:color w:val="231F20"/>
          <w:spacing w:val="1"/>
        </w:rPr>
        <w:t> </w:t>
      </w:r>
      <w:r>
        <w:rPr>
          <w:color w:val="231F20"/>
        </w:rPr>
        <w:t>evaluación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impacto</w:t>
      </w:r>
      <w:r>
        <w:rPr>
          <w:color w:val="231F20"/>
          <w:spacing w:val="1"/>
        </w:rPr>
        <w:t> </w:t>
      </w:r>
      <w:r>
        <w:rPr>
          <w:color w:val="231F20"/>
        </w:rPr>
        <w:t>ambiental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INSTALACIÓN</w:t>
      </w:r>
      <w:r>
        <w:rPr>
          <w:color w:val="231F20"/>
          <w:spacing w:val="-14"/>
        </w:rPr>
        <w:t> </w:t>
      </w:r>
      <w:r>
        <w:rPr>
          <w:color w:val="231F20"/>
        </w:rPr>
        <w:t>PLANTA</w:t>
      </w:r>
      <w:r>
        <w:rPr>
          <w:color w:val="231F20"/>
          <w:spacing w:val="-13"/>
        </w:rPr>
        <w:t> </w:t>
      </w:r>
      <w:r>
        <w:rPr>
          <w:color w:val="231F20"/>
        </w:rPr>
        <w:t>FOTOVOLTAICA</w:t>
      </w:r>
      <w:r>
        <w:rPr>
          <w:color w:val="231F20"/>
          <w:spacing w:val="-14"/>
        </w:rPr>
        <w:t> </w:t>
      </w:r>
      <w:r>
        <w:rPr>
          <w:color w:val="231F20"/>
        </w:rPr>
        <w:t>YAGABO</w:t>
      </w:r>
      <w:r>
        <w:rPr>
          <w:color w:val="231F20"/>
          <w:spacing w:val="-13"/>
        </w:rPr>
        <w:t> </w:t>
      </w:r>
      <w:r>
        <w:rPr>
          <w:color w:val="231F20"/>
        </w:rPr>
        <w:t>SOLAR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20</w:t>
      </w:r>
      <w:r>
        <w:rPr>
          <w:color w:val="231F20"/>
          <w:spacing w:val="-13"/>
        </w:rPr>
        <w:t> </w:t>
      </w:r>
      <w:r>
        <w:rPr>
          <w:color w:val="231F20"/>
        </w:rPr>
        <w:t>MW,</w:t>
      </w:r>
      <w:r>
        <w:rPr>
          <w:color w:val="231F20"/>
          <w:spacing w:val="-14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los</w:t>
      </w:r>
      <w:r>
        <w:rPr>
          <w:color w:val="231F20"/>
          <w:spacing w:val="-14"/>
        </w:rPr>
        <w:t> </w:t>
      </w:r>
      <w:r>
        <w:rPr>
          <w:color w:val="231F20"/>
        </w:rPr>
        <w:t>términos</w:t>
      </w:r>
      <w:r>
        <w:rPr>
          <w:color w:val="231F20"/>
          <w:spacing w:val="-13"/>
        </w:rPr>
        <w:t> </w:t>
      </w:r>
      <w:r>
        <w:rPr>
          <w:color w:val="231F20"/>
        </w:rPr>
        <w:t>municipales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53"/>
        </w:rPr>
        <w:t> </w:t>
      </w:r>
      <w:r>
        <w:rPr>
          <w:color w:val="231F20"/>
        </w:rPr>
        <w:t>Arrecife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San</w:t>
      </w:r>
      <w:r>
        <w:rPr>
          <w:color w:val="231F20"/>
          <w:spacing w:val="-1"/>
        </w:rPr>
        <w:t> </w:t>
      </w:r>
      <w:r>
        <w:rPr>
          <w:color w:val="231F20"/>
        </w:rPr>
        <w:t>Bartolomé,</w:t>
      </w:r>
      <w:r>
        <w:rPr>
          <w:color w:val="231F20"/>
          <w:spacing w:val="-2"/>
        </w:rPr>
        <w:t> </w:t>
      </w:r>
      <w:r>
        <w:rPr>
          <w:color w:val="231F20"/>
        </w:rPr>
        <w:t>en</w:t>
      </w:r>
      <w:r>
        <w:rPr>
          <w:color w:val="231F20"/>
          <w:spacing w:val="-1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isla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Lanzarote</w:t>
      </w:r>
      <w:r>
        <w:rPr>
          <w:color w:val="231F20"/>
          <w:spacing w:val="-1"/>
        </w:rPr>
        <w:t> </w:t>
      </w:r>
      <w:r>
        <w:rPr>
          <w:color w:val="231F20"/>
        </w:rPr>
        <w:t>(ER20/1219).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463"/>
      </w:pPr>
      <w:r>
        <w:rPr>
          <w:color w:val="231F20"/>
          <w:spacing w:val="-6"/>
        </w:rPr>
        <w:t>MERRY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SUN,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S.L.,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promueve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INSTALACIÓN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PLANTA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FOTOVOLTAICA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YAGABO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SOLAR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20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MW,</w:t>
      </w:r>
    </w:p>
    <w:p>
      <w:pPr>
        <w:pStyle w:val="BodyText"/>
        <w:spacing w:before="13"/>
        <w:ind w:left="293"/>
      </w:pP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los</w:t>
      </w:r>
      <w:r>
        <w:rPr>
          <w:color w:val="231F20"/>
          <w:spacing w:val="-5"/>
        </w:rPr>
        <w:t> </w:t>
      </w:r>
      <w:r>
        <w:rPr>
          <w:color w:val="231F20"/>
        </w:rPr>
        <w:t>términos</w:t>
      </w:r>
      <w:r>
        <w:rPr>
          <w:color w:val="231F20"/>
          <w:spacing w:val="-5"/>
        </w:rPr>
        <w:t> </w:t>
      </w:r>
      <w:r>
        <w:rPr>
          <w:color w:val="231F20"/>
        </w:rPr>
        <w:t>municipales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Arrecife</w:t>
      </w:r>
      <w:r>
        <w:rPr>
          <w:color w:val="231F20"/>
          <w:spacing w:val="-5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</w:rPr>
        <w:t>San</w:t>
      </w:r>
      <w:r>
        <w:rPr>
          <w:color w:val="231F20"/>
          <w:spacing w:val="-5"/>
        </w:rPr>
        <w:t> </w:t>
      </w:r>
      <w:r>
        <w:rPr>
          <w:color w:val="231F20"/>
        </w:rPr>
        <w:t>Bartolomé,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isla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Lanzarote.</w:t>
      </w:r>
    </w:p>
    <w:p>
      <w:pPr>
        <w:pStyle w:val="BodyText"/>
      </w:pPr>
    </w:p>
    <w:p>
      <w:pPr>
        <w:pStyle w:val="BodyText"/>
        <w:spacing w:line="252" w:lineRule="auto"/>
        <w:ind w:left="293" w:right="330" w:firstLine="170"/>
        <w:jc w:val="both"/>
      </w:pP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instalación</w:t>
      </w:r>
      <w:r>
        <w:rPr>
          <w:color w:val="231F20"/>
          <w:spacing w:val="-7"/>
        </w:rPr>
        <w:t> </w:t>
      </w:r>
      <w:r>
        <w:rPr>
          <w:color w:val="231F20"/>
        </w:rPr>
        <w:t>precisa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autorización</w:t>
      </w:r>
      <w:r>
        <w:rPr>
          <w:color w:val="231F20"/>
          <w:spacing w:val="-7"/>
        </w:rPr>
        <w:t> </w:t>
      </w:r>
      <w:r>
        <w:rPr>
          <w:color w:val="231F20"/>
        </w:rPr>
        <w:t>administrativa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acuerdo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lo</w:t>
      </w:r>
      <w:r>
        <w:rPr>
          <w:color w:val="231F20"/>
          <w:spacing w:val="-7"/>
        </w:rPr>
        <w:t> </w:t>
      </w:r>
      <w:r>
        <w:rPr>
          <w:color w:val="231F20"/>
        </w:rPr>
        <w:t>establecido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7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Decreto</w:t>
      </w:r>
      <w:r>
        <w:rPr>
          <w:color w:val="231F20"/>
          <w:spacing w:val="-7"/>
        </w:rPr>
        <w:t> </w:t>
      </w:r>
      <w:r>
        <w:rPr>
          <w:color w:val="231F20"/>
        </w:rPr>
        <w:t>141/2009,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10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noviembre,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aprueba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Reglamento</w:t>
      </w:r>
      <w:r>
        <w:rPr>
          <w:color w:val="231F20"/>
          <w:spacing w:val="-13"/>
        </w:rPr>
        <w:t> </w:t>
      </w:r>
      <w:r>
        <w:rPr>
          <w:color w:val="231F20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que</w:t>
      </w:r>
      <w:r>
        <w:rPr>
          <w:color w:val="231F20"/>
          <w:spacing w:val="-12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regulan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3"/>
        </w:rPr>
        <w:t> </w:t>
      </w:r>
      <w:r>
        <w:rPr>
          <w:color w:val="231F20"/>
        </w:rPr>
        <w:t>procedimientos</w:t>
      </w:r>
      <w:r>
        <w:rPr>
          <w:color w:val="231F20"/>
          <w:spacing w:val="-12"/>
        </w:rPr>
        <w:t> </w:t>
      </w:r>
      <w:r>
        <w:rPr>
          <w:color w:val="231F20"/>
        </w:rPr>
        <w:t>administrativos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relativos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ejecución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puesta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servicio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instalaciones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eléctricas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Canarias,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siendo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Dirección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General</w:t>
      </w:r>
      <w:r>
        <w:rPr>
          <w:color w:val="231F20"/>
          <w:spacing w:val="-1"/>
        </w:rPr>
        <w:t> </w:t>
      </w:r>
      <w:r>
        <w:rPr>
          <w:color w:val="231F20"/>
        </w:rPr>
        <w:t>de Energía el órgano sustantivo competente para la resolución de la autorización administrativa del proyecto,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así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como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declaración,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concreto,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utilidad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pública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proyecto,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según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dispuesto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Real</w:t>
      </w:r>
      <w:r>
        <w:rPr>
          <w:color w:val="231F20"/>
          <w:spacing w:val="-13"/>
        </w:rPr>
        <w:t> </w:t>
      </w:r>
      <w:r>
        <w:rPr>
          <w:color w:val="231F20"/>
        </w:rPr>
        <w:t>Decreto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1.995/2000,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1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diciembre,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regulan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actividades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transporte,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distribución,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comercialización,</w:t>
      </w:r>
      <w:r>
        <w:rPr>
          <w:color w:val="231F20"/>
        </w:rPr>
        <w:t> suministro</w:t>
      </w:r>
      <w:r>
        <w:rPr>
          <w:color w:val="231F20"/>
          <w:spacing w:val="-3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procedimientos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autorización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instalaciones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energía</w:t>
      </w:r>
      <w:r>
        <w:rPr>
          <w:color w:val="231F20"/>
          <w:spacing w:val="-2"/>
        </w:rPr>
        <w:t> </w:t>
      </w:r>
      <w:r>
        <w:rPr>
          <w:color w:val="231F20"/>
        </w:rPr>
        <w:t>eléctrica.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2" w:lineRule="auto"/>
        <w:ind w:left="293" w:right="330" w:firstLine="170"/>
        <w:jc w:val="both"/>
      </w:pPr>
      <w:r>
        <w:rPr>
          <w:color w:val="231F20"/>
        </w:rPr>
        <w:t>Asimismo, el proyecto está sujeto al procedimiento de evaluación de impacto ambiental ordinaria, según lo</w:t>
      </w:r>
      <w:r>
        <w:rPr>
          <w:color w:val="231F20"/>
          <w:spacing w:val="-52"/>
        </w:rPr>
        <w:t> </w:t>
      </w:r>
      <w:r>
        <w:rPr>
          <w:color w:val="231F20"/>
        </w:rPr>
        <w:t>dispuesto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21/2013,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9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diciembre,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Evaluación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Impacto</w:t>
      </w:r>
      <w:r>
        <w:rPr>
          <w:color w:val="231F20"/>
          <w:spacing w:val="-2"/>
        </w:rPr>
        <w:t> </w:t>
      </w:r>
      <w:r>
        <w:rPr>
          <w:color w:val="231F20"/>
        </w:rPr>
        <w:t>Ambiental.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2" w:lineRule="auto"/>
        <w:ind w:left="293" w:right="330" w:firstLine="170"/>
        <w:jc w:val="both"/>
      </w:pPr>
      <w:r>
        <w:rPr>
          <w:color w:val="231F20"/>
        </w:rPr>
        <w:t>A los efectos previstos en el artículo 10 del Decreto 141/2009, de 10 de noviembre, así como en el artículo</w:t>
      </w:r>
      <w:r>
        <w:rPr>
          <w:color w:val="231F20"/>
          <w:spacing w:val="1"/>
        </w:rPr>
        <w:t> </w:t>
      </w:r>
      <w:r>
        <w:rPr>
          <w:color w:val="231F20"/>
        </w:rPr>
        <w:t>36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Ley</w:t>
      </w:r>
      <w:r>
        <w:rPr>
          <w:color w:val="231F20"/>
          <w:spacing w:val="-5"/>
        </w:rPr>
        <w:t> </w:t>
      </w:r>
      <w:r>
        <w:rPr>
          <w:color w:val="231F20"/>
        </w:rPr>
        <w:t>21/2013,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9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diciembre,</w:t>
      </w:r>
      <w:r>
        <w:rPr>
          <w:color w:val="231F20"/>
          <w:spacing w:val="-5"/>
        </w:rPr>
        <w:t> </w:t>
      </w:r>
      <w:r>
        <w:rPr>
          <w:color w:val="231F20"/>
        </w:rPr>
        <w:t>y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artículo</w:t>
      </w:r>
      <w:r>
        <w:rPr>
          <w:color w:val="231F20"/>
          <w:spacing w:val="-5"/>
        </w:rPr>
        <w:t> </w:t>
      </w:r>
      <w:r>
        <w:rPr>
          <w:color w:val="231F20"/>
        </w:rPr>
        <w:t>144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5"/>
        </w:rPr>
        <w:t> </w:t>
      </w:r>
      <w:r>
        <w:rPr>
          <w:color w:val="231F20"/>
        </w:rPr>
        <w:t>Real</w:t>
      </w:r>
      <w:r>
        <w:rPr>
          <w:color w:val="231F20"/>
          <w:spacing w:val="-5"/>
        </w:rPr>
        <w:t> </w:t>
      </w:r>
      <w:r>
        <w:rPr>
          <w:color w:val="231F20"/>
        </w:rPr>
        <w:t>Decreto</w:t>
      </w:r>
      <w:r>
        <w:rPr>
          <w:color w:val="231F20"/>
          <w:spacing w:val="-5"/>
        </w:rPr>
        <w:t> </w:t>
      </w:r>
      <w:r>
        <w:rPr>
          <w:color w:val="231F20"/>
        </w:rPr>
        <w:t>1.955/2000,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1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diciembre,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-12"/>
        </w:rPr>
        <w:t> </w:t>
      </w:r>
      <w:r>
        <w:rPr>
          <w:color w:val="231F20"/>
        </w:rPr>
        <w:t>somete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Información</w:t>
      </w:r>
      <w:r>
        <w:rPr>
          <w:color w:val="231F20"/>
          <w:spacing w:val="-11"/>
        </w:rPr>
        <w:t> </w:t>
      </w:r>
      <w:r>
        <w:rPr>
          <w:color w:val="231F20"/>
        </w:rPr>
        <w:t>Pública</w:t>
      </w:r>
      <w:r>
        <w:rPr>
          <w:color w:val="231F20"/>
          <w:spacing w:val="-11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proyecto,</w:t>
      </w:r>
      <w:r>
        <w:rPr>
          <w:color w:val="231F20"/>
          <w:spacing w:val="-11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estudio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impacto</w:t>
      </w:r>
      <w:r>
        <w:rPr>
          <w:color w:val="231F20"/>
          <w:spacing w:val="-11"/>
        </w:rPr>
        <w:t> </w:t>
      </w:r>
      <w:r>
        <w:rPr>
          <w:color w:val="231F20"/>
        </w:rPr>
        <w:t>ambiental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solicitud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reconocimiento,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concreto,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utilidad</w:t>
      </w:r>
      <w:r>
        <w:rPr>
          <w:color w:val="231F20"/>
          <w:spacing w:val="-6"/>
        </w:rPr>
        <w:t> </w:t>
      </w:r>
      <w:r>
        <w:rPr>
          <w:color w:val="231F20"/>
        </w:rPr>
        <w:t>pública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expediente</w:t>
      </w:r>
      <w:r>
        <w:rPr>
          <w:color w:val="231F20"/>
          <w:spacing w:val="-5"/>
        </w:rPr>
        <w:t> </w:t>
      </w:r>
      <w:r>
        <w:rPr>
          <w:color w:val="231F20"/>
        </w:rPr>
        <w:t>referenciado,</w:t>
      </w:r>
      <w:r>
        <w:rPr>
          <w:color w:val="231F20"/>
          <w:spacing w:val="-6"/>
        </w:rPr>
        <w:t> </w:t>
      </w:r>
      <w:r>
        <w:rPr>
          <w:color w:val="231F20"/>
        </w:rPr>
        <w:t>cuyas</w:t>
      </w:r>
      <w:r>
        <w:rPr>
          <w:color w:val="231F20"/>
          <w:spacing w:val="-5"/>
        </w:rPr>
        <w:t> </w:t>
      </w:r>
      <w:r>
        <w:rPr>
          <w:color w:val="231F20"/>
        </w:rPr>
        <w:t>principales</w:t>
      </w:r>
      <w:r>
        <w:rPr>
          <w:color w:val="231F20"/>
          <w:spacing w:val="-6"/>
        </w:rPr>
        <w:t> </w:t>
      </w:r>
      <w:r>
        <w:rPr>
          <w:color w:val="231F20"/>
        </w:rPr>
        <w:t>características</w:t>
      </w:r>
      <w:r>
        <w:rPr>
          <w:color w:val="231F20"/>
          <w:spacing w:val="-6"/>
        </w:rPr>
        <w:t> </w:t>
      </w:r>
      <w:r>
        <w:rPr>
          <w:color w:val="231F20"/>
        </w:rPr>
        <w:t>técnicas</w:t>
      </w:r>
      <w:r>
        <w:rPr>
          <w:color w:val="231F20"/>
          <w:spacing w:val="-5"/>
        </w:rPr>
        <w:t> </w:t>
      </w:r>
      <w:r>
        <w:rPr>
          <w:color w:val="231F20"/>
        </w:rPr>
        <w:t>son: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480" w:lineRule="auto"/>
        <w:ind w:left="463" w:right="7551"/>
      </w:pPr>
      <w:r>
        <w:rPr>
          <w:color w:val="231F20"/>
        </w:rPr>
        <w:t>Emplazamiento: La Mata</w:t>
      </w:r>
      <w:r>
        <w:rPr>
          <w:color w:val="231F20"/>
          <w:spacing w:val="-52"/>
        </w:rPr>
        <w:t> </w:t>
      </w:r>
      <w:r>
        <w:rPr>
          <w:color w:val="231F20"/>
        </w:rPr>
        <w:t>Polígono:</w:t>
      </w:r>
      <w:r>
        <w:rPr>
          <w:color w:val="231F20"/>
          <w:spacing w:val="-7"/>
        </w:rPr>
        <w:t> </w:t>
      </w:r>
      <w:r>
        <w:rPr>
          <w:color w:val="231F20"/>
        </w:rPr>
        <w:t>2;</w:t>
      </w:r>
      <w:r>
        <w:rPr>
          <w:color w:val="231F20"/>
          <w:spacing w:val="-7"/>
        </w:rPr>
        <w:t> </w:t>
      </w:r>
      <w:r>
        <w:rPr>
          <w:color w:val="231F20"/>
        </w:rPr>
        <w:t>Parcela:</w:t>
      </w:r>
      <w:r>
        <w:rPr>
          <w:color w:val="231F20"/>
          <w:spacing w:val="-7"/>
        </w:rPr>
        <w:t> </w:t>
      </w:r>
      <w:r>
        <w:rPr>
          <w:color w:val="231F20"/>
        </w:rPr>
        <w:t>497</w:t>
      </w:r>
    </w:p>
    <w:p>
      <w:pPr>
        <w:pStyle w:val="BodyText"/>
        <w:spacing w:line="480" w:lineRule="auto"/>
        <w:ind w:left="463" w:right="6487"/>
      </w:pPr>
      <w:r>
        <w:rPr>
          <w:color w:val="231F20"/>
        </w:rPr>
        <w:t>Municipio: Arrecife y San Bartolomé</w:t>
      </w:r>
      <w:r>
        <w:rPr>
          <w:color w:val="231F20"/>
          <w:spacing w:val="-52"/>
        </w:rPr>
        <w:t> </w:t>
      </w:r>
      <w:r>
        <w:rPr>
          <w:color w:val="231F20"/>
        </w:rPr>
        <w:t>Isla:</w:t>
      </w:r>
      <w:r>
        <w:rPr>
          <w:color w:val="231F20"/>
          <w:spacing w:val="-2"/>
        </w:rPr>
        <w:t> </w:t>
      </w:r>
      <w:r>
        <w:rPr>
          <w:color w:val="231F20"/>
        </w:rPr>
        <w:t>Lanzarote</w:t>
      </w:r>
    </w:p>
    <w:p>
      <w:pPr>
        <w:spacing w:after="0" w:line="480" w:lineRule="auto"/>
        <w:sectPr>
          <w:type w:val="continuous"/>
          <w:pgSz w:w="11910" w:h="16840"/>
          <w:pgMar w:top="1140" w:bottom="280" w:left="840" w:right="80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28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8"/>
        <w:rPr>
          <w:sz w:val="29"/>
        </w:rPr>
      </w:pPr>
    </w:p>
    <w:p>
      <w:pPr>
        <w:pStyle w:val="ListParagraph"/>
        <w:numPr>
          <w:ilvl w:val="0"/>
          <w:numId w:val="2"/>
        </w:numPr>
        <w:tabs>
          <w:tab w:pos="574" w:val="left" w:leader="none"/>
        </w:tabs>
        <w:spacing w:line="292" w:lineRule="auto" w:before="93" w:after="0"/>
        <w:ind w:left="293" w:right="336" w:firstLine="170"/>
        <w:jc w:val="both"/>
        <w:rPr>
          <w:sz w:val="22"/>
        </w:rPr>
      </w:pPr>
      <w:r>
        <w:rPr>
          <w:color w:val="231F20"/>
          <w:spacing w:val="-6"/>
          <w:sz w:val="22"/>
        </w:rPr>
        <w:t>34.650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6"/>
          <w:sz w:val="22"/>
        </w:rPr>
        <w:t>Uds.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6"/>
          <w:sz w:val="22"/>
        </w:rPr>
        <w:t>Módulos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6"/>
          <w:sz w:val="22"/>
        </w:rPr>
        <w:t>fotovoltaicos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marca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CANADIAN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SOLAR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modelo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CS7N-665MS,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de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0,665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kWp.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Potencia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pico 23.042,25 kWp.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576" w:val="left" w:leader="none"/>
        </w:tabs>
        <w:spacing w:line="292" w:lineRule="auto" w:before="0" w:after="0"/>
        <w:ind w:left="293" w:right="333" w:firstLine="170"/>
        <w:jc w:val="both"/>
        <w:rPr>
          <w:sz w:val="22"/>
        </w:rPr>
      </w:pPr>
      <w:r>
        <w:rPr>
          <w:color w:val="231F20"/>
          <w:spacing w:val="-4"/>
          <w:sz w:val="22"/>
        </w:rPr>
        <w:t>7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Uds.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Inversores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marca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Power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Electronics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modelo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HEMK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FS3270K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3.380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kVA.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Potencia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4"/>
          <w:sz w:val="22"/>
        </w:rPr>
        <w:t>nominal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regulada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20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MWn.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593" w:val="left" w:leader="none"/>
        </w:tabs>
        <w:spacing w:line="240" w:lineRule="auto" w:before="0" w:after="0"/>
        <w:ind w:left="592" w:right="0" w:hanging="130"/>
        <w:jc w:val="left"/>
        <w:rPr>
          <w:sz w:val="22"/>
        </w:rPr>
      </w:pPr>
      <w:r>
        <w:rPr>
          <w:color w:val="231F20"/>
          <w:sz w:val="22"/>
        </w:rPr>
        <w:t>7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Uds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Centro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Transformación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3,43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MVA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(0,4/30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Kv).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576" w:val="left" w:leader="none"/>
        </w:tabs>
        <w:spacing w:line="292" w:lineRule="auto" w:before="1" w:after="0"/>
        <w:ind w:left="293" w:right="332" w:firstLine="170"/>
        <w:jc w:val="both"/>
        <w:rPr>
          <w:sz w:val="22"/>
        </w:rPr>
      </w:pPr>
      <w:r>
        <w:rPr>
          <w:color w:val="231F20"/>
          <w:spacing w:val="-3"/>
          <w:sz w:val="22"/>
        </w:rPr>
        <w:t>1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Ud.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Línea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subterránea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190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mts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3x(1x150)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mm2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Al</w:t>
      </w:r>
      <w:r>
        <w:rPr>
          <w:color w:val="231F20"/>
          <w:spacing w:val="-16"/>
          <w:sz w:val="22"/>
        </w:rPr>
        <w:t> </w:t>
      </w:r>
      <w:r>
        <w:rPr>
          <w:color w:val="231F20"/>
          <w:spacing w:val="-3"/>
          <w:sz w:val="22"/>
        </w:rPr>
        <w:t>HEPRZ1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18/30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kV,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desde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centro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2"/>
          <w:sz w:val="22"/>
        </w:rPr>
        <w:t>Transformación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6-5-7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hacia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Centro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protección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medida.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576" w:val="left" w:leader="none"/>
        </w:tabs>
        <w:spacing w:line="292" w:lineRule="auto" w:before="0" w:after="0"/>
        <w:ind w:left="293" w:right="332" w:firstLine="170"/>
        <w:jc w:val="both"/>
        <w:rPr>
          <w:sz w:val="22"/>
        </w:rPr>
      </w:pPr>
      <w:r>
        <w:rPr>
          <w:color w:val="231F20"/>
          <w:spacing w:val="-3"/>
          <w:sz w:val="22"/>
        </w:rPr>
        <w:t>1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Ud.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Línea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subterránea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210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mts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3x(1x240)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mm2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Al</w:t>
      </w:r>
      <w:r>
        <w:rPr>
          <w:color w:val="231F20"/>
          <w:spacing w:val="-16"/>
          <w:sz w:val="22"/>
        </w:rPr>
        <w:t> </w:t>
      </w:r>
      <w:r>
        <w:rPr>
          <w:color w:val="231F20"/>
          <w:spacing w:val="-3"/>
          <w:sz w:val="22"/>
        </w:rPr>
        <w:t>HEPRZ1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18/30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kV,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desde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centro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3"/>
          <w:sz w:val="22"/>
        </w:rPr>
        <w:t>de</w:t>
      </w:r>
      <w:r>
        <w:rPr>
          <w:color w:val="231F20"/>
          <w:spacing w:val="-17"/>
          <w:sz w:val="22"/>
        </w:rPr>
        <w:t> </w:t>
      </w:r>
      <w:r>
        <w:rPr>
          <w:color w:val="231F20"/>
          <w:spacing w:val="-2"/>
          <w:sz w:val="22"/>
        </w:rPr>
        <w:t>Transformación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1-2-3-4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hacia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Centro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protección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medida.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593" w:val="left" w:leader="none"/>
        </w:tabs>
        <w:spacing w:line="240" w:lineRule="auto" w:before="0" w:after="0"/>
        <w:ind w:left="592" w:right="0" w:hanging="130"/>
        <w:jc w:val="left"/>
        <w:rPr>
          <w:sz w:val="22"/>
        </w:rPr>
      </w:pPr>
      <w:r>
        <w:rPr>
          <w:color w:val="231F20"/>
          <w:sz w:val="22"/>
        </w:rPr>
        <w:t>1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Ud.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Centro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protección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medida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tipo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prefabricado.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2"/>
        </w:numPr>
        <w:tabs>
          <w:tab w:pos="581" w:val="left" w:leader="none"/>
        </w:tabs>
        <w:spacing w:line="292" w:lineRule="auto" w:before="0" w:after="0"/>
        <w:ind w:left="293" w:right="330" w:firstLine="170"/>
        <w:jc w:val="both"/>
        <w:rPr>
          <w:sz w:val="22"/>
        </w:rPr>
      </w:pPr>
      <w:r>
        <w:rPr>
          <w:color w:val="231F20"/>
          <w:spacing w:val="-2"/>
          <w:sz w:val="22"/>
        </w:rPr>
        <w:t>1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2"/>
          <w:sz w:val="22"/>
        </w:rPr>
        <w:t>Ud.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2"/>
          <w:sz w:val="22"/>
        </w:rPr>
        <w:t>Línea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2"/>
          <w:sz w:val="22"/>
        </w:rPr>
        <w:t>subterránea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2"/>
          <w:sz w:val="22"/>
        </w:rPr>
        <w:t>de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evacuación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de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1.481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mts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de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3x(1x400)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mm2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Al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HEPRZ1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18/30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kV,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desde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centro</w:t>
      </w:r>
      <w:r>
        <w:rPr>
          <w:color w:val="231F20"/>
          <w:sz w:val="22"/>
        </w:rPr>
        <w:t> 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protección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hacia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Subestación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Eléctrica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Yagabo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Solar.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623" w:val="left" w:leader="none"/>
        </w:tabs>
        <w:spacing w:line="292" w:lineRule="auto" w:before="0" w:after="0"/>
        <w:ind w:left="293" w:right="330" w:firstLine="170"/>
        <w:jc w:val="both"/>
        <w:rPr>
          <w:sz w:val="22"/>
        </w:rPr>
      </w:pPr>
      <w:r>
        <w:rPr>
          <w:color w:val="231F20"/>
          <w:sz w:val="22"/>
        </w:rPr>
        <w:t>1 Ud Subestación Eléctrica Yagabo Solar con transformador de potencia de intemperie de 25 MVA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ONAN/ONAF, con relación de transformación 30/66 kV, para la conexión de la ISF Yagabo Solar 20 MW y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colectora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desde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Subestación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Eléctrica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Consorcio.</w:t>
      </w:r>
    </w:p>
    <w:p>
      <w:pPr>
        <w:pStyle w:val="BodyText"/>
        <w:spacing w:before="6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574" w:val="left" w:leader="none"/>
        </w:tabs>
        <w:spacing w:line="292" w:lineRule="auto" w:before="1" w:after="0"/>
        <w:ind w:left="293" w:right="336" w:firstLine="170"/>
        <w:jc w:val="both"/>
        <w:rPr>
          <w:sz w:val="22"/>
        </w:rPr>
      </w:pPr>
      <w:r>
        <w:rPr>
          <w:color w:val="231F20"/>
          <w:spacing w:val="-5"/>
          <w:sz w:val="22"/>
        </w:rPr>
        <w:t>1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Ud.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Línea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subterránea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de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evacuación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de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530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mts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5"/>
          <w:sz w:val="22"/>
        </w:rPr>
        <w:t>de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5"/>
          <w:sz w:val="22"/>
        </w:rPr>
        <w:t>3x(1x2400)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4"/>
          <w:sz w:val="22"/>
        </w:rPr>
        <w:t>mm2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4"/>
          <w:sz w:val="22"/>
        </w:rPr>
        <w:t>Al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4"/>
          <w:sz w:val="22"/>
        </w:rPr>
        <w:t>HEPRZ1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4"/>
          <w:sz w:val="22"/>
        </w:rPr>
        <w:t>60/69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4"/>
          <w:sz w:val="22"/>
        </w:rPr>
        <w:t>kV,</w:t>
      </w:r>
      <w:r>
        <w:rPr>
          <w:color w:val="231F20"/>
          <w:spacing w:val="-19"/>
          <w:sz w:val="22"/>
        </w:rPr>
        <w:t> </w:t>
      </w:r>
      <w:r>
        <w:rPr>
          <w:color w:val="231F20"/>
          <w:spacing w:val="-4"/>
          <w:sz w:val="22"/>
        </w:rPr>
        <w:t>desde</w:t>
      </w:r>
      <w:r>
        <w:rPr>
          <w:color w:val="231F20"/>
          <w:spacing w:val="-18"/>
          <w:sz w:val="22"/>
        </w:rPr>
        <w:t> </w:t>
      </w:r>
      <w:r>
        <w:rPr>
          <w:color w:val="231F20"/>
          <w:spacing w:val="-4"/>
          <w:sz w:val="22"/>
        </w:rPr>
        <w:t>Subestación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Eléctrica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Yagabo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Solar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hacia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punto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conexión.</w:t>
      </w: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593" w:val="left" w:leader="none"/>
        </w:tabs>
        <w:spacing w:line="240" w:lineRule="auto" w:before="0" w:after="0"/>
        <w:ind w:left="592" w:right="0" w:hanging="130"/>
        <w:jc w:val="left"/>
        <w:rPr>
          <w:sz w:val="22"/>
        </w:rPr>
      </w:pPr>
      <w:r>
        <w:rPr>
          <w:color w:val="231F20"/>
          <w:sz w:val="22"/>
        </w:rPr>
        <w:t>Pto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conexión: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Subestación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Eléctrica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Callejones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66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Kv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REE.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92" w:lineRule="auto"/>
        <w:ind w:left="293" w:right="331" w:firstLine="170"/>
        <w:jc w:val="both"/>
      </w:pPr>
      <w:r>
        <w:rPr>
          <w:color w:val="231F20"/>
          <w:spacing w:val="-1"/>
        </w:rPr>
        <w:t>PRESUPUESTO: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Asciende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cantidad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catorce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millones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ciento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veinticinco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mil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setecientos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treinta</w:t>
      </w:r>
      <w:r>
        <w:rPr>
          <w:color w:val="231F20"/>
          <w:spacing w:val="-14"/>
        </w:rPr>
        <w:t> </w:t>
      </w:r>
      <w:r>
        <w:rPr>
          <w:color w:val="231F20"/>
        </w:rPr>
        <w:t>y</w:t>
      </w:r>
      <w:r>
        <w:rPr>
          <w:color w:val="231F20"/>
          <w:spacing w:val="-15"/>
        </w:rPr>
        <w:t> </w:t>
      </w:r>
      <w:r>
        <w:rPr>
          <w:color w:val="231F20"/>
        </w:rPr>
        <w:t>cinco</w:t>
      </w:r>
      <w:r>
        <w:rPr>
          <w:color w:val="231F20"/>
          <w:spacing w:val="1"/>
        </w:rPr>
        <w:t> </w:t>
      </w:r>
      <w:r>
        <w:rPr>
          <w:color w:val="231F20"/>
        </w:rPr>
        <w:t>euros</w:t>
      </w:r>
      <w:r>
        <w:rPr>
          <w:color w:val="231F20"/>
          <w:spacing w:val="-2"/>
        </w:rPr>
        <w:t> </w:t>
      </w:r>
      <w:r>
        <w:rPr>
          <w:color w:val="231F20"/>
        </w:rPr>
        <w:t>con</w:t>
      </w:r>
      <w:r>
        <w:rPr>
          <w:color w:val="231F20"/>
          <w:spacing w:val="-1"/>
        </w:rPr>
        <w:t> </w:t>
      </w:r>
      <w:r>
        <w:rPr>
          <w:color w:val="231F20"/>
        </w:rPr>
        <w:t>ochenta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un</w:t>
      </w:r>
      <w:r>
        <w:rPr>
          <w:color w:val="231F20"/>
          <w:spacing w:val="-2"/>
        </w:rPr>
        <w:t> </w:t>
      </w:r>
      <w:r>
        <w:rPr>
          <w:color w:val="231F20"/>
        </w:rPr>
        <w:t>céntimos</w:t>
      </w:r>
      <w:r>
        <w:rPr>
          <w:color w:val="231F20"/>
          <w:spacing w:val="-1"/>
        </w:rPr>
        <w:t> </w:t>
      </w:r>
      <w:r>
        <w:rPr>
          <w:color w:val="231F20"/>
        </w:rPr>
        <w:t>(14.125.735,81</w:t>
      </w:r>
      <w:r>
        <w:rPr>
          <w:color w:val="231F20"/>
          <w:spacing w:val="-1"/>
        </w:rPr>
        <w:t> </w:t>
      </w:r>
      <w:r>
        <w:rPr>
          <w:color w:val="231F20"/>
        </w:rPr>
        <w:t>euros).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92" w:lineRule="auto"/>
        <w:ind w:left="293" w:right="330" w:firstLine="170"/>
        <w:jc w:val="both"/>
      </w:pP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Declaración,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concreto,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Utilidad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Pública,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virtud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establecido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artículo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56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24/2013,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26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diciembre,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Sector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Eléctrico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artículo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149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Decreto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1.995/2000,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diciembre,</w:t>
      </w:r>
      <w:r>
        <w:rPr>
          <w:color w:val="231F20"/>
          <w:spacing w:val="-15"/>
        </w:rPr>
        <w:t> </w:t>
      </w:r>
      <w:r>
        <w:rPr>
          <w:color w:val="231F20"/>
        </w:rPr>
        <w:t>llevará</w:t>
      </w:r>
      <w:r>
        <w:rPr>
          <w:color w:val="231F20"/>
          <w:spacing w:val="-53"/>
        </w:rPr>
        <w:t> </w:t>
      </w:r>
      <w:r>
        <w:rPr>
          <w:color w:val="231F20"/>
          <w:spacing w:val="-3"/>
        </w:rPr>
        <w:t>implícita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necesidad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ocupación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los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bienes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o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adquisición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los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derechos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implicará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urgente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ocupación</w:t>
      </w:r>
      <w:r>
        <w:rPr>
          <w:color w:val="231F20"/>
          <w:spacing w:val="-5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los</w:t>
      </w:r>
      <w:r>
        <w:rPr>
          <w:color w:val="231F20"/>
          <w:spacing w:val="-2"/>
        </w:rPr>
        <w:t> </w:t>
      </w:r>
      <w:r>
        <w:rPr>
          <w:color w:val="231F20"/>
        </w:rPr>
        <w:t>efectos</w:t>
      </w:r>
      <w:r>
        <w:rPr>
          <w:color w:val="231F20"/>
          <w:spacing w:val="-1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artículo</w:t>
      </w:r>
      <w:r>
        <w:rPr>
          <w:color w:val="231F20"/>
          <w:spacing w:val="-1"/>
        </w:rPr>
        <w:t> </w:t>
      </w:r>
      <w:r>
        <w:rPr>
          <w:color w:val="231F20"/>
        </w:rPr>
        <w:t>52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Ley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Expropiación</w:t>
      </w:r>
      <w:r>
        <w:rPr>
          <w:color w:val="231F20"/>
          <w:spacing w:val="-1"/>
        </w:rPr>
        <w:t> </w:t>
      </w:r>
      <w:r>
        <w:rPr>
          <w:color w:val="231F20"/>
        </w:rPr>
        <w:t>Forzosa.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92" w:lineRule="auto"/>
        <w:ind w:left="293" w:right="330" w:firstLine="170"/>
        <w:jc w:val="both"/>
      </w:pPr>
      <w:r>
        <w:rPr>
          <w:color w:val="231F20"/>
          <w:spacing w:val="-1"/>
        </w:rPr>
        <w:t>Lo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hace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público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cualquier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interesado,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especialmente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propietarios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demás</w:t>
      </w:r>
      <w:r>
        <w:rPr>
          <w:color w:val="231F20"/>
          <w:spacing w:val="-12"/>
        </w:rPr>
        <w:t> </w:t>
      </w:r>
      <w:r>
        <w:rPr>
          <w:color w:val="231F20"/>
        </w:rPr>
        <w:t>titulares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afectados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instalación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cuya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relación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inserta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final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este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anuncio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como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anexo,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así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como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los</w:t>
      </w:r>
      <w:r>
        <w:rPr>
          <w:color w:val="231F20"/>
          <w:spacing w:val="-15"/>
        </w:rPr>
        <w:t> </w:t>
      </w:r>
      <w:r>
        <w:rPr>
          <w:color w:val="231F20"/>
        </w:rPr>
        <w:t>que,</w:t>
      </w:r>
      <w:r>
        <w:rPr>
          <w:color w:val="231F20"/>
          <w:spacing w:val="-15"/>
        </w:rPr>
        <w:t> </w:t>
      </w:r>
      <w:r>
        <w:rPr>
          <w:color w:val="231F20"/>
        </w:rPr>
        <w:t>siendo</w:t>
      </w:r>
      <w:r>
        <w:rPr>
          <w:color w:val="231F20"/>
          <w:spacing w:val="-53"/>
        </w:rPr>
        <w:t> </w:t>
      </w:r>
      <w:r>
        <w:rPr>
          <w:color w:val="231F20"/>
        </w:rPr>
        <w:t>titulares de derechos reales o intereses económicos sobre los bienes afectados, pudieran haber sido omitidos,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puedan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ser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examinados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todos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documentos,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técnicos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ambientales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afecciones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proyecto,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oficina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esta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Dirección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General,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sita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planta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2ª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Edificio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Usos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Múltiples</w:t>
      </w:r>
      <w:r>
        <w:rPr>
          <w:color w:val="231F20"/>
          <w:spacing w:val="-12"/>
        </w:rPr>
        <w:t> </w:t>
      </w:r>
      <w:r>
        <w:rPr>
          <w:color w:val="231F20"/>
        </w:rPr>
        <w:t>III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Las</w:t>
      </w:r>
      <w:r>
        <w:rPr>
          <w:color w:val="231F20"/>
          <w:spacing w:val="-12"/>
        </w:rPr>
        <w:t> </w:t>
      </w:r>
      <w:r>
        <w:rPr>
          <w:color w:val="231F20"/>
        </w:rPr>
        <w:t>Palmas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Gran</w:t>
      </w:r>
      <w:r>
        <w:rPr>
          <w:color w:val="231F20"/>
          <w:spacing w:val="-13"/>
        </w:rPr>
        <w:t> </w:t>
      </w:r>
      <w:r>
        <w:rPr>
          <w:color w:val="231F20"/>
        </w:rPr>
        <w:t>Canaria,</w:t>
      </w:r>
      <w:r>
        <w:rPr>
          <w:color w:val="231F20"/>
          <w:spacing w:val="1"/>
        </w:rPr>
        <w:t> </w:t>
      </w:r>
      <w:r>
        <w:rPr>
          <w:color w:val="231F20"/>
        </w:rPr>
        <w:t>bajo</w:t>
      </w:r>
      <w:r>
        <w:rPr>
          <w:color w:val="231F20"/>
          <w:spacing w:val="-2"/>
        </w:rPr>
        <w:t> </w:t>
      </w:r>
      <w:r>
        <w:rPr>
          <w:color w:val="231F20"/>
        </w:rPr>
        <w:t>cita</w:t>
      </w:r>
      <w:r>
        <w:rPr>
          <w:color w:val="231F20"/>
          <w:spacing w:val="-2"/>
        </w:rPr>
        <w:t> </w:t>
      </w:r>
      <w:r>
        <w:rPr>
          <w:color w:val="231F20"/>
        </w:rPr>
        <w:t>previa,</w:t>
      </w:r>
      <w:r>
        <w:rPr>
          <w:color w:val="231F20"/>
          <w:spacing w:val="-1"/>
        </w:rPr>
        <w:t> </w:t>
      </w:r>
      <w:r>
        <w:rPr>
          <w:color w:val="231F20"/>
        </w:rPr>
        <w:t>así</w:t>
      </w:r>
      <w:r>
        <w:rPr>
          <w:color w:val="231F20"/>
          <w:spacing w:val="-2"/>
        </w:rPr>
        <w:t> </w:t>
      </w:r>
      <w:r>
        <w:rPr>
          <w:color w:val="231F20"/>
        </w:rPr>
        <w:t>como</w:t>
      </w:r>
      <w:r>
        <w:rPr>
          <w:color w:val="231F20"/>
          <w:spacing w:val="-1"/>
        </w:rPr>
        <w:t> </w:t>
      </w:r>
      <w:r>
        <w:rPr>
          <w:color w:val="231F20"/>
        </w:rPr>
        <w:t>en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dirección</w:t>
      </w:r>
      <w:r>
        <w:rPr>
          <w:color w:val="231F20"/>
          <w:spacing w:val="-2"/>
        </w:rPr>
        <w:t> </w:t>
      </w:r>
      <w:r>
        <w:rPr>
          <w:color w:val="231F20"/>
        </w:rPr>
        <w:t>electrónica: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ind w:left="293"/>
      </w:pPr>
      <w:hyperlink r:id="rId10">
        <w:r>
          <w:rPr>
            <w:color w:val="231F20"/>
            <w:spacing w:val="-10"/>
          </w:rPr>
          <w:t>https://www.gobiernodecanarias.or</w:t>
        </w:r>
      </w:hyperlink>
      <w:r>
        <w:rPr>
          <w:color w:val="231F20"/>
          <w:spacing w:val="-10"/>
        </w:rPr>
        <w:t>g/ener</w:t>
      </w:r>
      <w:hyperlink r:id="rId10">
        <w:r>
          <w:rPr>
            <w:color w:val="231F20"/>
            <w:spacing w:val="-10"/>
          </w:rPr>
          <w:t>gia/descargas/SCyER/ConsPublica/20220801_ER201219_ISF</w:t>
        </w:r>
      </w:hyperlink>
      <w:r>
        <w:rPr>
          <w:color w:val="231F20"/>
          <w:spacing w:val="-10"/>
        </w:rPr>
        <w:t>YA</w:t>
      </w:r>
      <w:hyperlink r:id="rId10">
        <w:r>
          <w:rPr>
            <w:color w:val="231F20"/>
            <w:spacing w:val="-10"/>
          </w:rPr>
          <w:t>GABOSOLAR</w:t>
        </w:r>
      </w:hyperlink>
    </w:p>
    <w:p>
      <w:pPr>
        <w:pStyle w:val="BodyText"/>
        <w:spacing w:before="55"/>
        <w:ind w:left="293"/>
      </w:pPr>
      <w:r>
        <w:rPr>
          <w:color w:val="231F20"/>
        </w:rPr>
        <w:t>_AAUP.zip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92" w:lineRule="auto"/>
        <w:ind w:left="293" w:right="331" w:firstLine="170"/>
        <w:jc w:val="both"/>
      </w:pPr>
      <w:r>
        <w:rPr>
          <w:color w:val="231F20"/>
        </w:rPr>
        <w:t>así</w:t>
      </w:r>
      <w:r>
        <w:rPr>
          <w:color w:val="231F20"/>
          <w:spacing w:val="-10"/>
        </w:rPr>
        <w:t> </w:t>
      </w:r>
      <w:r>
        <w:rPr>
          <w:color w:val="231F20"/>
        </w:rPr>
        <w:t>como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Ayuntamiento</w:t>
      </w:r>
      <w:r>
        <w:rPr>
          <w:color w:val="231F20"/>
          <w:spacing w:val="-10"/>
        </w:rPr>
        <w:t> </w:t>
      </w:r>
      <w:r>
        <w:rPr>
          <w:color w:val="231F20"/>
        </w:rPr>
        <w:t>afectado</w:t>
      </w:r>
      <w:r>
        <w:rPr>
          <w:color w:val="231F20"/>
          <w:spacing w:val="-9"/>
        </w:rPr>
        <w:t> </w:t>
      </w:r>
      <w:r>
        <w:rPr>
          <w:color w:val="231F20"/>
        </w:rPr>
        <w:t>y,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su</w:t>
      </w:r>
      <w:r>
        <w:rPr>
          <w:color w:val="231F20"/>
          <w:spacing w:val="-9"/>
        </w:rPr>
        <w:t> </w:t>
      </w:r>
      <w:r>
        <w:rPr>
          <w:color w:val="231F20"/>
        </w:rPr>
        <w:t>caso,</w:t>
      </w:r>
      <w:r>
        <w:rPr>
          <w:color w:val="231F20"/>
          <w:spacing w:val="-10"/>
        </w:rPr>
        <w:t> </w:t>
      </w:r>
      <w:r>
        <w:rPr>
          <w:color w:val="231F20"/>
        </w:rPr>
        <w:t>formular</w:t>
      </w:r>
      <w:r>
        <w:rPr>
          <w:color w:val="231F20"/>
          <w:spacing w:val="-9"/>
        </w:rPr>
        <w:t> </w:t>
      </w:r>
      <w:r>
        <w:rPr>
          <w:color w:val="231F20"/>
        </w:rPr>
        <w:t>las</w:t>
      </w:r>
      <w:r>
        <w:rPr>
          <w:color w:val="231F20"/>
          <w:spacing w:val="-9"/>
        </w:rPr>
        <w:t> </w:t>
      </w:r>
      <w:r>
        <w:rPr>
          <w:color w:val="231F20"/>
        </w:rPr>
        <w:t>alegaciones</w:t>
      </w:r>
      <w:r>
        <w:rPr>
          <w:color w:val="231F20"/>
          <w:spacing w:val="-10"/>
        </w:rPr>
        <w:t> </w:t>
      </w:r>
      <w:r>
        <w:rPr>
          <w:color w:val="231F20"/>
        </w:rPr>
        <w:t>que</w:t>
      </w:r>
      <w:r>
        <w:rPr>
          <w:color w:val="231F20"/>
          <w:spacing w:val="-9"/>
        </w:rPr>
        <w:t> </w:t>
      </w:r>
      <w:r>
        <w:rPr>
          <w:color w:val="231F20"/>
        </w:rPr>
        <w:t>se</w:t>
      </w:r>
      <w:r>
        <w:rPr>
          <w:color w:val="231F20"/>
          <w:spacing w:val="-10"/>
        </w:rPr>
        <w:t> </w:t>
      </w:r>
      <w:r>
        <w:rPr>
          <w:color w:val="231F20"/>
        </w:rPr>
        <w:t>estimen</w:t>
      </w:r>
      <w:r>
        <w:rPr>
          <w:color w:val="231F20"/>
          <w:spacing w:val="-9"/>
        </w:rPr>
        <w:t> </w:t>
      </w:r>
      <w:r>
        <w:rPr>
          <w:color w:val="231F20"/>
        </w:rPr>
        <w:t>oportunas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1"/>
        </w:rPr>
        <w:t> </w:t>
      </w:r>
      <w:r>
        <w:rPr>
          <w:color w:val="231F20"/>
        </w:rPr>
        <w:t>plazo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TREINTA</w:t>
      </w:r>
      <w:r>
        <w:rPr>
          <w:color w:val="231F20"/>
          <w:spacing w:val="-4"/>
        </w:rPr>
        <w:t> </w:t>
      </w:r>
      <w:r>
        <w:rPr>
          <w:color w:val="231F20"/>
        </w:rPr>
        <w:t>DÍAS,</w:t>
      </w:r>
      <w:r>
        <w:rPr>
          <w:color w:val="231F20"/>
          <w:spacing w:val="-5"/>
        </w:rPr>
        <w:t> </w:t>
      </w:r>
      <w:r>
        <w:rPr>
          <w:color w:val="231F20"/>
        </w:rPr>
        <w:t>contados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partir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4"/>
        </w:rPr>
        <w:t> </w:t>
      </w:r>
      <w:r>
        <w:rPr>
          <w:color w:val="231F20"/>
        </w:rPr>
        <w:t>siguiente</w:t>
      </w:r>
      <w:r>
        <w:rPr>
          <w:color w:val="231F20"/>
          <w:spacing w:val="-4"/>
        </w:rPr>
        <w:t> </w:t>
      </w:r>
      <w:r>
        <w:rPr>
          <w:color w:val="231F20"/>
        </w:rPr>
        <w:t>al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</w:t>
      </w:r>
      <w:r>
        <w:rPr>
          <w:color w:val="231F20"/>
        </w:rPr>
        <w:t>fecha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</w:t>
      </w:r>
      <w:r>
        <w:rPr>
          <w:color w:val="231F20"/>
        </w:rPr>
        <w:t>publicación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este</w:t>
      </w:r>
      <w:r>
        <w:rPr>
          <w:color w:val="231F20"/>
          <w:spacing w:val="-5"/>
        </w:rPr>
        <w:t> </w:t>
      </w:r>
      <w:r>
        <w:rPr>
          <w:color w:val="231F20"/>
        </w:rPr>
        <w:t>anuncio.</w:t>
      </w:r>
    </w:p>
    <w:p>
      <w:pPr>
        <w:spacing w:after="0" w:line="292" w:lineRule="auto"/>
        <w:jc w:val="both"/>
        <w:sectPr>
          <w:pgSz w:w="11910" w:h="16840"/>
          <w:pgMar w:header="1144" w:footer="0" w:top="1500" w:bottom="280" w:left="840" w:right="80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28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898779</wp:posOffset>
            </wp:positionH>
            <wp:positionV relativeFrom="paragraph">
              <wp:posOffset>135686</wp:posOffset>
            </wp:positionV>
            <wp:extent cx="5852434" cy="8717280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434" cy="871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840" w:right="80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28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1132532</wp:posOffset>
            </wp:positionH>
            <wp:positionV relativeFrom="paragraph">
              <wp:posOffset>190879</wp:posOffset>
            </wp:positionV>
            <wp:extent cx="5185908" cy="8497062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90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header="1144" w:footer="0" w:top="1500" w:bottom="280" w:left="840" w:right="8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4272" from="784.307007pt,56.692001pt" to="784.307007pt,538.582001pt" stroked="true" strokeweight="1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34784" from="758.794983pt,56.692001pt" to="758.794983pt,538.582001pt" stroked="true" strokeweight="1pt" strokecolor="#231f20">
            <v:stroke dashstyle="solid"/>
            <w10:wrap type="none"/>
          </v:line>
        </w:pict>
      </w:r>
      <w:r>
        <w:rPr/>
        <w:pict>
          <v:shape style="position:absolute;margin-left:765.299255pt;margin-top:56.692501pt;width:14.85pt;height:19.8pt;mso-position-horizontal-relative:page;mso-position-vertical-relative:page;z-index:15735808" type="#_x0000_t202" filled="false" stroked="false">
            <v:textbox inset="0,0,0,0" style="layout-flow:vertical">
              <w:txbxContent>
                <w:p>
                  <w:pPr>
                    <w:spacing w:before="49"/>
                    <w:ind w:left="20" w:right="0" w:firstLine="0"/>
                    <w:jc w:val="lef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231F20"/>
                      <w:sz w:val="16"/>
                    </w:rPr>
                    <w:t>9286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65.299255pt;margin-top:198.675705pt;width:14.85pt;height:339.05pt;mso-position-horizontal-relative:page;mso-position-vertical-relative:page;z-index:15736320" type="#_x0000_t202" filled="false" stroked="false">
            <v:textbox inset="0,0,0,0" style="layout-flow:vertical">
              <w:txbxContent>
                <w:p>
                  <w:pPr>
                    <w:spacing w:before="49"/>
                    <w:ind w:left="20" w:right="0" w:firstLine="0"/>
                    <w:jc w:val="left"/>
                    <w:rPr>
                      <w:rFonts w:ascii="Arial MT" w:hAnsi="Arial MT"/>
                      <w:sz w:val="16"/>
                    </w:rPr>
                  </w:pPr>
                  <w:r>
                    <w:rPr>
                      <w:rFonts w:ascii="Arial MT" w:hAnsi="Arial MT"/>
                      <w:color w:val="231F20"/>
                      <w:sz w:val="16"/>
                    </w:rPr>
                    <w:t>Boletín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Oficial</w:t>
                  </w:r>
                  <w:r>
                    <w:rPr>
                      <w:rFonts w:ascii="Arial MT" w:hAnsi="Arial MT"/>
                      <w:color w:val="231F20"/>
                      <w:spacing w:val="-1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de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la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Provincia</w:t>
                  </w:r>
                  <w:r>
                    <w:rPr>
                      <w:rFonts w:ascii="Arial MT" w:hAnsi="Arial MT"/>
                      <w:color w:val="231F20"/>
                      <w:spacing w:val="-1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de</w:t>
                  </w:r>
                  <w:r>
                    <w:rPr>
                      <w:rFonts w:ascii="Arial MT" w:hAnsi="Arial MT"/>
                      <w:color w:val="231F20"/>
                      <w:spacing w:val="-3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Las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Palmas.</w:t>
                  </w:r>
                  <w:r>
                    <w:rPr>
                      <w:rFonts w:ascii="Arial MT" w:hAnsi="Arial MT"/>
                      <w:color w:val="231F20"/>
                      <w:spacing w:val="-1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Número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108,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miércoles</w:t>
                  </w:r>
                  <w:r>
                    <w:rPr>
                      <w:rFonts w:ascii="Arial MT" w:hAnsi="Arial MT"/>
                      <w:color w:val="231F20"/>
                      <w:spacing w:val="-1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7</w:t>
                  </w:r>
                  <w:r>
                    <w:rPr>
                      <w:rFonts w:ascii="Arial MT" w:hAnsi="Arial MT"/>
                      <w:color w:val="231F20"/>
                      <w:spacing w:val="-3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de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septiembre</w:t>
                  </w:r>
                  <w:r>
                    <w:rPr>
                      <w:rFonts w:ascii="Arial MT" w:hAnsi="Arial MT"/>
                      <w:color w:val="231F20"/>
                      <w:spacing w:val="-1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de</w:t>
                  </w:r>
                  <w:r>
                    <w:rPr>
                      <w:rFonts w:ascii="Arial MT" w:hAnsi="Arial MT"/>
                      <w:color w:val="231F20"/>
                      <w:spacing w:val="-2"/>
                      <w:sz w:val="16"/>
                    </w:rPr>
                    <w:t> </w:t>
                  </w:r>
                  <w:r>
                    <w:rPr>
                      <w:rFonts w:ascii="Arial MT" w:hAnsi="Arial MT"/>
                      <w:color w:val="231F20"/>
                      <w:sz w:val="16"/>
                    </w:rPr>
                    <w:t>2022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104"/>
      </w:pPr>
      <w:r>
        <w:rPr/>
        <w:pict>
          <v:group style="position:absolute;margin-left:48.633999pt;margin-top:-402.786285pt;width:687.3pt;height:404.55pt;mso-position-horizontal-relative:page;mso-position-vertical-relative:paragraph;z-index:-16876032" coordorigin="973,-8056" coordsize="13746,8091">
            <v:rect style="position:absolute;left:972;top:-8056;width:13746;height:8091" filled="true" fillcolor="#ffffff" stroked="false">
              <v:fill type="solid"/>
            </v:rect>
            <v:shape style="position:absolute;left:986;top:-7765;width:13733;height:5588" type="#_x0000_t75" stroked="false">
              <v:imagedata r:id="rId14" o:title=""/>
            </v:shape>
            <w10:wrap type="none"/>
          </v:group>
        </w:pic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Las</w:t>
      </w:r>
      <w:r>
        <w:rPr>
          <w:color w:val="231F20"/>
          <w:spacing w:val="-4"/>
        </w:rPr>
        <w:t> </w:t>
      </w:r>
      <w:r>
        <w:rPr>
          <w:color w:val="231F20"/>
        </w:rPr>
        <w:t>Palmas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Gran</w:t>
      </w:r>
      <w:r>
        <w:rPr>
          <w:color w:val="231F20"/>
          <w:spacing w:val="-5"/>
        </w:rPr>
        <w:t> </w:t>
      </w:r>
      <w:r>
        <w:rPr>
          <w:color w:val="231F20"/>
        </w:rPr>
        <w:t>Canaria,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cinco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agosto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4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3"/>
        <w:rPr>
          <w:sz w:val="30"/>
        </w:rPr>
      </w:pPr>
    </w:p>
    <w:p>
      <w:pPr>
        <w:pStyle w:val="BodyText"/>
        <w:spacing w:before="1"/>
        <w:ind w:left="104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DIRECTORA</w:t>
      </w:r>
      <w:r>
        <w:rPr>
          <w:color w:val="231F20"/>
          <w:spacing w:val="-6"/>
        </w:rPr>
        <w:t> </w:t>
      </w:r>
      <w:r>
        <w:rPr>
          <w:color w:val="231F20"/>
        </w:rPr>
        <w:t>GENERAL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ENERGÍA,</w:t>
      </w:r>
      <w:r>
        <w:rPr>
          <w:color w:val="231F20"/>
          <w:spacing w:val="-6"/>
        </w:rPr>
        <w:t> </w:t>
      </w:r>
      <w:r>
        <w:rPr>
          <w:color w:val="231F20"/>
        </w:rPr>
        <w:t>Rosa</w:t>
      </w:r>
      <w:r>
        <w:rPr>
          <w:color w:val="231F20"/>
          <w:spacing w:val="-6"/>
        </w:rPr>
        <w:t> </w:t>
      </w:r>
      <w:r>
        <w:rPr>
          <w:color w:val="231F20"/>
        </w:rPr>
        <w:t>Ana</w:t>
      </w:r>
      <w:r>
        <w:rPr>
          <w:color w:val="231F20"/>
          <w:spacing w:val="-6"/>
        </w:rPr>
        <w:t> </w:t>
      </w:r>
      <w:r>
        <w:rPr>
          <w:color w:val="231F20"/>
        </w:rPr>
        <w:t>Melián</w:t>
      </w:r>
      <w:r>
        <w:rPr>
          <w:color w:val="231F20"/>
          <w:spacing w:val="-6"/>
        </w:rPr>
        <w:t> </w:t>
      </w:r>
      <w:r>
        <w:rPr>
          <w:color w:val="231F20"/>
        </w:rPr>
        <w:t>Domínguez.</w:t>
      </w:r>
    </w:p>
    <w:p>
      <w:pPr>
        <w:pStyle w:val="BodyText"/>
        <w:rPr>
          <w:sz w:val="20"/>
        </w:rPr>
      </w:pPr>
    </w:p>
    <w:p>
      <w:pPr>
        <w:pStyle w:val="BodyText"/>
        <w:spacing w:before="214"/>
        <w:ind w:right="115"/>
        <w:jc w:val="right"/>
      </w:pPr>
      <w:r>
        <w:rPr>
          <w:color w:val="231F20"/>
        </w:rPr>
        <w:t>178.442</w:t>
      </w:r>
    </w:p>
    <w:p>
      <w:pPr>
        <w:spacing w:after="0"/>
        <w:jc w:val="right"/>
        <w:sectPr>
          <w:headerReference w:type="even" r:id="rId13"/>
          <w:pgSz w:w="16840" w:h="11910" w:orient="landscape"/>
          <w:pgMar w:header="0" w:footer="0" w:top="1100" w:bottom="280" w:left="1040" w:right="2000"/>
        </w:sectPr>
      </w:pPr>
    </w:p>
    <w:p>
      <w:pPr>
        <w:pStyle w:val="BodyText"/>
        <w:spacing w:before="10"/>
        <w:rPr>
          <w:sz w:val="20"/>
        </w:rPr>
      </w:pPr>
    </w:p>
    <w:p>
      <w:pPr>
        <w:pStyle w:val="Heading1"/>
        <w:numPr>
          <w:ilvl w:val="0"/>
          <w:numId w:val="1"/>
        </w:numPr>
        <w:tabs>
          <w:tab w:pos="3576" w:val="left" w:leader="none"/>
        </w:tabs>
        <w:spacing w:line="240" w:lineRule="auto" w:before="143" w:after="0"/>
        <w:ind w:left="3576" w:right="0" w:hanging="351"/>
        <w:jc w:val="left"/>
      </w:pPr>
      <w:r>
        <w:rPr>
          <w:color w:val="231F20"/>
          <w:spacing w:val="-1"/>
          <w:w w:val="70"/>
        </w:rPr>
        <w:t>ADMINISTRACIÓN</w:t>
      </w:r>
      <w:r>
        <w:rPr>
          <w:color w:val="231F20"/>
          <w:spacing w:val="1"/>
          <w:w w:val="70"/>
        </w:rPr>
        <w:t> </w:t>
      </w:r>
      <w:r>
        <w:rPr>
          <w:color w:val="231F20"/>
          <w:spacing w:val="-1"/>
          <w:w w:val="70"/>
        </w:rPr>
        <w:t>LOCAL</w:t>
      </w:r>
    </w:p>
    <w:p>
      <w:pPr>
        <w:pStyle w:val="Heading2"/>
        <w:spacing w:line="252" w:lineRule="auto" w:before="452"/>
        <w:ind w:left="3322"/>
      </w:pPr>
      <w:r>
        <w:rPr>
          <w:color w:val="231F20"/>
        </w:rPr>
        <w:t>EXCMO. CABILDO INSULAR</w:t>
      </w:r>
      <w:r>
        <w:rPr>
          <w:color w:val="231F20"/>
          <w:spacing w:val="-57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LANZAROTE</w:t>
      </w:r>
    </w:p>
    <w:p>
      <w:pPr>
        <w:pStyle w:val="BodyText"/>
        <w:spacing w:before="1"/>
        <w:rPr>
          <w:b/>
          <w:sz w:val="25"/>
        </w:rPr>
      </w:pPr>
    </w:p>
    <w:p>
      <w:pPr>
        <w:spacing w:before="0"/>
        <w:ind w:left="3320" w:right="3279" w:firstLine="0"/>
        <w:jc w:val="center"/>
        <w:rPr>
          <w:b/>
          <w:sz w:val="24"/>
        </w:rPr>
      </w:pPr>
      <w:r>
        <w:rPr>
          <w:b/>
          <w:color w:val="231F20"/>
          <w:spacing w:val="-1"/>
          <w:sz w:val="24"/>
        </w:rPr>
        <w:t>Secretaría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General</w:t>
      </w:r>
    </w:p>
    <w:p>
      <w:pPr>
        <w:pStyle w:val="BodyText"/>
        <w:spacing w:before="11"/>
        <w:rPr>
          <w:b/>
          <w:sz w:val="17"/>
        </w:rPr>
      </w:pPr>
    </w:p>
    <w:p>
      <w:pPr>
        <w:spacing w:before="100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3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2.435</w:t>
      </w:r>
    </w:p>
    <w:p>
      <w:pPr>
        <w:pStyle w:val="BodyText"/>
        <w:spacing w:before="12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1"/>
        </w:rPr>
        <w:t> </w:t>
      </w:r>
      <w:r>
        <w:rPr>
          <w:color w:val="231F20"/>
        </w:rPr>
        <w:t>SABER:</w:t>
      </w:r>
      <w:r>
        <w:rPr>
          <w:color w:val="231F20"/>
          <w:spacing w:val="-11"/>
        </w:rPr>
        <w:t> </w:t>
      </w:r>
      <w:r>
        <w:rPr>
          <w:color w:val="231F20"/>
        </w:rPr>
        <w:t>Que,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Anuncio</w:t>
      </w:r>
      <w:r>
        <w:rPr>
          <w:color w:val="231F20"/>
          <w:spacing w:val="-11"/>
        </w:rPr>
        <w:t> </w:t>
      </w:r>
      <w:r>
        <w:rPr>
          <w:color w:val="231F20"/>
        </w:rPr>
        <w:t>inserto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Boletín</w:t>
      </w:r>
      <w:r>
        <w:rPr>
          <w:color w:val="231F20"/>
          <w:spacing w:val="-11"/>
        </w:rPr>
        <w:t> </w:t>
      </w:r>
      <w:r>
        <w:rPr>
          <w:color w:val="231F20"/>
        </w:rPr>
        <w:t>Oficial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número</w:t>
      </w:r>
      <w:r>
        <w:rPr>
          <w:color w:val="231F20"/>
          <w:spacing w:val="-11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8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agosto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2022,</w:t>
      </w:r>
      <w:r>
        <w:rPr>
          <w:color w:val="231F20"/>
          <w:spacing w:val="-6"/>
        </w:rPr>
        <w:t> </w:t>
      </w:r>
      <w:r>
        <w:rPr>
          <w:color w:val="231F20"/>
        </w:rPr>
        <w:t>ha</w:t>
      </w:r>
      <w:r>
        <w:rPr>
          <w:color w:val="231F20"/>
          <w:spacing w:val="-6"/>
        </w:rPr>
        <w:t> </w:t>
      </w:r>
      <w:r>
        <w:rPr>
          <w:color w:val="231F20"/>
        </w:rPr>
        <w:t>finalizado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plazo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exposición</w:t>
      </w:r>
      <w:r>
        <w:rPr>
          <w:color w:val="231F20"/>
          <w:spacing w:val="-6"/>
        </w:rPr>
        <w:t> </w:t>
      </w:r>
      <w:r>
        <w:rPr>
          <w:color w:val="231F20"/>
        </w:rPr>
        <w:t>pública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aprobación</w:t>
      </w:r>
      <w:r>
        <w:rPr>
          <w:color w:val="231F20"/>
          <w:spacing w:val="-6"/>
        </w:rPr>
        <w:t> </w:t>
      </w:r>
      <w:r>
        <w:rPr>
          <w:color w:val="231F20"/>
        </w:rPr>
        <w:t>inicial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nominación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subvención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que</w:t>
      </w:r>
      <w:r>
        <w:rPr>
          <w:color w:val="231F20"/>
          <w:spacing w:val="-20"/>
        </w:rPr>
        <w:t> </w:t>
      </w:r>
      <w:r>
        <w:rPr>
          <w:color w:val="231F20"/>
          <w:spacing w:val="-8"/>
        </w:rPr>
        <w:t>seguidamente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detalla;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así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como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su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inclusión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el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Anexo</w:t>
      </w:r>
      <w:r>
        <w:rPr>
          <w:color w:val="231F20"/>
          <w:spacing w:val="-21"/>
        </w:rPr>
        <w:t> </w:t>
      </w:r>
      <w:r>
        <w:rPr>
          <w:color w:val="231F20"/>
        </w:rPr>
        <w:t>y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Plan</w:t>
      </w:r>
      <w:r>
        <w:rPr>
          <w:color w:val="231F20"/>
          <w:spacing w:val="-21"/>
        </w:rPr>
        <w:t> </w:t>
      </w:r>
      <w:r>
        <w:rPr>
          <w:color w:val="231F20"/>
          <w:spacing w:val="-8"/>
        </w:rPr>
        <w:t>Estratégico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20"/>
        </w:rPr>
        <w:t> </w:t>
      </w:r>
      <w:r>
        <w:rPr>
          <w:color w:val="231F20"/>
          <w:spacing w:val="-9"/>
        </w:rPr>
        <w:t>subvenciones: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323"/>
      </w:pPr>
      <w:r>
        <w:rPr>
          <w:color w:val="231F20"/>
          <w:spacing w:val="-2"/>
        </w:rPr>
        <w:t>****924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PROMOCIÓN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ESPACIOS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PARTICIPATIVOS: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30.000,00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euros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(treinta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mil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euros).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323"/>
      </w:pPr>
      <w:r>
        <w:rPr>
          <w:color w:val="231F20"/>
        </w:rPr>
        <w:t>G.</w:t>
      </w:r>
      <w:r>
        <w:rPr>
          <w:color w:val="231F20"/>
          <w:spacing w:val="-5"/>
        </w:rPr>
        <w:t> </w:t>
      </w:r>
      <w:r>
        <w:rPr>
          <w:color w:val="231F20"/>
        </w:rPr>
        <w:t>Programa:</w:t>
      </w:r>
      <w:r>
        <w:rPr>
          <w:color w:val="231F20"/>
          <w:spacing w:val="-5"/>
        </w:rPr>
        <w:t> </w:t>
      </w:r>
      <w:r>
        <w:rPr>
          <w:color w:val="231F20"/>
        </w:rPr>
        <w:t>924.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323"/>
      </w:pPr>
      <w:r>
        <w:rPr>
          <w:color w:val="231F20"/>
          <w:spacing w:val="-3"/>
        </w:rPr>
        <w:t>Denominación: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SUBV.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FOMENTO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ESPACIOS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PARTICIPATIVOS.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480" w:lineRule="auto"/>
        <w:ind w:left="323" w:right="5644"/>
      </w:pPr>
      <w:r>
        <w:rPr>
          <w:color w:val="231F20"/>
        </w:rPr>
        <w:t>Importe: 30.000,00 euros (treinta mil euros).</w:t>
      </w:r>
      <w:r>
        <w:rPr>
          <w:color w:val="231F20"/>
          <w:spacing w:val="-52"/>
        </w:rPr>
        <w:t> </w:t>
      </w:r>
      <w:r>
        <w:rPr>
          <w:color w:val="231F20"/>
        </w:rPr>
        <w:t>Aplicación</w:t>
      </w:r>
      <w:r>
        <w:rPr>
          <w:color w:val="231F20"/>
          <w:spacing w:val="-4"/>
        </w:rPr>
        <w:t> </w:t>
      </w:r>
      <w:r>
        <w:rPr>
          <w:color w:val="231F20"/>
        </w:rPr>
        <w:t>Presupuestaria:</w:t>
      </w:r>
      <w:r>
        <w:rPr>
          <w:color w:val="231F20"/>
          <w:spacing w:val="-3"/>
        </w:rPr>
        <w:t> </w:t>
      </w:r>
      <w:r>
        <w:rPr>
          <w:color w:val="231F20"/>
        </w:rPr>
        <w:t>924</w:t>
      </w:r>
      <w:r>
        <w:rPr>
          <w:color w:val="231F20"/>
          <w:spacing w:val="-3"/>
        </w:rPr>
        <w:t> </w:t>
      </w:r>
      <w:r>
        <w:rPr>
          <w:color w:val="231F20"/>
        </w:rPr>
        <w:t>46200.</w:t>
      </w:r>
    </w:p>
    <w:p>
      <w:pPr>
        <w:pStyle w:val="BodyText"/>
        <w:spacing w:line="251" w:lineRule="exact"/>
        <w:ind w:left="323"/>
      </w:pPr>
      <w:r>
        <w:rPr>
          <w:color w:val="231F20"/>
          <w:spacing w:val="-1"/>
        </w:rPr>
        <w:t>Denominación: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SUBVENCIÓN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AYUNTAMIENTOS.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323"/>
      </w:pPr>
      <w:r>
        <w:rPr>
          <w:color w:val="231F20"/>
        </w:rPr>
        <w:t>Importe:</w:t>
      </w:r>
      <w:r>
        <w:rPr>
          <w:color w:val="231F20"/>
          <w:spacing w:val="-8"/>
        </w:rPr>
        <w:t> </w:t>
      </w:r>
      <w:r>
        <w:rPr>
          <w:color w:val="231F20"/>
        </w:rPr>
        <w:t>30.000,00</w:t>
      </w:r>
      <w:r>
        <w:rPr>
          <w:color w:val="231F20"/>
          <w:spacing w:val="-7"/>
        </w:rPr>
        <w:t> </w:t>
      </w:r>
      <w:r>
        <w:rPr>
          <w:color w:val="231F20"/>
        </w:rPr>
        <w:t>euros.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924.1</w:t>
      </w:r>
      <w:r>
        <w:rPr>
          <w:color w:val="231F20"/>
          <w:spacing w:val="-8"/>
        </w:rPr>
        <w:t> </w:t>
      </w:r>
      <w:r>
        <w:rPr>
          <w:color w:val="231F20"/>
        </w:rPr>
        <w:t>Línea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Actuación:</w:t>
      </w:r>
      <w:r>
        <w:rPr>
          <w:color w:val="231F20"/>
          <w:spacing w:val="-7"/>
        </w:rPr>
        <w:t> </w:t>
      </w:r>
      <w:r>
        <w:rPr>
          <w:color w:val="231F20"/>
        </w:rPr>
        <w:t>Promoción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espacios</w:t>
      </w:r>
      <w:r>
        <w:rPr>
          <w:color w:val="231F20"/>
          <w:spacing w:val="-8"/>
        </w:rPr>
        <w:t> </w:t>
      </w:r>
      <w:r>
        <w:rPr>
          <w:color w:val="231F20"/>
        </w:rPr>
        <w:t>participativos.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Objeto: Dinamizar y promocionar los espacios y procesos participativos de cada municipio a través de un</w:t>
      </w:r>
      <w:r>
        <w:rPr>
          <w:color w:val="231F20"/>
          <w:spacing w:val="1"/>
        </w:rPr>
        <w:t> </w:t>
      </w:r>
      <w:r>
        <w:rPr>
          <w:color w:val="231F20"/>
        </w:rPr>
        <w:t>proceso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participación</w:t>
      </w:r>
      <w:r>
        <w:rPr>
          <w:color w:val="231F20"/>
          <w:spacing w:val="-8"/>
        </w:rPr>
        <w:t> </w:t>
      </w:r>
      <w:r>
        <w:rPr>
          <w:color w:val="231F20"/>
        </w:rPr>
        <w:t>ciudadana</w:t>
      </w:r>
      <w:r>
        <w:rPr>
          <w:color w:val="231F20"/>
          <w:spacing w:val="-8"/>
        </w:rPr>
        <w:t> </w:t>
      </w:r>
      <w:r>
        <w:rPr>
          <w:color w:val="231F20"/>
        </w:rPr>
        <w:t>y</w:t>
      </w:r>
      <w:r>
        <w:rPr>
          <w:color w:val="231F20"/>
          <w:spacing w:val="-8"/>
        </w:rPr>
        <w:t> </w:t>
      </w:r>
      <w:r>
        <w:rPr>
          <w:color w:val="231F20"/>
        </w:rPr>
        <w:t>comunitaria,</w:t>
      </w:r>
      <w:r>
        <w:rPr>
          <w:color w:val="231F20"/>
          <w:spacing w:val="-8"/>
        </w:rPr>
        <w:t> </w:t>
      </w:r>
      <w:r>
        <w:rPr>
          <w:color w:val="231F20"/>
        </w:rPr>
        <w:t>ofreciéndole</w:t>
      </w:r>
      <w:r>
        <w:rPr>
          <w:color w:val="231F20"/>
          <w:spacing w:val="-8"/>
        </w:rPr>
        <w:t> </w:t>
      </w:r>
      <w:r>
        <w:rPr>
          <w:color w:val="231F20"/>
        </w:rPr>
        <w:t>las</w:t>
      </w:r>
      <w:r>
        <w:rPr>
          <w:color w:val="231F20"/>
          <w:spacing w:val="-8"/>
        </w:rPr>
        <w:t> </w:t>
      </w:r>
      <w:r>
        <w:rPr>
          <w:color w:val="231F20"/>
        </w:rPr>
        <w:t>herramientas</w:t>
      </w:r>
      <w:r>
        <w:rPr>
          <w:color w:val="231F20"/>
          <w:spacing w:val="-8"/>
        </w:rPr>
        <w:t> </w:t>
      </w:r>
      <w:r>
        <w:rPr>
          <w:color w:val="231F20"/>
        </w:rPr>
        <w:t>para</w:t>
      </w:r>
      <w:r>
        <w:rPr>
          <w:color w:val="231F20"/>
          <w:spacing w:val="-8"/>
        </w:rPr>
        <w:t> </w:t>
      </w:r>
      <w:r>
        <w:rPr>
          <w:color w:val="231F20"/>
        </w:rPr>
        <w:t>mejorar</w:t>
      </w:r>
      <w:r>
        <w:rPr>
          <w:color w:val="231F20"/>
          <w:spacing w:val="-8"/>
        </w:rPr>
        <w:t> </w:t>
      </w:r>
      <w:r>
        <w:rPr>
          <w:color w:val="231F20"/>
        </w:rPr>
        <w:t>las</w:t>
      </w:r>
      <w:r>
        <w:rPr>
          <w:color w:val="231F20"/>
          <w:spacing w:val="-8"/>
        </w:rPr>
        <w:t> </w:t>
      </w:r>
      <w:r>
        <w:rPr>
          <w:color w:val="231F20"/>
        </w:rPr>
        <w:t>capacidades</w:t>
      </w:r>
      <w:r>
        <w:rPr>
          <w:color w:val="231F20"/>
          <w:spacing w:val="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aptitudes</w:t>
      </w:r>
      <w:r>
        <w:rPr>
          <w:color w:val="231F20"/>
          <w:spacing w:val="-1"/>
        </w:rPr>
        <w:t> </w:t>
      </w:r>
      <w:r>
        <w:rPr>
          <w:color w:val="231F20"/>
        </w:rPr>
        <w:t>con</w:t>
      </w:r>
      <w:r>
        <w:rPr>
          <w:color w:val="231F20"/>
          <w:spacing w:val="-2"/>
        </w:rPr>
        <w:t> </w:t>
      </w:r>
      <w:r>
        <w:rPr>
          <w:color w:val="231F20"/>
        </w:rPr>
        <w:t>las</w:t>
      </w:r>
      <w:r>
        <w:rPr>
          <w:color w:val="231F20"/>
          <w:spacing w:val="-1"/>
        </w:rPr>
        <w:t> </w:t>
      </w:r>
      <w:r>
        <w:rPr>
          <w:color w:val="231F20"/>
        </w:rPr>
        <w:t>que</w:t>
      </w:r>
      <w:r>
        <w:rPr>
          <w:color w:val="231F20"/>
          <w:spacing w:val="-2"/>
        </w:rPr>
        <w:t> </w:t>
      </w:r>
      <w:r>
        <w:rPr>
          <w:color w:val="231F20"/>
        </w:rPr>
        <w:t>ejercer</w:t>
      </w:r>
      <w:r>
        <w:rPr>
          <w:color w:val="231F20"/>
          <w:spacing w:val="-1"/>
        </w:rPr>
        <w:t> </w:t>
      </w:r>
      <w:r>
        <w:rPr>
          <w:color w:val="231F20"/>
        </w:rPr>
        <w:t>ese</w:t>
      </w:r>
      <w:r>
        <w:rPr>
          <w:color w:val="231F20"/>
          <w:spacing w:val="-2"/>
        </w:rPr>
        <w:t> </w:t>
      </w:r>
      <w:r>
        <w:rPr>
          <w:color w:val="231F20"/>
        </w:rPr>
        <w:t>derecho</w:t>
      </w:r>
      <w:r>
        <w:rPr>
          <w:color w:val="231F20"/>
          <w:spacing w:val="-1"/>
        </w:rPr>
        <w:t> </w:t>
      </w:r>
      <w:r>
        <w:rPr>
          <w:color w:val="231F20"/>
        </w:rPr>
        <w:t>constitucional.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23"/>
      </w:pPr>
      <w:r>
        <w:rPr>
          <w:color w:val="231F20"/>
          <w:spacing w:val="-1"/>
        </w:rPr>
        <w:t>C.I.F.: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P-3502800-J.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BENEFICIARIO:</w:t>
      </w:r>
      <w:r>
        <w:rPr>
          <w:color w:val="231F20"/>
          <w:spacing w:val="-13"/>
        </w:rPr>
        <w:t> </w:t>
      </w:r>
      <w:r>
        <w:rPr>
          <w:color w:val="231F20"/>
        </w:rPr>
        <w:t>Ayuntamiento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Tías.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PROYECTO/FINALIDAD:</w:t>
      </w:r>
      <w:r>
        <w:rPr>
          <w:color w:val="231F20"/>
          <w:spacing w:val="-14"/>
        </w:rPr>
        <w:t> </w:t>
      </w:r>
      <w:r>
        <w:rPr>
          <w:color w:val="231F20"/>
        </w:rPr>
        <w:t>Nombre</w:t>
      </w:r>
      <w:r>
        <w:rPr>
          <w:color w:val="231F20"/>
          <w:spacing w:val="-13"/>
        </w:rPr>
        <w:t> </w:t>
      </w:r>
      <w:r>
        <w:rPr>
          <w:color w:val="231F20"/>
        </w:rPr>
        <w:t>del</w:t>
      </w:r>
      <w:r>
        <w:rPr>
          <w:color w:val="231F20"/>
          <w:spacing w:val="-13"/>
        </w:rPr>
        <w:t> </w:t>
      </w:r>
      <w:r>
        <w:rPr>
          <w:color w:val="231F20"/>
        </w:rPr>
        <w:t>proyecto:</w:t>
      </w:r>
      <w:r>
        <w:rPr>
          <w:color w:val="231F20"/>
          <w:spacing w:val="-13"/>
        </w:rPr>
        <w:t> </w:t>
      </w:r>
      <w:r>
        <w:rPr>
          <w:color w:val="231F20"/>
        </w:rPr>
        <w:t>“PARTICIPACTIVA</w:t>
      </w:r>
      <w:r>
        <w:rPr>
          <w:color w:val="231F20"/>
          <w:spacing w:val="-13"/>
        </w:rPr>
        <w:t> </w:t>
      </w:r>
      <w:r>
        <w:rPr>
          <w:color w:val="231F20"/>
        </w:rPr>
        <w:t>VERANO</w:t>
      </w:r>
      <w:r>
        <w:rPr>
          <w:color w:val="231F20"/>
          <w:spacing w:val="-13"/>
        </w:rPr>
        <w:t> </w:t>
      </w:r>
      <w:r>
        <w:rPr>
          <w:color w:val="231F20"/>
        </w:rPr>
        <w:t>2022”.</w:t>
      </w:r>
      <w:r>
        <w:rPr>
          <w:color w:val="231F20"/>
          <w:spacing w:val="-14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realizarán</w:t>
      </w:r>
      <w:r>
        <w:rPr>
          <w:color w:val="231F20"/>
          <w:spacing w:val="-13"/>
        </w:rPr>
        <w:t> </w:t>
      </w:r>
      <w:r>
        <w:rPr>
          <w:color w:val="231F20"/>
        </w:rPr>
        <w:t>las</w:t>
      </w:r>
      <w:r>
        <w:rPr>
          <w:color w:val="231F20"/>
          <w:spacing w:val="-52"/>
        </w:rPr>
        <w:t> </w:t>
      </w:r>
      <w:r>
        <w:rPr>
          <w:color w:val="231F20"/>
        </w:rPr>
        <w:t>actividades infantiles en los núcleos elegidos; en Puerto del Carmen en el Fondeadero o Centro Sociocultural</w:t>
      </w:r>
      <w:r>
        <w:rPr>
          <w:color w:val="231F20"/>
          <w:spacing w:val="-52"/>
        </w:rPr>
        <w:t> </w:t>
      </w:r>
      <w:r>
        <w:rPr>
          <w:color w:val="231F20"/>
        </w:rPr>
        <w:t>con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posibilidad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poder</w:t>
      </w:r>
      <w:r>
        <w:rPr>
          <w:color w:val="231F20"/>
          <w:spacing w:val="-6"/>
        </w:rPr>
        <w:t> </w:t>
      </w:r>
      <w:r>
        <w:rPr>
          <w:color w:val="231F20"/>
        </w:rPr>
        <w:t>disponer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</w:rPr>
        <w:t>realizar</w:t>
      </w:r>
      <w:r>
        <w:rPr>
          <w:color w:val="231F20"/>
          <w:spacing w:val="-6"/>
        </w:rPr>
        <w:t> </w:t>
      </w:r>
      <w:r>
        <w:rPr>
          <w:color w:val="231F20"/>
        </w:rPr>
        <w:t>actividades</w:t>
      </w:r>
      <w:r>
        <w:rPr>
          <w:color w:val="231F20"/>
          <w:spacing w:val="-6"/>
        </w:rPr>
        <w:t> </w:t>
      </w:r>
      <w:r>
        <w:rPr>
          <w:color w:val="231F20"/>
        </w:rPr>
        <w:t>al</w:t>
      </w:r>
      <w:r>
        <w:rPr>
          <w:color w:val="231F20"/>
          <w:spacing w:val="-6"/>
        </w:rPr>
        <w:t> </w:t>
      </w:r>
      <w:r>
        <w:rPr>
          <w:color w:val="231F20"/>
        </w:rPr>
        <w:t>aire</w:t>
      </w:r>
      <w:r>
        <w:rPr>
          <w:color w:val="231F20"/>
          <w:spacing w:val="-6"/>
        </w:rPr>
        <w:t> </w:t>
      </w:r>
      <w:r>
        <w:rPr>
          <w:color w:val="231F20"/>
        </w:rPr>
        <w:t>libre</w:t>
      </w:r>
      <w:r>
        <w:rPr>
          <w:color w:val="231F20"/>
          <w:spacing w:val="-6"/>
        </w:rPr>
        <w:t> </w:t>
      </w:r>
      <w:r>
        <w:rPr>
          <w:color w:val="231F20"/>
        </w:rPr>
        <w:t>tanto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Plaza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Varadero</w:t>
      </w:r>
      <w:r>
        <w:rPr>
          <w:color w:val="231F20"/>
          <w:spacing w:val="-6"/>
        </w:rPr>
        <w:t> </w:t>
      </w:r>
      <w:r>
        <w:rPr>
          <w:color w:val="231F20"/>
        </w:rPr>
        <w:t>como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1"/>
        </w:rPr>
        <w:t> </w:t>
      </w:r>
      <w:r>
        <w:rPr>
          <w:color w:val="231F20"/>
        </w:rPr>
        <w:t>la Playa y el Albergue de Tegoyo, que al igual que en el caso anterior, brinda poder realizar actividades en el</w:t>
      </w:r>
      <w:r>
        <w:rPr>
          <w:color w:val="231F20"/>
          <w:spacing w:val="1"/>
        </w:rPr>
        <w:t> </w:t>
      </w:r>
      <w:r>
        <w:rPr>
          <w:color w:val="231F20"/>
        </w:rPr>
        <w:t>exterior.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480" w:lineRule="auto"/>
        <w:ind w:left="323" w:right="5644"/>
      </w:pPr>
      <w:r>
        <w:rPr>
          <w:color w:val="231F20"/>
        </w:rPr>
        <w:t>IMPORTE</w:t>
      </w:r>
      <w:r>
        <w:rPr>
          <w:color w:val="231F20"/>
          <w:spacing w:val="-12"/>
        </w:rPr>
        <w:t> </w:t>
      </w:r>
      <w:r>
        <w:rPr>
          <w:color w:val="231F20"/>
        </w:rPr>
        <w:t>(euros):</w:t>
      </w:r>
      <w:r>
        <w:rPr>
          <w:color w:val="231F20"/>
          <w:spacing w:val="-12"/>
        </w:rPr>
        <w:t> </w:t>
      </w:r>
      <w:r>
        <w:rPr>
          <w:color w:val="231F20"/>
        </w:rPr>
        <w:t>30.000,00</w:t>
      </w:r>
      <w:r>
        <w:rPr>
          <w:color w:val="231F20"/>
          <w:spacing w:val="-12"/>
        </w:rPr>
        <w:t> </w:t>
      </w:r>
      <w:r>
        <w:rPr>
          <w:color w:val="231F20"/>
        </w:rPr>
        <w:t>euros.</w:t>
      </w:r>
      <w:r>
        <w:rPr>
          <w:color w:val="231F20"/>
          <w:spacing w:val="-52"/>
        </w:rPr>
        <w:t> </w:t>
      </w:r>
      <w:r>
        <w:rPr>
          <w:color w:val="231F20"/>
        </w:rPr>
        <w:t>Calendario</w:t>
      </w:r>
      <w:r>
        <w:rPr>
          <w:color w:val="231F20"/>
          <w:spacing w:val="-2"/>
        </w:rPr>
        <w:t> </w:t>
      </w:r>
      <w:r>
        <w:rPr>
          <w:color w:val="231F20"/>
        </w:rPr>
        <w:t>previsto:</w:t>
      </w:r>
    </w:p>
    <w:p>
      <w:pPr>
        <w:pStyle w:val="BodyText"/>
        <w:spacing w:line="480" w:lineRule="auto"/>
        <w:ind w:left="323" w:right="3952"/>
      </w:pPr>
      <w:r>
        <w:rPr>
          <w:color w:val="231F20"/>
        </w:rPr>
        <w:t>Período de ejecución: Desde el 01/07/2022 hasta el 02/09/2022.</w:t>
      </w:r>
      <w:r>
        <w:rPr>
          <w:color w:val="231F20"/>
          <w:spacing w:val="-52"/>
        </w:rPr>
        <w:t> </w:t>
      </w:r>
      <w:r>
        <w:rPr>
          <w:color w:val="231F20"/>
        </w:rPr>
        <w:t>Forma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abono:</w:t>
      </w:r>
      <w:r>
        <w:rPr>
          <w:color w:val="231F20"/>
          <w:spacing w:val="-2"/>
        </w:rPr>
        <w:t> </w:t>
      </w:r>
      <w:r>
        <w:rPr>
          <w:color w:val="231F20"/>
        </w:rPr>
        <w:t>Anticipado,</w:t>
      </w:r>
      <w:r>
        <w:rPr>
          <w:color w:val="231F20"/>
          <w:spacing w:val="-2"/>
        </w:rPr>
        <w:t> </w:t>
      </w:r>
      <w:r>
        <w:rPr>
          <w:color w:val="231F20"/>
        </w:rPr>
        <w:t>sin</w:t>
      </w:r>
      <w:r>
        <w:rPr>
          <w:color w:val="231F20"/>
          <w:spacing w:val="-1"/>
        </w:rPr>
        <w:t> </w:t>
      </w:r>
      <w:r>
        <w:rPr>
          <w:color w:val="231F20"/>
        </w:rPr>
        <w:t>garantía.</w:t>
      </w:r>
    </w:p>
    <w:p>
      <w:pPr>
        <w:spacing w:after="0" w:line="480" w:lineRule="auto"/>
        <w:sectPr>
          <w:headerReference w:type="default" r:id="rId15"/>
          <w:headerReference w:type="even" r:id="rId16"/>
          <w:pgSz w:w="11910" w:h="16840"/>
          <w:pgMar w:header="1144" w:footer="0" w:top="1660" w:bottom="280" w:left="980" w:right="1020"/>
          <w:pgNumType w:start="9287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23"/>
      </w:pPr>
      <w:r>
        <w:rPr>
          <w:color w:val="231F20"/>
        </w:rPr>
        <w:t>Justificación: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7"/>
        </w:rPr>
        <w:t> </w:t>
      </w:r>
      <w:r>
        <w:rPr>
          <w:color w:val="231F20"/>
        </w:rPr>
        <w:t>meses</w:t>
      </w:r>
      <w:r>
        <w:rPr>
          <w:color w:val="231F20"/>
          <w:spacing w:val="-6"/>
        </w:rPr>
        <w:t> </w:t>
      </w:r>
      <w:r>
        <w:rPr>
          <w:color w:val="231F20"/>
        </w:rPr>
        <w:t>desde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finalización</w:t>
      </w:r>
      <w:r>
        <w:rPr>
          <w:color w:val="231F20"/>
          <w:spacing w:val="-7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plazo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ejecución.</w:t>
      </w:r>
    </w:p>
    <w:p>
      <w:pPr>
        <w:pStyle w:val="BodyText"/>
        <w:spacing w:before="1"/>
      </w:pPr>
    </w:p>
    <w:p>
      <w:pPr>
        <w:pStyle w:val="BodyText"/>
        <w:ind w:left="323"/>
      </w:pPr>
      <w:r>
        <w:rPr>
          <w:color w:val="231F20"/>
        </w:rPr>
        <w:t>Que</w:t>
      </w:r>
      <w:r>
        <w:rPr>
          <w:color w:val="231F20"/>
          <w:spacing w:val="-6"/>
        </w:rPr>
        <w:t> </w:t>
      </w:r>
      <w:r>
        <w:rPr>
          <w:color w:val="231F20"/>
        </w:rPr>
        <w:t>se</w:t>
      </w:r>
      <w:r>
        <w:rPr>
          <w:color w:val="231F20"/>
          <w:spacing w:val="-6"/>
        </w:rPr>
        <w:t> </w:t>
      </w:r>
      <w:r>
        <w:rPr>
          <w:color w:val="231F20"/>
        </w:rPr>
        <w:t>incluya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Anexo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Subvenciones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Plan</w:t>
      </w:r>
      <w:r>
        <w:rPr>
          <w:color w:val="231F20"/>
          <w:spacing w:val="-6"/>
        </w:rPr>
        <w:t> </w:t>
      </w:r>
      <w:r>
        <w:rPr>
          <w:color w:val="231F20"/>
        </w:rPr>
        <w:t>Estratégico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Subvenciones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ejercicio</w:t>
      </w:r>
      <w:r>
        <w:rPr>
          <w:color w:val="231F20"/>
          <w:spacing w:val="-5"/>
        </w:rPr>
        <w:t> </w:t>
      </w:r>
      <w:r>
        <w:rPr>
          <w:color w:val="231F20"/>
        </w:rPr>
        <w:t>2022.</w:t>
      </w:r>
    </w:p>
    <w:p>
      <w:pPr>
        <w:pStyle w:val="BodyText"/>
        <w:spacing w:before="1"/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</w:t>
      </w:r>
      <w:r>
        <w:rPr>
          <w:color w:val="231F20"/>
          <w:spacing w:val="-11"/>
        </w:rPr>
        <w:t> </w:t>
      </w:r>
      <w:r>
        <w:rPr>
          <w:color w:val="231F20"/>
        </w:rPr>
        <w:t>con</w:t>
      </w:r>
      <w:r>
        <w:rPr>
          <w:color w:val="231F20"/>
          <w:spacing w:val="-10"/>
        </w:rPr>
        <w:t> </w:t>
      </w:r>
      <w:r>
        <w:rPr>
          <w:color w:val="231F20"/>
        </w:rPr>
        <w:t>lo</w:t>
      </w:r>
      <w:r>
        <w:rPr>
          <w:color w:val="231F20"/>
          <w:spacing w:val="-10"/>
        </w:rPr>
        <w:t> </w:t>
      </w:r>
      <w:r>
        <w:rPr>
          <w:color w:val="231F20"/>
        </w:rPr>
        <w:t>dispuesto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R.D.</w:t>
      </w:r>
      <w:r>
        <w:rPr>
          <w:color w:val="231F20"/>
          <w:spacing w:val="-10"/>
        </w:rPr>
        <w:t> </w:t>
      </w:r>
      <w:r>
        <w:rPr>
          <w:color w:val="231F20"/>
        </w:rPr>
        <w:t>Leg.</w:t>
      </w:r>
      <w:r>
        <w:rPr>
          <w:color w:val="231F20"/>
          <w:spacing w:val="-10"/>
        </w:rPr>
        <w:t> </w:t>
      </w:r>
      <w:r>
        <w:rPr>
          <w:color w:val="231F20"/>
        </w:rPr>
        <w:t>2/2004,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5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marzo,</w:t>
      </w:r>
      <w:r>
        <w:rPr>
          <w:color w:val="231F20"/>
          <w:spacing w:val="-10"/>
        </w:rPr>
        <w:t> </w:t>
      </w:r>
      <w:r>
        <w:rPr>
          <w:color w:val="231F20"/>
        </w:rPr>
        <w:t>por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que</w:t>
      </w:r>
      <w:r>
        <w:rPr>
          <w:color w:val="231F20"/>
          <w:spacing w:val="-10"/>
        </w:rPr>
        <w:t> </w:t>
      </w:r>
      <w:r>
        <w:rPr>
          <w:color w:val="231F20"/>
        </w:rPr>
        <w:t>se</w:t>
      </w:r>
      <w:r>
        <w:rPr>
          <w:color w:val="231F20"/>
          <w:spacing w:val="-10"/>
        </w:rPr>
        <w:t> </w:t>
      </w:r>
      <w:r>
        <w:rPr>
          <w:color w:val="231F20"/>
        </w:rPr>
        <w:t>aprueba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Texto</w:t>
      </w:r>
      <w:r>
        <w:rPr>
          <w:color w:val="231F20"/>
          <w:spacing w:val="-10"/>
        </w:rPr>
        <w:t> </w:t>
      </w:r>
      <w:r>
        <w:rPr>
          <w:color w:val="231F20"/>
        </w:rPr>
        <w:t>Refundido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1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1"/>
        </w:rPr>
        <w:t> </w:t>
      </w:r>
      <w:r>
        <w:rPr>
          <w:color w:val="231F20"/>
        </w:rPr>
        <w:t>Locales.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  <w:spacing w:before="1"/>
      </w:pPr>
    </w:p>
    <w:p>
      <w:pPr>
        <w:pStyle w:val="BodyText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2"/>
      </w:pPr>
    </w:p>
    <w:p>
      <w:pPr>
        <w:pStyle w:val="BodyText"/>
        <w:spacing w:line="254" w:lineRule="auto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18"/>
        <w:ind w:left="9076"/>
      </w:pPr>
      <w:r>
        <w:rPr>
          <w:color w:val="231F20"/>
        </w:rPr>
        <w:t>187.025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05"/>
      </w:pPr>
      <w:r>
        <w:rPr>
          <w:color w:val="231F20"/>
        </w:rPr>
        <w:t>Secretaría</w:t>
      </w:r>
      <w:r>
        <w:rPr>
          <w:color w:val="231F20"/>
          <w:spacing w:val="-10"/>
        </w:rPr>
        <w:t> </w:t>
      </w:r>
      <w:r>
        <w:rPr>
          <w:color w:val="231F20"/>
        </w:rPr>
        <w:t>General</w:t>
      </w:r>
    </w:p>
    <w:p>
      <w:pPr>
        <w:pStyle w:val="BodyText"/>
        <w:spacing w:before="4"/>
        <w:rPr>
          <w:b/>
          <w:sz w:val="18"/>
        </w:rPr>
      </w:pPr>
    </w:p>
    <w:p>
      <w:pPr>
        <w:spacing w:before="100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5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2.436</w:t>
      </w:r>
    </w:p>
    <w:p>
      <w:pPr>
        <w:pStyle w:val="BodyText"/>
        <w:spacing w:before="14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before="1"/>
      </w:pPr>
    </w:p>
    <w:p>
      <w:pPr>
        <w:pStyle w:val="BodyText"/>
        <w:spacing w:line="254" w:lineRule="auto" w:before="1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1"/>
        </w:rPr>
        <w:t> </w:t>
      </w:r>
      <w:r>
        <w:rPr>
          <w:color w:val="231F20"/>
        </w:rPr>
        <w:t>SABER:</w:t>
      </w:r>
      <w:r>
        <w:rPr>
          <w:color w:val="231F20"/>
          <w:spacing w:val="-11"/>
        </w:rPr>
        <w:t> </w:t>
      </w:r>
      <w:r>
        <w:rPr>
          <w:color w:val="231F20"/>
        </w:rPr>
        <w:t>Que,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Anuncio</w:t>
      </w:r>
      <w:r>
        <w:rPr>
          <w:color w:val="231F20"/>
          <w:spacing w:val="-11"/>
        </w:rPr>
        <w:t> </w:t>
      </w:r>
      <w:r>
        <w:rPr>
          <w:color w:val="231F20"/>
        </w:rPr>
        <w:t>inserto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Boletín</w:t>
      </w:r>
      <w:r>
        <w:rPr>
          <w:color w:val="231F20"/>
          <w:spacing w:val="-11"/>
        </w:rPr>
        <w:t> </w:t>
      </w:r>
      <w:r>
        <w:rPr>
          <w:color w:val="231F20"/>
        </w:rPr>
        <w:t>Oficial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número</w:t>
      </w:r>
      <w:r>
        <w:rPr>
          <w:color w:val="231F20"/>
          <w:spacing w:val="-11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8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agosto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2022,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finalizado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plazo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exposición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pública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aprobación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inicial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5"/>
        </w:rPr>
        <w:t> </w:t>
      </w:r>
      <w:r>
        <w:rPr>
          <w:color w:val="231F20"/>
        </w:rPr>
        <w:t>nominaciones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subvención</w:t>
      </w:r>
      <w:r>
        <w:rPr>
          <w:color w:val="231F20"/>
          <w:spacing w:val="-4"/>
        </w:rPr>
        <w:t> </w:t>
      </w:r>
      <w:r>
        <w:rPr>
          <w:color w:val="231F20"/>
        </w:rPr>
        <w:t>que</w:t>
      </w:r>
      <w:r>
        <w:rPr>
          <w:color w:val="231F20"/>
          <w:spacing w:val="-4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detallan;</w:t>
      </w:r>
      <w:r>
        <w:rPr>
          <w:color w:val="231F20"/>
          <w:spacing w:val="-4"/>
        </w:rPr>
        <w:t> </w:t>
      </w:r>
      <w:r>
        <w:rPr>
          <w:color w:val="231F20"/>
        </w:rPr>
        <w:t>así</w:t>
      </w:r>
      <w:r>
        <w:rPr>
          <w:color w:val="231F20"/>
          <w:spacing w:val="-4"/>
        </w:rPr>
        <w:t> </w:t>
      </w:r>
      <w:r>
        <w:rPr>
          <w:color w:val="231F20"/>
        </w:rPr>
        <w:t>como</w:t>
      </w:r>
      <w:r>
        <w:rPr>
          <w:color w:val="231F20"/>
          <w:spacing w:val="-5"/>
        </w:rPr>
        <w:t> </w:t>
      </w:r>
      <w:r>
        <w:rPr>
          <w:color w:val="231F20"/>
        </w:rPr>
        <w:t>su</w:t>
      </w:r>
      <w:r>
        <w:rPr>
          <w:color w:val="231F20"/>
          <w:spacing w:val="-4"/>
        </w:rPr>
        <w:t> </w:t>
      </w:r>
      <w:r>
        <w:rPr>
          <w:color w:val="231F20"/>
        </w:rPr>
        <w:t>inclusión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el</w:t>
      </w:r>
      <w:r>
        <w:rPr>
          <w:color w:val="231F20"/>
          <w:spacing w:val="-4"/>
        </w:rPr>
        <w:t> </w:t>
      </w:r>
      <w:r>
        <w:rPr>
          <w:color w:val="231F20"/>
        </w:rPr>
        <w:t>Anexo</w:t>
      </w:r>
      <w:r>
        <w:rPr>
          <w:color w:val="231F20"/>
          <w:spacing w:val="-4"/>
        </w:rPr>
        <w:t> </w:t>
      </w:r>
      <w:r>
        <w:rPr>
          <w:color w:val="231F20"/>
        </w:rPr>
        <w:t>y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Plan</w:t>
      </w:r>
      <w:r>
        <w:rPr>
          <w:color w:val="231F20"/>
          <w:spacing w:val="-4"/>
        </w:rPr>
        <w:t> </w:t>
      </w:r>
      <w:r>
        <w:rPr>
          <w:color w:val="231F20"/>
        </w:rPr>
        <w:t>Estratégico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subvenciones: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54" w:lineRule="auto"/>
        <w:ind w:left="153" w:right="112" w:firstLine="170"/>
        <w:jc w:val="both"/>
      </w:pPr>
      <w:r>
        <w:rPr>
          <w:color w:val="231F20"/>
          <w:spacing w:val="-3"/>
        </w:rPr>
        <w:t>*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Pendiente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crédito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supeditado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aprobación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definitiva,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expediente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modificación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crédito,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crédito</w:t>
      </w:r>
      <w:r>
        <w:rPr>
          <w:color w:val="231F20"/>
          <w:spacing w:val="-1"/>
        </w:rPr>
        <w:t> </w:t>
      </w:r>
      <w:r>
        <w:rPr>
          <w:color w:val="231F20"/>
        </w:rPr>
        <w:t>extraordinario</w:t>
      </w:r>
      <w:r>
        <w:rPr>
          <w:color w:val="231F20"/>
          <w:spacing w:val="-2"/>
        </w:rPr>
        <w:t> </w:t>
      </w:r>
      <w:r>
        <w:rPr>
          <w:color w:val="231F20"/>
        </w:rPr>
        <w:t>(Expediente</w:t>
      </w:r>
      <w:r>
        <w:rPr>
          <w:color w:val="231F20"/>
          <w:spacing w:val="-1"/>
        </w:rPr>
        <w:t> </w:t>
      </w:r>
      <w:r>
        <w:rPr>
          <w:color w:val="231F20"/>
        </w:rPr>
        <w:t>Gestiona</w:t>
      </w:r>
      <w:r>
        <w:rPr>
          <w:color w:val="231F20"/>
          <w:spacing w:val="-2"/>
        </w:rPr>
        <w:t> </w:t>
      </w:r>
      <w:r>
        <w:rPr>
          <w:color w:val="231F20"/>
        </w:rPr>
        <w:t>13375/2022).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2" w:lineRule="auto" w:before="1"/>
        <w:ind w:left="323" w:right="1201"/>
      </w:pPr>
      <w:r>
        <w:rPr>
          <w:color w:val="231F20"/>
        </w:rPr>
        <w:t>****334</w:t>
      </w:r>
      <w:r>
        <w:rPr>
          <w:color w:val="231F20"/>
          <w:spacing w:val="-11"/>
        </w:rPr>
        <w:t> </w:t>
      </w:r>
      <w:r>
        <w:rPr>
          <w:color w:val="231F20"/>
        </w:rPr>
        <w:t>PROMOCIÓN</w:t>
      </w:r>
      <w:r>
        <w:rPr>
          <w:color w:val="231F20"/>
          <w:spacing w:val="-10"/>
        </w:rPr>
        <w:t> </w:t>
      </w:r>
      <w:r>
        <w:rPr>
          <w:color w:val="231F20"/>
        </w:rPr>
        <w:t>CULTURAL</w:t>
      </w:r>
      <w:r>
        <w:rPr>
          <w:color w:val="231F20"/>
          <w:spacing w:val="-10"/>
        </w:rPr>
        <w:t> </w:t>
      </w:r>
      <w:r>
        <w:rPr>
          <w:color w:val="231F20"/>
        </w:rPr>
        <w:t>150.000,00</w:t>
      </w:r>
      <w:r>
        <w:rPr>
          <w:color w:val="231F20"/>
          <w:spacing w:val="-10"/>
        </w:rPr>
        <w:t> </w:t>
      </w:r>
      <w:r>
        <w:rPr>
          <w:color w:val="231F20"/>
        </w:rPr>
        <w:t>euros</w:t>
      </w:r>
      <w:r>
        <w:rPr>
          <w:color w:val="231F20"/>
          <w:spacing w:val="-10"/>
        </w:rPr>
        <w:t> </w:t>
      </w:r>
      <w:r>
        <w:rPr>
          <w:color w:val="231F20"/>
        </w:rPr>
        <w:t>(ciento</w:t>
      </w:r>
      <w:r>
        <w:rPr>
          <w:color w:val="231F20"/>
          <w:spacing w:val="-10"/>
        </w:rPr>
        <w:t> </w:t>
      </w:r>
      <w:r>
        <w:rPr>
          <w:color w:val="231F20"/>
        </w:rPr>
        <w:t>cincuenta</w:t>
      </w:r>
      <w:r>
        <w:rPr>
          <w:color w:val="231F20"/>
          <w:spacing w:val="-10"/>
        </w:rPr>
        <w:t> </w:t>
      </w:r>
      <w:r>
        <w:rPr>
          <w:color w:val="231F20"/>
        </w:rPr>
        <w:t>mil</w:t>
      </w:r>
      <w:r>
        <w:rPr>
          <w:color w:val="231F20"/>
          <w:spacing w:val="-10"/>
        </w:rPr>
        <w:t> </w:t>
      </w:r>
      <w:r>
        <w:rPr>
          <w:color w:val="231F20"/>
        </w:rPr>
        <w:t>euros).</w:t>
      </w:r>
      <w:r>
        <w:rPr>
          <w:color w:val="231F20"/>
          <w:spacing w:val="1"/>
        </w:rPr>
        <w:t> </w:t>
      </w:r>
      <w:r>
        <w:rPr>
          <w:color w:val="231F20"/>
        </w:rPr>
        <w:t>Aplicación</w:t>
      </w:r>
      <w:r>
        <w:rPr>
          <w:color w:val="231F20"/>
          <w:spacing w:val="-2"/>
        </w:rPr>
        <w:t> </w:t>
      </w:r>
      <w:r>
        <w:rPr>
          <w:color w:val="231F20"/>
        </w:rPr>
        <w:t>Presupuestaria:</w:t>
      </w:r>
      <w:r>
        <w:rPr>
          <w:color w:val="231F20"/>
          <w:spacing w:val="-1"/>
        </w:rPr>
        <w:t> </w:t>
      </w:r>
      <w:r>
        <w:rPr>
          <w:color w:val="231F20"/>
        </w:rPr>
        <w:t>334</w:t>
      </w:r>
      <w:r>
        <w:rPr>
          <w:color w:val="231F20"/>
          <w:spacing w:val="-2"/>
        </w:rPr>
        <w:t> </w:t>
      </w:r>
      <w:r>
        <w:rPr>
          <w:color w:val="231F20"/>
        </w:rPr>
        <w:t>46201.</w:t>
      </w:r>
    </w:p>
    <w:p>
      <w:pPr>
        <w:pStyle w:val="BodyText"/>
        <w:spacing w:line="254" w:lineRule="auto"/>
        <w:ind w:left="153" w:firstLine="170"/>
      </w:pPr>
      <w:r>
        <w:rPr>
          <w:color w:val="231F20"/>
        </w:rPr>
        <w:t>Denominación:</w:t>
      </w:r>
      <w:r>
        <w:rPr>
          <w:color w:val="231F20"/>
          <w:spacing w:val="24"/>
        </w:rPr>
        <w:t> </w:t>
      </w:r>
      <w:r>
        <w:rPr>
          <w:color w:val="231F20"/>
        </w:rPr>
        <w:t>SUBVENCIÓN</w:t>
      </w:r>
      <w:r>
        <w:rPr>
          <w:color w:val="231F20"/>
          <w:spacing w:val="25"/>
        </w:rPr>
        <w:t> </w:t>
      </w:r>
      <w:r>
        <w:rPr>
          <w:color w:val="231F20"/>
        </w:rPr>
        <w:t>AYUNTAMIENTOS</w:t>
      </w:r>
      <w:r>
        <w:rPr>
          <w:color w:val="231F20"/>
          <w:spacing w:val="25"/>
        </w:rPr>
        <w:t> </w:t>
      </w:r>
      <w:r>
        <w:rPr>
          <w:color w:val="231F20"/>
        </w:rPr>
        <w:t>FOMENTO</w:t>
      </w:r>
      <w:r>
        <w:rPr>
          <w:color w:val="231F20"/>
          <w:spacing w:val="25"/>
        </w:rPr>
        <w:t> </w:t>
      </w:r>
      <w:r>
        <w:rPr>
          <w:color w:val="231F20"/>
        </w:rPr>
        <w:t>DE</w:t>
      </w:r>
      <w:r>
        <w:rPr>
          <w:color w:val="231F20"/>
          <w:spacing w:val="25"/>
        </w:rPr>
        <w:t> </w:t>
      </w:r>
      <w:r>
        <w:rPr>
          <w:color w:val="231F20"/>
        </w:rPr>
        <w:t>ACTIVIDADES</w:t>
      </w:r>
      <w:r>
        <w:rPr>
          <w:color w:val="231F20"/>
          <w:spacing w:val="25"/>
        </w:rPr>
        <w:t> </w:t>
      </w:r>
      <w:r>
        <w:rPr>
          <w:color w:val="231F20"/>
        </w:rPr>
        <w:t>CULTURALES</w:t>
      </w:r>
      <w:r>
        <w:rPr>
          <w:color w:val="231F20"/>
          <w:spacing w:val="-52"/>
        </w:rPr>
        <w:t> </w:t>
      </w:r>
      <w:r>
        <w:rPr>
          <w:color w:val="231F20"/>
        </w:rPr>
        <w:t>(Nom.).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before="1"/>
        <w:ind w:left="323"/>
      </w:pPr>
      <w:r>
        <w:rPr>
          <w:color w:val="231F20"/>
        </w:rPr>
        <w:t>Importe:</w:t>
      </w:r>
      <w:r>
        <w:rPr>
          <w:color w:val="231F20"/>
          <w:spacing w:val="-8"/>
        </w:rPr>
        <w:t> </w:t>
      </w:r>
      <w:r>
        <w:rPr>
          <w:color w:val="231F20"/>
        </w:rPr>
        <w:t>150.000,00</w:t>
      </w:r>
      <w:r>
        <w:rPr>
          <w:color w:val="231F20"/>
          <w:spacing w:val="-8"/>
        </w:rPr>
        <w:t> </w:t>
      </w:r>
      <w:r>
        <w:rPr>
          <w:color w:val="231F20"/>
        </w:rPr>
        <w:t>euros.</w:t>
      </w:r>
    </w:p>
    <w:p>
      <w:pPr>
        <w:pStyle w:val="BodyText"/>
        <w:spacing w:before="1"/>
      </w:pPr>
    </w:p>
    <w:p>
      <w:pPr>
        <w:pStyle w:val="BodyText"/>
        <w:ind w:left="323"/>
      </w:pPr>
      <w:r>
        <w:rPr>
          <w:color w:val="231F20"/>
        </w:rPr>
        <w:t>Línea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actuación:</w:t>
      </w:r>
      <w:r>
        <w:rPr>
          <w:color w:val="231F20"/>
          <w:spacing w:val="-11"/>
        </w:rPr>
        <w:t> </w:t>
      </w:r>
      <w:r>
        <w:rPr>
          <w:color w:val="231F20"/>
        </w:rPr>
        <w:t>330.1</w:t>
      </w:r>
      <w:r>
        <w:rPr>
          <w:color w:val="231F20"/>
          <w:spacing w:val="-11"/>
        </w:rPr>
        <w:t> </w:t>
      </w:r>
      <w:r>
        <w:rPr>
          <w:color w:val="231F20"/>
        </w:rPr>
        <w:t>Subv.</w:t>
      </w:r>
      <w:r>
        <w:rPr>
          <w:color w:val="231F20"/>
          <w:spacing w:val="-11"/>
        </w:rPr>
        <w:t> </w:t>
      </w:r>
      <w:r>
        <w:rPr>
          <w:color w:val="231F20"/>
        </w:rPr>
        <w:t>Ayuntamientos</w:t>
      </w:r>
      <w:r>
        <w:rPr>
          <w:color w:val="231F20"/>
          <w:spacing w:val="-11"/>
        </w:rPr>
        <w:t> </w:t>
      </w:r>
      <w:r>
        <w:rPr>
          <w:color w:val="231F20"/>
        </w:rPr>
        <w:t>fomento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actividades</w:t>
      </w:r>
      <w:r>
        <w:rPr>
          <w:color w:val="231F20"/>
          <w:spacing w:val="-11"/>
        </w:rPr>
        <w:t> </w:t>
      </w:r>
      <w:r>
        <w:rPr>
          <w:color w:val="231F20"/>
        </w:rPr>
        <w:t>culturales.</w:t>
      </w:r>
    </w:p>
    <w:p>
      <w:pPr>
        <w:pStyle w:val="BodyText"/>
        <w:spacing w:before="1"/>
      </w:pPr>
    </w:p>
    <w:p>
      <w:pPr>
        <w:pStyle w:val="BodyText"/>
        <w:spacing w:line="254" w:lineRule="auto"/>
        <w:ind w:left="153" w:right="112" w:firstLine="170"/>
      </w:pPr>
      <w:r>
        <w:rPr>
          <w:color w:val="231F20"/>
          <w:spacing w:val="-3"/>
        </w:rPr>
        <w:t>Objeto: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Se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pretende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apoyar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actividades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culturales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que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sirvan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para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dinamizar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espacios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considerados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interés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que</w:t>
      </w:r>
      <w:r>
        <w:rPr>
          <w:color w:val="231F20"/>
          <w:spacing w:val="-1"/>
        </w:rPr>
        <w:t> </w:t>
      </w:r>
      <w:r>
        <w:rPr>
          <w:color w:val="231F20"/>
        </w:rPr>
        <w:t>sirva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referente</w:t>
      </w:r>
      <w:r>
        <w:rPr>
          <w:color w:val="231F20"/>
          <w:spacing w:val="-2"/>
        </w:rPr>
        <w:t> </w:t>
      </w:r>
      <w:r>
        <w:rPr>
          <w:color w:val="231F20"/>
        </w:rPr>
        <w:t>cultural.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323"/>
      </w:pPr>
      <w:r>
        <w:rPr>
          <w:color w:val="231F20"/>
          <w:spacing w:val="-1"/>
        </w:rPr>
        <w:t>C.I.F.: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P-3503400-H.</w:t>
      </w:r>
    </w:p>
    <w:p>
      <w:pPr>
        <w:pStyle w:val="BodyText"/>
        <w:spacing w:before="1"/>
      </w:pPr>
    </w:p>
    <w:p>
      <w:pPr>
        <w:pStyle w:val="BodyText"/>
        <w:ind w:left="323"/>
      </w:pPr>
      <w:r>
        <w:rPr>
          <w:color w:val="231F20"/>
          <w:spacing w:val="-1"/>
        </w:rPr>
        <w:t>BENEFICIARIO: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Ayuntamiento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Yaiza.</w:t>
      </w:r>
    </w:p>
    <w:p>
      <w:pPr>
        <w:pStyle w:val="BodyText"/>
        <w:spacing w:before="1"/>
      </w:pPr>
    </w:p>
    <w:p>
      <w:pPr>
        <w:pStyle w:val="BodyText"/>
        <w:spacing w:line="254" w:lineRule="auto" w:before="1"/>
        <w:ind w:left="153" w:firstLine="170"/>
      </w:pPr>
      <w:r>
        <w:rPr>
          <w:color w:val="231F20"/>
        </w:rPr>
        <w:t>PROYECTO/FINALIDAD:</w:t>
      </w:r>
      <w:r>
        <w:rPr>
          <w:color w:val="231F20"/>
          <w:spacing w:val="2"/>
        </w:rPr>
        <w:t> </w:t>
      </w:r>
      <w:r>
        <w:rPr>
          <w:color w:val="231F20"/>
        </w:rPr>
        <w:t>Nombre</w:t>
      </w:r>
      <w:r>
        <w:rPr>
          <w:color w:val="231F20"/>
          <w:spacing w:val="3"/>
        </w:rPr>
        <w:t> </w:t>
      </w:r>
      <w:r>
        <w:rPr>
          <w:color w:val="231F20"/>
        </w:rPr>
        <w:t>del</w:t>
      </w:r>
      <w:r>
        <w:rPr>
          <w:color w:val="231F20"/>
          <w:spacing w:val="3"/>
        </w:rPr>
        <w:t> </w:t>
      </w:r>
      <w:r>
        <w:rPr>
          <w:color w:val="231F20"/>
        </w:rPr>
        <w:t>proyecto:</w:t>
      </w:r>
      <w:r>
        <w:rPr>
          <w:color w:val="231F20"/>
          <w:spacing w:val="3"/>
        </w:rPr>
        <w:t> </w:t>
      </w:r>
      <w:r>
        <w:rPr>
          <w:color w:val="231F20"/>
        </w:rPr>
        <w:t>“Fiestas</w:t>
      </w:r>
      <w:r>
        <w:rPr>
          <w:color w:val="231F20"/>
          <w:spacing w:val="3"/>
        </w:rPr>
        <w:t> </w:t>
      </w:r>
      <w:r>
        <w:rPr>
          <w:color w:val="231F20"/>
        </w:rPr>
        <w:t>en</w:t>
      </w:r>
      <w:r>
        <w:rPr>
          <w:color w:val="231F20"/>
          <w:spacing w:val="3"/>
        </w:rPr>
        <w:t> </w:t>
      </w:r>
      <w:r>
        <w:rPr>
          <w:color w:val="231F20"/>
        </w:rPr>
        <w:t>Honor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San</w:t>
      </w:r>
      <w:r>
        <w:rPr>
          <w:color w:val="231F20"/>
          <w:spacing w:val="3"/>
        </w:rPr>
        <w:t> </w:t>
      </w:r>
      <w:r>
        <w:rPr>
          <w:color w:val="231F20"/>
        </w:rPr>
        <w:t>Marcial</w:t>
      </w:r>
      <w:r>
        <w:rPr>
          <w:color w:val="231F20"/>
          <w:spacing w:val="3"/>
        </w:rPr>
        <w:t> </w:t>
      </w:r>
      <w:r>
        <w:rPr>
          <w:color w:val="231F20"/>
        </w:rPr>
        <w:t>de</w:t>
      </w:r>
      <w:r>
        <w:rPr>
          <w:color w:val="231F20"/>
          <w:spacing w:val="3"/>
        </w:rPr>
        <w:t> </w:t>
      </w:r>
      <w:r>
        <w:rPr>
          <w:color w:val="231F20"/>
        </w:rPr>
        <w:t>Rubicón</w:t>
      </w:r>
      <w:r>
        <w:rPr>
          <w:color w:val="231F20"/>
          <w:spacing w:val="3"/>
        </w:rPr>
        <w:t> </w:t>
      </w:r>
      <w:r>
        <w:rPr>
          <w:color w:val="231F20"/>
        </w:rPr>
        <w:t>(Femés)”.</w:t>
      </w:r>
      <w:r>
        <w:rPr>
          <w:color w:val="231F20"/>
          <w:spacing w:val="1"/>
        </w:rPr>
        <w:t> </w:t>
      </w:r>
      <w:r>
        <w:rPr>
          <w:color w:val="231F20"/>
        </w:rPr>
        <w:t>Apoyo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actividades</w:t>
      </w:r>
      <w:r>
        <w:rPr>
          <w:color w:val="231F20"/>
          <w:spacing w:val="-4"/>
        </w:rPr>
        <w:t> </w:t>
      </w:r>
      <w:r>
        <w:rPr>
          <w:color w:val="231F20"/>
        </w:rPr>
        <w:t>culturales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ámbito</w:t>
      </w:r>
      <w:r>
        <w:rPr>
          <w:color w:val="231F20"/>
          <w:spacing w:val="-4"/>
        </w:rPr>
        <w:t> </w:t>
      </w:r>
      <w:r>
        <w:rPr>
          <w:color w:val="231F20"/>
        </w:rPr>
        <w:t>insular</w:t>
      </w:r>
      <w:r>
        <w:rPr>
          <w:color w:val="231F20"/>
          <w:spacing w:val="-4"/>
        </w:rPr>
        <w:t> </w:t>
      </w:r>
      <w:r>
        <w:rPr>
          <w:color w:val="231F20"/>
        </w:rPr>
        <w:t>vinculadas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los</w:t>
      </w:r>
      <w:r>
        <w:rPr>
          <w:color w:val="231F20"/>
          <w:spacing w:val="-5"/>
        </w:rPr>
        <w:t> </w:t>
      </w:r>
      <w:r>
        <w:rPr>
          <w:color w:val="231F20"/>
        </w:rPr>
        <w:t>espectáculos</w:t>
      </w:r>
      <w:r>
        <w:rPr>
          <w:color w:val="231F20"/>
          <w:spacing w:val="-4"/>
        </w:rPr>
        <w:t> </w:t>
      </w:r>
      <w:r>
        <w:rPr>
          <w:color w:val="231F20"/>
        </w:rPr>
        <w:t>escénicos</w:t>
      </w:r>
      <w:r>
        <w:rPr>
          <w:color w:val="231F20"/>
          <w:spacing w:val="-4"/>
        </w:rPr>
        <w:t> </w:t>
      </w:r>
      <w:r>
        <w:rPr>
          <w:color w:val="231F20"/>
        </w:rPr>
        <w:t>y</w:t>
      </w:r>
      <w:r>
        <w:rPr>
          <w:color w:val="231F20"/>
          <w:spacing w:val="-4"/>
        </w:rPr>
        <w:t> </w:t>
      </w:r>
      <w:r>
        <w:rPr>
          <w:color w:val="231F20"/>
        </w:rPr>
        <w:t>musicales.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23"/>
      </w:pPr>
      <w:r>
        <w:rPr>
          <w:color w:val="231F20"/>
        </w:rPr>
        <w:t>IMPORTE</w:t>
      </w:r>
      <w:r>
        <w:rPr>
          <w:color w:val="231F20"/>
          <w:spacing w:val="-11"/>
        </w:rPr>
        <w:t> </w:t>
      </w:r>
      <w:r>
        <w:rPr>
          <w:color w:val="231F20"/>
        </w:rPr>
        <w:t>(euros):</w:t>
      </w:r>
      <w:r>
        <w:rPr>
          <w:color w:val="231F20"/>
          <w:spacing w:val="-10"/>
        </w:rPr>
        <w:t> </w:t>
      </w:r>
      <w:r>
        <w:rPr>
          <w:color w:val="231F20"/>
        </w:rPr>
        <w:t>50.000,00</w:t>
      </w:r>
      <w:r>
        <w:rPr>
          <w:color w:val="231F20"/>
          <w:spacing w:val="-10"/>
        </w:rPr>
        <w:t> </w:t>
      </w:r>
      <w:r>
        <w:rPr>
          <w:color w:val="231F20"/>
        </w:rPr>
        <w:t>euros.</w:t>
      </w:r>
    </w:p>
    <w:p>
      <w:pPr>
        <w:spacing w:after="0"/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23"/>
      </w:pPr>
      <w:r>
        <w:rPr>
          <w:color w:val="231F20"/>
        </w:rPr>
        <w:t>Calendario</w:t>
      </w:r>
      <w:r>
        <w:rPr>
          <w:color w:val="231F20"/>
          <w:spacing w:val="-11"/>
        </w:rPr>
        <w:t> </w:t>
      </w:r>
      <w:r>
        <w:rPr>
          <w:color w:val="231F20"/>
        </w:rPr>
        <w:t>previsto: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480" w:lineRule="auto"/>
        <w:ind w:left="323" w:right="3952"/>
      </w:pPr>
      <w:r>
        <w:rPr>
          <w:color w:val="231F20"/>
        </w:rPr>
        <w:t>Período de ejecución: Desde el 01/01/2022 hasta el 31/12/2022.</w:t>
      </w:r>
      <w:r>
        <w:rPr>
          <w:color w:val="231F20"/>
          <w:spacing w:val="-52"/>
        </w:rPr>
        <w:t> </w:t>
      </w:r>
      <w:r>
        <w:rPr>
          <w:color w:val="231F20"/>
        </w:rPr>
        <w:t>Forma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abono:</w:t>
      </w:r>
      <w:r>
        <w:rPr>
          <w:color w:val="231F20"/>
          <w:spacing w:val="-2"/>
        </w:rPr>
        <w:t> </w:t>
      </w:r>
      <w:r>
        <w:rPr>
          <w:color w:val="231F20"/>
        </w:rPr>
        <w:t>Anticipado,</w:t>
      </w:r>
      <w:r>
        <w:rPr>
          <w:color w:val="231F20"/>
          <w:spacing w:val="-2"/>
        </w:rPr>
        <w:t> </w:t>
      </w:r>
      <w:r>
        <w:rPr>
          <w:color w:val="231F20"/>
        </w:rPr>
        <w:t>sin</w:t>
      </w:r>
      <w:r>
        <w:rPr>
          <w:color w:val="231F20"/>
          <w:spacing w:val="-1"/>
        </w:rPr>
        <w:t> </w:t>
      </w:r>
      <w:r>
        <w:rPr>
          <w:color w:val="231F20"/>
        </w:rPr>
        <w:t>garantía.</w:t>
      </w:r>
    </w:p>
    <w:p>
      <w:pPr>
        <w:pStyle w:val="BodyText"/>
        <w:spacing w:line="480" w:lineRule="auto"/>
        <w:ind w:left="323" w:right="4685"/>
      </w:pPr>
      <w:r>
        <w:rPr>
          <w:color w:val="231F20"/>
        </w:rPr>
        <w:t>Justificación: Desde el 01/01/2023 hasta el 31/03/2023.</w:t>
      </w:r>
      <w:r>
        <w:rPr>
          <w:color w:val="231F20"/>
          <w:spacing w:val="-52"/>
        </w:rPr>
        <w:t> </w:t>
      </w:r>
      <w:r>
        <w:rPr>
          <w:color w:val="231F20"/>
        </w:rPr>
        <w:t>C.I.F.:</w:t>
      </w:r>
      <w:r>
        <w:rPr>
          <w:color w:val="231F20"/>
          <w:spacing w:val="-2"/>
        </w:rPr>
        <w:t> </w:t>
      </w:r>
      <w:r>
        <w:rPr>
          <w:color w:val="231F20"/>
        </w:rPr>
        <w:t>P-3502900-H.</w:t>
      </w:r>
    </w:p>
    <w:p>
      <w:pPr>
        <w:pStyle w:val="BodyText"/>
        <w:spacing w:line="252" w:lineRule="exact"/>
        <w:ind w:left="323"/>
      </w:pPr>
      <w:r>
        <w:rPr>
          <w:color w:val="231F20"/>
          <w:spacing w:val="-1"/>
        </w:rPr>
        <w:t>BENEFICIARIO:</w:t>
      </w:r>
      <w:r>
        <w:rPr>
          <w:color w:val="231F20"/>
          <w:spacing w:val="-12"/>
        </w:rPr>
        <w:t> </w:t>
      </w:r>
      <w:r>
        <w:rPr>
          <w:color w:val="231F20"/>
        </w:rPr>
        <w:t>Ayuntamiento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Tinajo.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52" w:lineRule="auto"/>
        <w:ind w:left="153" w:right="108" w:firstLine="170"/>
        <w:jc w:val="both"/>
      </w:pPr>
      <w:r>
        <w:rPr>
          <w:color w:val="231F20"/>
        </w:rPr>
        <w:t>PROYECTO/FINALIDAD: Nombre del proyecto: “Fiestas en Honor a Nuestra Señora de Los Dolores</w:t>
      </w:r>
      <w:r>
        <w:rPr>
          <w:color w:val="231F20"/>
          <w:spacing w:val="1"/>
        </w:rPr>
        <w:t> </w:t>
      </w:r>
      <w:r>
        <w:rPr>
          <w:color w:val="231F20"/>
        </w:rPr>
        <w:t>(Mancha</w:t>
      </w:r>
      <w:r>
        <w:rPr>
          <w:color w:val="231F20"/>
          <w:spacing w:val="-7"/>
        </w:rPr>
        <w:t> </w:t>
      </w:r>
      <w:r>
        <w:rPr>
          <w:color w:val="231F20"/>
        </w:rPr>
        <w:t>Blanca)”.</w:t>
      </w:r>
      <w:r>
        <w:rPr>
          <w:color w:val="231F20"/>
          <w:spacing w:val="-7"/>
        </w:rPr>
        <w:t> </w:t>
      </w:r>
      <w:r>
        <w:rPr>
          <w:color w:val="231F20"/>
        </w:rPr>
        <w:t>Apoyo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actividades</w:t>
      </w:r>
      <w:r>
        <w:rPr>
          <w:color w:val="231F20"/>
          <w:spacing w:val="-7"/>
        </w:rPr>
        <w:t> </w:t>
      </w:r>
      <w:r>
        <w:rPr>
          <w:color w:val="231F20"/>
        </w:rPr>
        <w:t>culturales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ámbito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7"/>
        </w:rPr>
        <w:t> </w:t>
      </w:r>
      <w:r>
        <w:rPr>
          <w:color w:val="231F20"/>
        </w:rPr>
        <w:t>vinculadas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los</w:t>
      </w:r>
      <w:r>
        <w:rPr>
          <w:color w:val="231F20"/>
          <w:spacing w:val="-7"/>
        </w:rPr>
        <w:t> </w:t>
      </w:r>
      <w:r>
        <w:rPr>
          <w:color w:val="231F20"/>
        </w:rPr>
        <w:t>espectáculos</w:t>
      </w:r>
      <w:r>
        <w:rPr>
          <w:color w:val="231F20"/>
          <w:spacing w:val="-7"/>
        </w:rPr>
        <w:t> </w:t>
      </w:r>
      <w:r>
        <w:rPr>
          <w:color w:val="231F20"/>
        </w:rPr>
        <w:t>escénicos</w:t>
      </w:r>
      <w:r>
        <w:rPr>
          <w:color w:val="231F20"/>
          <w:spacing w:val="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musicales.</w:t>
      </w: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456" w:lineRule="auto"/>
        <w:ind w:left="323" w:right="5644"/>
      </w:pPr>
      <w:r>
        <w:rPr>
          <w:color w:val="231F20"/>
        </w:rPr>
        <w:t>IMPORTE</w:t>
      </w:r>
      <w:r>
        <w:rPr>
          <w:color w:val="231F20"/>
          <w:spacing w:val="-13"/>
        </w:rPr>
        <w:t> </w:t>
      </w:r>
      <w:r>
        <w:rPr>
          <w:color w:val="231F20"/>
        </w:rPr>
        <w:t>(euros):</w:t>
      </w:r>
      <w:r>
        <w:rPr>
          <w:color w:val="231F20"/>
          <w:spacing w:val="-12"/>
        </w:rPr>
        <w:t> </w:t>
      </w:r>
      <w:r>
        <w:rPr>
          <w:color w:val="231F20"/>
        </w:rPr>
        <w:t>100.000,00</w:t>
      </w:r>
      <w:r>
        <w:rPr>
          <w:color w:val="231F20"/>
          <w:spacing w:val="-12"/>
        </w:rPr>
        <w:t> </w:t>
      </w:r>
      <w:r>
        <w:rPr>
          <w:color w:val="231F20"/>
        </w:rPr>
        <w:t>euros.</w:t>
      </w:r>
      <w:r>
        <w:rPr>
          <w:color w:val="231F20"/>
          <w:spacing w:val="-52"/>
        </w:rPr>
        <w:t> </w:t>
      </w:r>
      <w:r>
        <w:rPr>
          <w:color w:val="231F20"/>
        </w:rPr>
        <w:t>Calendario</w:t>
      </w:r>
      <w:r>
        <w:rPr>
          <w:color w:val="231F20"/>
          <w:spacing w:val="-2"/>
        </w:rPr>
        <w:t> </w:t>
      </w:r>
      <w:r>
        <w:rPr>
          <w:color w:val="231F20"/>
        </w:rPr>
        <w:t>previsto:</w:t>
      </w:r>
    </w:p>
    <w:p>
      <w:pPr>
        <w:pStyle w:val="BodyText"/>
        <w:spacing w:line="456" w:lineRule="auto" w:before="2"/>
        <w:ind w:left="323" w:right="3952"/>
      </w:pPr>
      <w:r>
        <w:rPr>
          <w:color w:val="231F20"/>
        </w:rPr>
        <w:t>Período de ejecución: Desde el 01/01/2022 hasta el 31/12/2022.</w:t>
      </w:r>
      <w:r>
        <w:rPr>
          <w:color w:val="231F20"/>
          <w:spacing w:val="-52"/>
        </w:rPr>
        <w:t> </w:t>
      </w:r>
      <w:r>
        <w:rPr>
          <w:color w:val="231F20"/>
        </w:rPr>
        <w:t>Forma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abono:</w:t>
      </w:r>
      <w:r>
        <w:rPr>
          <w:color w:val="231F20"/>
          <w:spacing w:val="-2"/>
        </w:rPr>
        <w:t> </w:t>
      </w:r>
      <w:r>
        <w:rPr>
          <w:color w:val="231F20"/>
        </w:rPr>
        <w:t>Anticipado,</w:t>
      </w:r>
      <w:r>
        <w:rPr>
          <w:color w:val="231F20"/>
          <w:spacing w:val="-2"/>
        </w:rPr>
        <w:t> </w:t>
      </w:r>
      <w:r>
        <w:rPr>
          <w:color w:val="231F20"/>
        </w:rPr>
        <w:t>sin</w:t>
      </w:r>
      <w:r>
        <w:rPr>
          <w:color w:val="231F20"/>
          <w:spacing w:val="-1"/>
        </w:rPr>
        <w:t> </w:t>
      </w:r>
      <w:r>
        <w:rPr>
          <w:color w:val="231F20"/>
        </w:rPr>
        <w:t>garantía.</w:t>
      </w:r>
    </w:p>
    <w:p>
      <w:pPr>
        <w:pStyle w:val="BodyText"/>
        <w:spacing w:before="2"/>
        <w:ind w:left="323"/>
      </w:pPr>
      <w:r>
        <w:rPr>
          <w:color w:val="231F20"/>
        </w:rPr>
        <w:t>Justificación:</w:t>
      </w:r>
      <w:r>
        <w:rPr>
          <w:color w:val="231F20"/>
          <w:spacing w:val="-8"/>
        </w:rPr>
        <w:t> </w:t>
      </w:r>
      <w:r>
        <w:rPr>
          <w:color w:val="231F20"/>
        </w:rPr>
        <w:t>Desde</w:t>
      </w:r>
      <w:r>
        <w:rPr>
          <w:color w:val="231F20"/>
          <w:spacing w:val="-7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01/01/2023</w:t>
      </w:r>
      <w:r>
        <w:rPr>
          <w:color w:val="231F20"/>
          <w:spacing w:val="-8"/>
        </w:rPr>
        <w:t> </w:t>
      </w:r>
      <w:r>
        <w:rPr>
          <w:color w:val="231F20"/>
        </w:rPr>
        <w:t>hasta</w:t>
      </w:r>
      <w:r>
        <w:rPr>
          <w:color w:val="231F20"/>
          <w:spacing w:val="-7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31/03/2023.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before="1"/>
        <w:ind w:left="323"/>
      </w:pPr>
      <w:r>
        <w:rPr>
          <w:color w:val="231F20"/>
        </w:rPr>
        <w:t>Que</w:t>
      </w:r>
      <w:r>
        <w:rPr>
          <w:color w:val="231F20"/>
          <w:spacing w:val="-6"/>
        </w:rPr>
        <w:t> </w:t>
      </w:r>
      <w:r>
        <w:rPr>
          <w:color w:val="231F20"/>
        </w:rPr>
        <w:t>se</w:t>
      </w:r>
      <w:r>
        <w:rPr>
          <w:color w:val="231F20"/>
          <w:spacing w:val="-6"/>
        </w:rPr>
        <w:t> </w:t>
      </w:r>
      <w:r>
        <w:rPr>
          <w:color w:val="231F20"/>
        </w:rPr>
        <w:t>incluyan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5"/>
        </w:rPr>
        <w:t> </w:t>
      </w:r>
      <w:r>
        <w:rPr>
          <w:color w:val="231F20"/>
        </w:rPr>
        <w:t>Anexo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Subvenciones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Plan</w:t>
      </w:r>
      <w:r>
        <w:rPr>
          <w:color w:val="231F20"/>
          <w:spacing w:val="-5"/>
        </w:rPr>
        <w:t> </w:t>
      </w:r>
      <w:r>
        <w:rPr>
          <w:color w:val="231F20"/>
        </w:rPr>
        <w:t>Estratégico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Subvenciones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ejercicio</w:t>
      </w:r>
      <w:r>
        <w:rPr>
          <w:color w:val="231F20"/>
          <w:spacing w:val="-5"/>
        </w:rPr>
        <w:t> </w:t>
      </w:r>
      <w:r>
        <w:rPr>
          <w:color w:val="231F20"/>
        </w:rPr>
        <w:t>2022.</w:t>
      </w:r>
    </w:p>
    <w:p>
      <w:pPr>
        <w:pStyle w:val="BodyText"/>
        <w:spacing w:line="252" w:lineRule="auto" w:before="186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 con lo dispuesto en el R.D. Leg. 2/2004, de 5 de marzo, por el que se aprueba el texto refundido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1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1"/>
        </w:rPr>
        <w:t> </w:t>
      </w:r>
      <w:r>
        <w:rPr>
          <w:color w:val="231F20"/>
        </w:rPr>
        <w:t>Locales.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</w:pPr>
    </w:p>
    <w:p>
      <w:pPr>
        <w:pStyle w:val="BodyText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52" w:lineRule="auto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20"/>
        <w:ind w:left="9076"/>
      </w:pPr>
      <w:r>
        <w:rPr>
          <w:color w:val="231F20"/>
        </w:rPr>
        <w:t>187.026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02"/>
      </w:pPr>
      <w:r>
        <w:rPr>
          <w:color w:val="231F20"/>
        </w:rPr>
        <w:t>Secretaría</w:t>
      </w:r>
      <w:r>
        <w:rPr>
          <w:color w:val="231F20"/>
          <w:spacing w:val="-10"/>
        </w:rPr>
        <w:t> </w:t>
      </w:r>
      <w:r>
        <w:rPr>
          <w:color w:val="231F20"/>
        </w:rPr>
        <w:t>General</w:t>
      </w:r>
    </w:p>
    <w:p>
      <w:pPr>
        <w:pStyle w:val="BodyText"/>
        <w:rPr>
          <w:b/>
          <w:sz w:val="18"/>
        </w:rPr>
      </w:pPr>
    </w:p>
    <w:p>
      <w:pPr>
        <w:spacing w:before="101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3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2.437</w:t>
      </w:r>
    </w:p>
    <w:p>
      <w:pPr>
        <w:pStyle w:val="BodyText"/>
        <w:spacing w:before="12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8"/>
        </w:rPr>
        <w:t> </w:t>
      </w:r>
      <w:r>
        <w:rPr>
          <w:color w:val="231F20"/>
        </w:rPr>
        <w:t>SABER:</w:t>
      </w:r>
      <w:r>
        <w:rPr>
          <w:color w:val="231F20"/>
          <w:spacing w:val="-8"/>
        </w:rPr>
        <w:t> </w:t>
      </w:r>
      <w:r>
        <w:rPr>
          <w:color w:val="231F20"/>
        </w:rPr>
        <w:t>Que</w:t>
      </w:r>
      <w:r>
        <w:rPr>
          <w:color w:val="231F20"/>
          <w:spacing w:val="-7"/>
        </w:rPr>
        <w:t> </w:t>
      </w:r>
      <w:r>
        <w:rPr>
          <w:color w:val="231F20"/>
        </w:rPr>
        <w:t>según</w:t>
      </w:r>
      <w:r>
        <w:rPr>
          <w:color w:val="231F20"/>
          <w:spacing w:val="-8"/>
        </w:rPr>
        <w:t> </w:t>
      </w:r>
      <w:r>
        <w:rPr>
          <w:color w:val="231F20"/>
        </w:rPr>
        <w:t>Anuncio</w:t>
      </w:r>
      <w:r>
        <w:rPr>
          <w:color w:val="231F20"/>
          <w:spacing w:val="-8"/>
        </w:rPr>
        <w:t> </w:t>
      </w:r>
      <w:r>
        <w:rPr>
          <w:color w:val="231F20"/>
        </w:rPr>
        <w:t>inserto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8"/>
        </w:rPr>
        <w:t> </w:t>
      </w:r>
      <w:r>
        <w:rPr>
          <w:color w:val="231F20"/>
        </w:rPr>
        <w:t>el</w:t>
      </w:r>
      <w:r>
        <w:rPr>
          <w:color w:val="231F20"/>
          <w:spacing w:val="-8"/>
        </w:rPr>
        <w:t> </w:t>
      </w:r>
      <w:r>
        <w:rPr>
          <w:color w:val="231F20"/>
        </w:rPr>
        <w:t>Boletín</w:t>
      </w:r>
      <w:r>
        <w:rPr>
          <w:color w:val="231F20"/>
          <w:spacing w:val="-7"/>
        </w:rPr>
        <w:t> </w:t>
      </w:r>
      <w:r>
        <w:rPr>
          <w:color w:val="231F20"/>
        </w:rPr>
        <w:t>Oficial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Provincia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Las</w:t>
      </w:r>
      <w:r>
        <w:rPr>
          <w:color w:val="231F20"/>
          <w:spacing w:val="-7"/>
        </w:rPr>
        <w:t> </w:t>
      </w:r>
      <w:r>
        <w:rPr>
          <w:color w:val="231F20"/>
        </w:rPr>
        <w:t>Palmas,</w:t>
      </w:r>
      <w:r>
        <w:rPr>
          <w:color w:val="231F20"/>
          <w:spacing w:val="-8"/>
        </w:rPr>
        <w:t> </w:t>
      </w:r>
      <w:r>
        <w:rPr>
          <w:color w:val="231F20"/>
        </w:rPr>
        <w:t>número</w:t>
      </w:r>
      <w:r>
        <w:rPr>
          <w:color w:val="231F20"/>
          <w:spacing w:val="-8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</w:rPr>
        <w:t>de 8 de agosto de 2022, ha finalizado el plazo de exposición pública de la aprobación de la “Ampliación del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importe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subvención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nominada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Consejería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Transición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Ecológica,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Lucha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contra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Cambio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Climático</w:t>
      </w:r>
      <w:r>
        <w:rPr>
          <w:color w:val="231F20"/>
        </w:rPr>
        <w:t> y</w:t>
      </w:r>
      <w:r>
        <w:rPr>
          <w:color w:val="231F20"/>
          <w:spacing w:val="-12"/>
        </w:rPr>
        <w:t> </w:t>
      </w:r>
      <w:r>
        <w:rPr>
          <w:color w:val="231F20"/>
        </w:rPr>
        <w:t>Planificación</w:t>
      </w:r>
      <w:r>
        <w:rPr>
          <w:color w:val="231F20"/>
          <w:spacing w:val="-12"/>
        </w:rPr>
        <w:t> </w:t>
      </w:r>
      <w:r>
        <w:rPr>
          <w:color w:val="231F20"/>
        </w:rPr>
        <w:t>Territorial</w:t>
      </w:r>
      <w:r>
        <w:rPr>
          <w:color w:val="231F20"/>
          <w:spacing w:val="-13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Gobierno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Canarias,</w:t>
      </w:r>
      <w:r>
        <w:rPr>
          <w:color w:val="231F20"/>
          <w:spacing w:val="-12"/>
        </w:rPr>
        <w:t> </w:t>
      </w:r>
      <w:r>
        <w:rPr>
          <w:color w:val="231F20"/>
        </w:rPr>
        <w:t>para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ejecución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Plan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Control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Erradicación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plaga Diocalandra Frumenti en las palmeras de la isla de Lanzarote; así como su inclusión en el Anexo y en</w:t>
      </w:r>
      <w:r>
        <w:rPr>
          <w:color w:val="231F20"/>
          <w:spacing w:val="1"/>
        </w:rPr>
        <w:t> </w:t>
      </w:r>
      <w:r>
        <w:rPr>
          <w:color w:val="231F20"/>
        </w:rPr>
        <w:t>Plan</w:t>
      </w:r>
      <w:r>
        <w:rPr>
          <w:color w:val="231F20"/>
          <w:spacing w:val="-2"/>
        </w:rPr>
        <w:t> </w:t>
      </w:r>
      <w:r>
        <w:rPr>
          <w:color w:val="231F20"/>
        </w:rPr>
        <w:t>Estratégico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subvenciones”,</w:t>
      </w:r>
      <w:r>
        <w:rPr>
          <w:color w:val="231F20"/>
          <w:spacing w:val="-2"/>
        </w:rPr>
        <w:t> </w:t>
      </w:r>
      <w:r>
        <w:rPr>
          <w:color w:val="231F20"/>
        </w:rPr>
        <w:t>según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</w:t>
      </w:r>
      <w:r>
        <w:rPr>
          <w:color w:val="231F20"/>
          <w:spacing w:val="-2"/>
        </w:rPr>
        <w:t> </w:t>
      </w:r>
      <w:r>
        <w:rPr>
          <w:color w:val="231F20"/>
        </w:rPr>
        <w:t>detalle:</w:t>
      </w:r>
    </w:p>
    <w:p>
      <w:pPr>
        <w:spacing w:after="0" w:line="252" w:lineRule="auto"/>
        <w:jc w:val="both"/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2" w:lineRule="auto" w:before="93"/>
        <w:ind w:left="153" w:right="110" w:firstLine="170"/>
        <w:jc w:val="both"/>
      </w:pPr>
      <w:r>
        <w:rPr>
          <w:color w:val="231F20"/>
          <w:spacing w:val="-2"/>
        </w:rPr>
        <w:t>1º.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Incrementar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900.000,00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euros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(novecientos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mil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euros),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subvención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nominada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favor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Consejería</w:t>
      </w:r>
      <w:r>
        <w:rPr>
          <w:color w:val="231F20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Transición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Ecológica,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Lucha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Contra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Cambio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Climático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Planificación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Territorial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Gobierno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Canarias,</w:t>
      </w:r>
      <w:r>
        <w:rPr>
          <w:color w:val="231F20"/>
          <w:spacing w:val="-52"/>
        </w:rPr>
        <w:t> </w:t>
      </w:r>
      <w:r>
        <w:rPr>
          <w:color w:val="231F20"/>
        </w:rPr>
        <w:t>ascendiendo a un total de 1.000.000,00 euros (un millón de euros). Aplicación presupuestaria 1701.45000, el</w:t>
      </w:r>
      <w:r>
        <w:rPr>
          <w:color w:val="231F20"/>
          <w:spacing w:val="1"/>
        </w:rPr>
        <w:t> </w:t>
      </w:r>
      <w:r>
        <w:rPr>
          <w:color w:val="231F20"/>
        </w:rPr>
        <w:t>cual estará condicionado a la aprobación definitiva del expediente de modificación de crédito por suplemento</w:t>
      </w:r>
      <w:r>
        <w:rPr>
          <w:color w:val="231F20"/>
          <w:spacing w:val="-52"/>
        </w:rPr>
        <w:t> </w:t>
      </w:r>
      <w:r>
        <w:rPr>
          <w:color w:val="231F20"/>
        </w:rPr>
        <w:t>(expediente</w:t>
      </w:r>
      <w:r>
        <w:rPr>
          <w:color w:val="231F20"/>
          <w:spacing w:val="-2"/>
        </w:rPr>
        <w:t> </w:t>
      </w:r>
      <w:r>
        <w:rPr>
          <w:color w:val="231F20"/>
        </w:rPr>
        <w:t>electrónico</w:t>
      </w:r>
      <w:r>
        <w:rPr>
          <w:color w:val="231F20"/>
          <w:spacing w:val="-1"/>
        </w:rPr>
        <w:t> </w:t>
      </w:r>
      <w:r>
        <w:rPr>
          <w:color w:val="231F20"/>
        </w:rPr>
        <w:t>13331/2022).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2º. Que se modifique e incluya en el Anexo de Subvenciones y en el Plan Estratégico de Subvenciones del</w:t>
      </w:r>
      <w:r>
        <w:rPr>
          <w:color w:val="231F20"/>
          <w:spacing w:val="1"/>
        </w:rPr>
        <w:t> </w:t>
      </w:r>
      <w:r>
        <w:rPr>
          <w:color w:val="231F20"/>
        </w:rPr>
        <w:t>ejercicio</w:t>
      </w:r>
      <w:r>
        <w:rPr>
          <w:color w:val="231F20"/>
          <w:spacing w:val="-2"/>
        </w:rPr>
        <w:t> </w:t>
      </w:r>
      <w:r>
        <w:rPr>
          <w:color w:val="231F20"/>
        </w:rPr>
        <w:t>vigente.</w:t>
      </w:r>
    </w:p>
    <w:p>
      <w:pPr>
        <w:pStyle w:val="BodyText"/>
        <w:rPr>
          <w:sz w:val="21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 con lo dispuesto en el R.D. Leg. 2/2004, de 5 de marzo, por el que se aprueba el texto refundido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1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1"/>
        </w:rPr>
        <w:t> </w:t>
      </w:r>
      <w:r>
        <w:rPr>
          <w:color w:val="231F20"/>
        </w:rPr>
        <w:t>Locales.</w:t>
      </w: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</w:pPr>
    </w:p>
    <w:p>
      <w:pPr>
        <w:pStyle w:val="BodyText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</w:pPr>
    </w:p>
    <w:p>
      <w:pPr>
        <w:pStyle w:val="BodyText"/>
        <w:spacing w:line="252" w:lineRule="auto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22"/>
        <w:ind w:left="9076"/>
      </w:pPr>
      <w:r>
        <w:rPr>
          <w:color w:val="231F20"/>
        </w:rPr>
        <w:t>187.027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03"/>
      </w:pPr>
      <w:r>
        <w:rPr>
          <w:color w:val="231F20"/>
        </w:rPr>
        <w:t>Secretaría</w:t>
      </w:r>
      <w:r>
        <w:rPr>
          <w:color w:val="231F20"/>
          <w:spacing w:val="-10"/>
        </w:rPr>
        <w:t> </w:t>
      </w:r>
      <w:r>
        <w:rPr>
          <w:color w:val="231F20"/>
        </w:rPr>
        <w:t>General</w:t>
      </w:r>
    </w:p>
    <w:p>
      <w:pPr>
        <w:pStyle w:val="BodyText"/>
        <w:spacing w:before="2"/>
        <w:rPr>
          <w:b/>
          <w:sz w:val="18"/>
        </w:rPr>
      </w:pPr>
    </w:p>
    <w:p>
      <w:pPr>
        <w:spacing w:before="101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3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2.438</w:t>
      </w:r>
    </w:p>
    <w:p>
      <w:pPr>
        <w:pStyle w:val="BodyText"/>
        <w:spacing w:before="14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1"/>
        </w:rPr>
        <w:t> </w:t>
      </w:r>
      <w:r>
        <w:rPr>
          <w:color w:val="231F20"/>
        </w:rPr>
        <w:t>SABER:</w:t>
      </w:r>
      <w:r>
        <w:rPr>
          <w:color w:val="231F20"/>
          <w:spacing w:val="-11"/>
        </w:rPr>
        <w:t> </w:t>
      </w:r>
      <w:r>
        <w:rPr>
          <w:color w:val="231F20"/>
        </w:rPr>
        <w:t>Que,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Anuncio</w:t>
      </w:r>
      <w:r>
        <w:rPr>
          <w:color w:val="231F20"/>
          <w:spacing w:val="-11"/>
        </w:rPr>
        <w:t> </w:t>
      </w:r>
      <w:r>
        <w:rPr>
          <w:color w:val="231F20"/>
        </w:rPr>
        <w:t>inserto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Boletín</w:t>
      </w:r>
      <w:r>
        <w:rPr>
          <w:color w:val="231F20"/>
          <w:spacing w:val="-11"/>
        </w:rPr>
        <w:t> </w:t>
      </w:r>
      <w:r>
        <w:rPr>
          <w:color w:val="231F20"/>
        </w:rPr>
        <w:t>Oficial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número</w:t>
      </w:r>
      <w:r>
        <w:rPr>
          <w:color w:val="231F20"/>
          <w:spacing w:val="-11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agosto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2022,</w:t>
      </w:r>
      <w:r>
        <w:rPr>
          <w:color w:val="231F20"/>
          <w:spacing w:val="-9"/>
        </w:rPr>
        <w:t> </w:t>
      </w:r>
      <w:r>
        <w:rPr>
          <w:color w:val="231F20"/>
        </w:rPr>
        <w:t>ha</w:t>
      </w:r>
      <w:r>
        <w:rPr>
          <w:color w:val="231F20"/>
          <w:spacing w:val="-9"/>
        </w:rPr>
        <w:t> </w:t>
      </w:r>
      <w:r>
        <w:rPr>
          <w:color w:val="231F20"/>
        </w:rPr>
        <w:t>finalizado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plazo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exposición</w:t>
      </w:r>
      <w:r>
        <w:rPr>
          <w:color w:val="231F20"/>
          <w:spacing w:val="-9"/>
        </w:rPr>
        <w:t> </w:t>
      </w:r>
      <w:r>
        <w:rPr>
          <w:color w:val="231F20"/>
        </w:rPr>
        <w:t>pública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aprobación</w:t>
      </w:r>
      <w:r>
        <w:rPr>
          <w:color w:val="231F20"/>
          <w:spacing w:val="-9"/>
        </w:rPr>
        <w:t> </w:t>
      </w:r>
      <w:r>
        <w:rPr>
          <w:color w:val="231F20"/>
        </w:rPr>
        <w:t>inicial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Expediente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Modificación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Créditos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número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2022-005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Presupuesto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vigor,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modalidad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suplemento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financiado</w:t>
      </w:r>
      <w:r>
        <w:rPr>
          <w:color w:val="231F20"/>
          <w:spacing w:val="-52"/>
        </w:rPr>
        <w:t> </w:t>
      </w:r>
      <w:r>
        <w:rPr>
          <w:color w:val="231F20"/>
        </w:rPr>
        <w:t>con remanente de tesorería para gastos generales, por importe de 15.906.899,27 euros, cuyo resumen a nivel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capítulos</w:t>
      </w:r>
      <w:r>
        <w:rPr>
          <w:color w:val="231F20"/>
          <w:spacing w:val="-1"/>
        </w:rPr>
        <w:t> </w:t>
      </w:r>
      <w:r>
        <w:rPr>
          <w:color w:val="231F20"/>
        </w:rPr>
        <w:t>es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siguiente:</w:t>
      </w:r>
    </w:p>
    <w:p>
      <w:pPr>
        <w:pStyle w:val="BodyText"/>
        <w:spacing w:before="140"/>
        <w:ind w:left="3320" w:right="3279"/>
        <w:jc w:val="center"/>
      </w:pPr>
      <w:r>
        <w:rPr>
          <w:color w:val="231F20"/>
        </w:rPr>
        <w:t>ESTADO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GASTOS</w:t>
      </w:r>
    </w:p>
    <w:p>
      <w:pPr>
        <w:pStyle w:val="BodyText"/>
        <w:tabs>
          <w:tab w:pos="7855" w:val="left" w:leader="none"/>
        </w:tabs>
        <w:spacing w:before="149"/>
        <w:ind w:left="153"/>
      </w:pPr>
      <w:r>
        <w:rPr>
          <w:color w:val="231F20"/>
        </w:rPr>
        <w:t>Capítulo</w:t>
      </w:r>
      <w:r>
        <w:rPr>
          <w:color w:val="231F20"/>
          <w:spacing w:val="-6"/>
        </w:rPr>
        <w:t> </w:t>
      </w:r>
      <w:r>
        <w:rPr>
          <w:color w:val="231F20"/>
        </w:rPr>
        <w:t>II</w:t>
      </w:r>
      <w:r>
        <w:rPr>
          <w:color w:val="231F20"/>
          <w:spacing w:val="-5"/>
        </w:rPr>
        <w:t> </w:t>
      </w:r>
      <w:r>
        <w:rPr>
          <w:color w:val="231F20"/>
        </w:rPr>
        <w:t>Gastos</w:t>
      </w:r>
      <w:r>
        <w:rPr>
          <w:color w:val="231F20"/>
          <w:spacing w:val="-5"/>
        </w:rPr>
        <w:t> </w:t>
      </w:r>
      <w:r>
        <w:rPr>
          <w:color w:val="231F20"/>
        </w:rPr>
        <w:t>corrientes</w:t>
        <w:tab/>
      </w:r>
      <w:r>
        <w:rPr>
          <w:color w:val="231F20"/>
          <w:spacing w:val="-1"/>
        </w:rPr>
        <w:t>12.970.971,94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965" w:val="left" w:leader="none"/>
        </w:tabs>
        <w:spacing w:before="149"/>
        <w:ind w:left="153"/>
      </w:pPr>
      <w:r>
        <w:rPr>
          <w:color w:val="231F20"/>
        </w:rPr>
        <w:t>Capítulo</w:t>
      </w:r>
      <w:r>
        <w:rPr>
          <w:color w:val="231F20"/>
          <w:spacing w:val="-7"/>
        </w:rPr>
        <w:t> </w:t>
      </w:r>
      <w:r>
        <w:rPr>
          <w:color w:val="231F20"/>
        </w:rPr>
        <w:t>VI</w:t>
      </w:r>
      <w:r>
        <w:rPr>
          <w:color w:val="231F20"/>
          <w:spacing w:val="-6"/>
        </w:rPr>
        <w:t> </w:t>
      </w:r>
      <w:r>
        <w:rPr>
          <w:color w:val="231F20"/>
        </w:rPr>
        <w:t>Gastos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inversión</w:t>
        <w:tab/>
      </w:r>
      <w:r>
        <w:rPr>
          <w:color w:val="231F20"/>
          <w:spacing w:val="-1"/>
        </w:rPr>
        <w:t>2.935.927,33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855" w:val="left" w:leader="none"/>
        </w:tabs>
        <w:spacing w:before="150"/>
        <w:ind w:left="153"/>
      </w:pPr>
      <w:r>
        <w:rPr>
          <w:color w:val="231F20"/>
        </w:rPr>
        <w:t>Total</w:t>
        <w:tab/>
        <w:t>15.906.899,27 euros</w:t>
      </w:r>
    </w:p>
    <w:p>
      <w:pPr>
        <w:pStyle w:val="BodyText"/>
        <w:spacing w:before="149"/>
        <w:ind w:left="3320" w:right="3279"/>
        <w:jc w:val="center"/>
      </w:pPr>
      <w:r>
        <w:rPr>
          <w:color w:val="231F20"/>
        </w:rPr>
        <w:t>FUENTES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FINANCIACIÓN</w:t>
      </w:r>
    </w:p>
    <w:p>
      <w:pPr>
        <w:pStyle w:val="BodyText"/>
        <w:tabs>
          <w:tab w:pos="7855" w:val="left" w:leader="none"/>
        </w:tabs>
        <w:spacing w:before="150"/>
        <w:ind w:left="153"/>
      </w:pPr>
      <w:r>
        <w:rPr>
          <w:color w:val="231F20"/>
        </w:rPr>
        <w:t>Capítulo</w:t>
      </w:r>
      <w:r>
        <w:rPr>
          <w:color w:val="231F20"/>
          <w:spacing w:val="-9"/>
        </w:rPr>
        <w:t> </w:t>
      </w:r>
      <w:r>
        <w:rPr>
          <w:color w:val="231F20"/>
        </w:rPr>
        <w:t>VIII</w:t>
      </w:r>
      <w:r>
        <w:rPr>
          <w:color w:val="231F20"/>
          <w:spacing w:val="-8"/>
        </w:rPr>
        <w:t> </w:t>
      </w:r>
      <w:r>
        <w:rPr>
          <w:color w:val="231F20"/>
        </w:rPr>
        <w:t>Activos</w:t>
      </w:r>
      <w:r>
        <w:rPr>
          <w:color w:val="231F20"/>
          <w:spacing w:val="-8"/>
        </w:rPr>
        <w:t> </w:t>
      </w:r>
      <w:r>
        <w:rPr>
          <w:color w:val="231F20"/>
        </w:rPr>
        <w:t>financieros</w:t>
        <w:tab/>
      </w:r>
      <w:r>
        <w:rPr>
          <w:color w:val="231F20"/>
          <w:spacing w:val="-1"/>
        </w:rPr>
        <w:t>15.906.899,27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855" w:val="left" w:leader="none"/>
        </w:tabs>
        <w:spacing w:before="149"/>
        <w:ind w:left="153"/>
      </w:pPr>
      <w:r>
        <w:rPr>
          <w:color w:val="231F20"/>
        </w:rPr>
        <w:t>Total</w:t>
        <w:tab/>
        <w:t>15.906.899,27 euros</w:t>
      </w:r>
    </w:p>
    <w:p>
      <w:pPr>
        <w:pStyle w:val="BodyText"/>
        <w:spacing w:line="252" w:lineRule="auto" w:before="187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 con lo establecido en los artículos 169 y 177 del R.D. Leg. 2/2004, de 5 de marzo, por el que se</w:t>
      </w:r>
      <w:r>
        <w:rPr>
          <w:color w:val="231F20"/>
          <w:spacing w:val="1"/>
        </w:rPr>
        <w:t> </w:t>
      </w:r>
      <w:r>
        <w:rPr>
          <w:color w:val="231F20"/>
        </w:rPr>
        <w:t>aprueba</w:t>
      </w:r>
      <w:r>
        <w:rPr>
          <w:color w:val="231F20"/>
          <w:spacing w:val="-3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Texto</w:t>
      </w:r>
      <w:r>
        <w:rPr>
          <w:color w:val="231F20"/>
          <w:spacing w:val="-2"/>
        </w:rPr>
        <w:t> </w:t>
      </w:r>
      <w:r>
        <w:rPr>
          <w:color w:val="231F20"/>
        </w:rPr>
        <w:t>Refundido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2"/>
        </w:rPr>
        <w:t> </w:t>
      </w:r>
      <w:r>
        <w:rPr>
          <w:color w:val="231F20"/>
        </w:rPr>
        <w:t>Locales.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</w:pPr>
    </w:p>
    <w:p>
      <w:pPr>
        <w:pStyle w:val="BodyText"/>
        <w:spacing w:before="1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spacing w:after="0"/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4" w:lineRule="auto" w:before="93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18"/>
        <w:ind w:left="9076"/>
      </w:pPr>
      <w:r>
        <w:rPr>
          <w:color w:val="231F20"/>
        </w:rPr>
        <w:t>187.028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3"/>
        </w:rPr>
      </w:pPr>
    </w:p>
    <w:p>
      <w:pPr>
        <w:pStyle w:val="Heading2"/>
      </w:pPr>
      <w:r>
        <w:rPr>
          <w:color w:val="231F20"/>
        </w:rPr>
        <w:t>Secretaría</w:t>
      </w:r>
      <w:r>
        <w:rPr>
          <w:color w:val="231F20"/>
          <w:spacing w:val="-10"/>
        </w:rPr>
        <w:t> </w:t>
      </w:r>
      <w:r>
        <w:rPr>
          <w:color w:val="231F20"/>
        </w:rPr>
        <w:t>General</w:t>
      </w:r>
    </w:p>
    <w:p>
      <w:pPr>
        <w:pStyle w:val="BodyText"/>
        <w:spacing w:before="4"/>
        <w:rPr>
          <w:b/>
          <w:sz w:val="18"/>
        </w:rPr>
      </w:pPr>
    </w:p>
    <w:p>
      <w:pPr>
        <w:spacing w:before="101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4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2.439</w:t>
      </w:r>
    </w:p>
    <w:p>
      <w:pPr>
        <w:pStyle w:val="BodyText"/>
        <w:spacing w:before="14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before="1"/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1"/>
        </w:rPr>
        <w:t> </w:t>
      </w:r>
      <w:r>
        <w:rPr>
          <w:color w:val="231F20"/>
        </w:rPr>
        <w:t>SABER:</w:t>
      </w:r>
      <w:r>
        <w:rPr>
          <w:color w:val="231F20"/>
          <w:spacing w:val="-11"/>
        </w:rPr>
        <w:t> </w:t>
      </w:r>
      <w:r>
        <w:rPr>
          <w:color w:val="231F20"/>
        </w:rPr>
        <w:t>Que,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Anuncio</w:t>
      </w:r>
      <w:r>
        <w:rPr>
          <w:color w:val="231F20"/>
          <w:spacing w:val="-11"/>
        </w:rPr>
        <w:t> </w:t>
      </w:r>
      <w:r>
        <w:rPr>
          <w:color w:val="231F20"/>
        </w:rPr>
        <w:t>inserto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Boletín</w:t>
      </w:r>
      <w:r>
        <w:rPr>
          <w:color w:val="231F20"/>
          <w:spacing w:val="-11"/>
        </w:rPr>
        <w:t> </w:t>
      </w:r>
      <w:r>
        <w:rPr>
          <w:color w:val="231F20"/>
        </w:rPr>
        <w:t>Oficial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número</w:t>
      </w:r>
      <w:r>
        <w:rPr>
          <w:color w:val="231F20"/>
          <w:spacing w:val="-11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agosto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2022,</w:t>
      </w:r>
      <w:r>
        <w:rPr>
          <w:color w:val="231F20"/>
          <w:spacing w:val="-9"/>
        </w:rPr>
        <w:t> </w:t>
      </w:r>
      <w:r>
        <w:rPr>
          <w:color w:val="231F20"/>
        </w:rPr>
        <w:t>ha</w:t>
      </w:r>
      <w:r>
        <w:rPr>
          <w:color w:val="231F20"/>
          <w:spacing w:val="-9"/>
        </w:rPr>
        <w:t> </w:t>
      </w:r>
      <w:r>
        <w:rPr>
          <w:color w:val="231F20"/>
        </w:rPr>
        <w:t>finalizado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plazo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exposición</w:t>
      </w:r>
      <w:r>
        <w:rPr>
          <w:color w:val="231F20"/>
          <w:spacing w:val="-9"/>
        </w:rPr>
        <w:t> </w:t>
      </w:r>
      <w:r>
        <w:rPr>
          <w:color w:val="231F20"/>
        </w:rPr>
        <w:t>pública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aprobación</w:t>
      </w:r>
      <w:r>
        <w:rPr>
          <w:color w:val="231F20"/>
          <w:spacing w:val="-9"/>
        </w:rPr>
        <w:t> </w:t>
      </w:r>
      <w:r>
        <w:rPr>
          <w:color w:val="231F20"/>
        </w:rPr>
        <w:t>inicial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Expediente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Modificación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Créditos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número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2022-006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Presupuesto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vigor,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modalidad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crédito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extraordinario</w:t>
      </w:r>
      <w:r>
        <w:rPr>
          <w:color w:val="231F20"/>
        </w:rPr>
        <w:t> financiado con remanente de tesorería para gastos generales, por importe de 373.448,13 euros, cuyo resumen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nivel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capítulos</w:t>
      </w:r>
      <w:r>
        <w:rPr>
          <w:color w:val="231F20"/>
          <w:spacing w:val="-1"/>
        </w:rPr>
        <w:t> </w:t>
      </w:r>
      <w:r>
        <w:rPr>
          <w:color w:val="231F20"/>
        </w:rPr>
        <w:t>es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siguiente:</w:t>
      </w:r>
    </w:p>
    <w:p>
      <w:pPr>
        <w:pStyle w:val="BodyText"/>
        <w:spacing w:before="111"/>
        <w:ind w:left="3320" w:right="3279"/>
        <w:jc w:val="center"/>
      </w:pPr>
      <w:r>
        <w:rPr>
          <w:color w:val="231F20"/>
        </w:rPr>
        <w:t>ESTADO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GASTOS</w:t>
      </w:r>
    </w:p>
    <w:p>
      <w:pPr>
        <w:pStyle w:val="BodyText"/>
        <w:tabs>
          <w:tab w:pos="8130" w:val="left" w:leader="none"/>
        </w:tabs>
        <w:spacing w:before="130"/>
        <w:ind w:left="153"/>
      </w:pPr>
      <w:r>
        <w:rPr>
          <w:color w:val="231F20"/>
        </w:rPr>
        <w:t>Capítulo</w:t>
      </w:r>
      <w:r>
        <w:rPr>
          <w:color w:val="231F20"/>
          <w:spacing w:val="-6"/>
        </w:rPr>
        <w:t> </w:t>
      </w:r>
      <w:r>
        <w:rPr>
          <w:color w:val="231F20"/>
        </w:rPr>
        <w:t>II</w:t>
      </w:r>
      <w:r>
        <w:rPr>
          <w:color w:val="231F20"/>
          <w:spacing w:val="-5"/>
        </w:rPr>
        <w:t> </w:t>
      </w:r>
      <w:r>
        <w:rPr>
          <w:color w:val="231F20"/>
        </w:rPr>
        <w:t>Gastos</w:t>
      </w:r>
      <w:r>
        <w:rPr>
          <w:color w:val="231F20"/>
          <w:spacing w:val="-5"/>
        </w:rPr>
        <w:t> </w:t>
      </w:r>
      <w:r>
        <w:rPr>
          <w:color w:val="231F20"/>
        </w:rPr>
        <w:t>corrientes</w:t>
        <w:tab/>
      </w:r>
      <w:r>
        <w:rPr>
          <w:color w:val="231F20"/>
          <w:spacing w:val="-1"/>
        </w:rPr>
        <w:t>180.000,00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8130" w:val="left" w:leader="none"/>
        </w:tabs>
        <w:spacing w:before="131"/>
        <w:ind w:left="153"/>
      </w:pPr>
      <w:r>
        <w:rPr>
          <w:color w:val="231F20"/>
        </w:rPr>
        <w:t>Capítulo</w:t>
      </w:r>
      <w:r>
        <w:rPr>
          <w:color w:val="231F20"/>
          <w:spacing w:val="-8"/>
        </w:rPr>
        <w:t> </w:t>
      </w:r>
      <w:r>
        <w:rPr>
          <w:color w:val="231F20"/>
        </w:rPr>
        <w:t>VI</w:t>
      </w:r>
      <w:r>
        <w:rPr>
          <w:color w:val="231F20"/>
          <w:spacing w:val="-7"/>
        </w:rPr>
        <w:t> </w:t>
      </w:r>
      <w:r>
        <w:rPr>
          <w:color w:val="231F20"/>
        </w:rPr>
        <w:t>Inversiones</w:t>
      </w:r>
      <w:r>
        <w:rPr>
          <w:color w:val="231F20"/>
          <w:spacing w:val="-7"/>
        </w:rPr>
        <w:t> </w:t>
      </w:r>
      <w:r>
        <w:rPr>
          <w:color w:val="231F20"/>
        </w:rPr>
        <w:t>reales</w:t>
        <w:tab/>
      </w:r>
      <w:r>
        <w:rPr>
          <w:color w:val="231F20"/>
          <w:spacing w:val="-1"/>
        </w:rPr>
        <w:t>193.448,13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8130" w:val="left" w:leader="none"/>
        </w:tabs>
        <w:spacing w:before="130"/>
        <w:ind w:left="153"/>
      </w:pPr>
      <w:r>
        <w:rPr>
          <w:color w:val="231F20"/>
        </w:rPr>
        <w:t>Total</w:t>
        <w:tab/>
        <w:t>373.448,13 euros</w:t>
      </w:r>
    </w:p>
    <w:p>
      <w:pPr>
        <w:pStyle w:val="BodyText"/>
        <w:spacing w:before="130"/>
        <w:ind w:left="3320" w:right="3279"/>
        <w:jc w:val="center"/>
      </w:pPr>
      <w:r>
        <w:rPr>
          <w:color w:val="231F20"/>
        </w:rPr>
        <w:t>FUENTES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FINANCIACIÓN</w:t>
      </w:r>
    </w:p>
    <w:p>
      <w:pPr>
        <w:pStyle w:val="BodyText"/>
        <w:tabs>
          <w:tab w:pos="8130" w:val="left" w:leader="none"/>
        </w:tabs>
        <w:spacing w:before="130"/>
        <w:ind w:left="153"/>
      </w:pPr>
      <w:r>
        <w:rPr>
          <w:color w:val="231F20"/>
        </w:rPr>
        <w:t>Capítulo</w:t>
      </w:r>
      <w:r>
        <w:rPr>
          <w:color w:val="231F20"/>
          <w:spacing w:val="-8"/>
        </w:rPr>
        <w:t> </w:t>
      </w:r>
      <w:r>
        <w:rPr>
          <w:color w:val="231F20"/>
        </w:rPr>
        <w:t>VIII</w:t>
      </w:r>
      <w:r>
        <w:rPr>
          <w:color w:val="231F20"/>
          <w:spacing w:val="-7"/>
        </w:rPr>
        <w:t> </w:t>
      </w:r>
      <w:r>
        <w:rPr>
          <w:color w:val="231F20"/>
        </w:rPr>
        <w:t>Activos</w:t>
      </w:r>
      <w:r>
        <w:rPr>
          <w:color w:val="231F20"/>
          <w:spacing w:val="-7"/>
        </w:rPr>
        <w:t> </w:t>
      </w:r>
      <w:r>
        <w:rPr>
          <w:color w:val="231F20"/>
        </w:rPr>
        <w:t>Financieros</w:t>
        <w:tab/>
      </w:r>
      <w:r>
        <w:rPr>
          <w:color w:val="231F20"/>
          <w:spacing w:val="-1"/>
        </w:rPr>
        <w:t>373.448,13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8130" w:val="left" w:leader="none"/>
        </w:tabs>
        <w:spacing w:before="130"/>
        <w:ind w:left="153"/>
      </w:pPr>
      <w:r>
        <w:rPr>
          <w:color w:val="231F20"/>
        </w:rPr>
        <w:t>Total</w:t>
        <w:tab/>
        <w:t>373.448,13 euros</w:t>
      </w:r>
    </w:p>
    <w:p>
      <w:pPr>
        <w:pStyle w:val="BodyText"/>
        <w:spacing w:line="254" w:lineRule="auto" w:before="188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 con lo establecido en los artículos 169 y 177 del R.D. Leg. 2/2004, de 5 de marzo, por el que se</w:t>
      </w:r>
      <w:r>
        <w:rPr>
          <w:color w:val="231F20"/>
          <w:spacing w:val="1"/>
        </w:rPr>
        <w:t> </w:t>
      </w:r>
      <w:r>
        <w:rPr>
          <w:color w:val="231F20"/>
        </w:rPr>
        <w:t>aprueba</w:t>
      </w:r>
      <w:r>
        <w:rPr>
          <w:color w:val="231F20"/>
          <w:spacing w:val="-3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Texto</w:t>
      </w:r>
      <w:r>
        <w:rPr>
          <w:color w:val="231F20"/>
          <w:spacing w:val="-2"/>
        </w:rPr>
        <w:t> </w:t>
      </w:r>
      <w:r>
        <w:rPr>
          <w:color w:val="231F20"/>
        </w:rPr>
        <w:t>Refundido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2"/>
        </w:rPr>
        <w:t> </w:t>
      </w:r>
      <w:r>
        <w:rPr>
          <w:color w:val="231F20"/>
        </w:rPr>
        <w:t>Locales.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  <w:spacing w:before="1"/>
      </w:pPr>
    </w:p>
    <w:p>
      <w:pPr>
        <w:pStyle w:val="BodyText"/>
        <w:spacing w:before="1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1"/>
      </w:pPr>
    </w:p>
    <w:p>
      <w:pPr>
        <w:pStyle w:val="BodyText"/>
        <w:spacing w:line="254" w:lineRule="auto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18"/>
        <w:ind w:left="9076"/>
      </w:pPr>
      <w:r>
        <w:rPr>
          <w:color w:val="231F20"/>
        </w:rPr>
        <w:t>187.029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32"/>
        </w:rPr>
      </w:pPr>
    </w:p>
    <w:p>
      <w:pPr>
        <w:pStyle w:val="Heading2"/>
      </w:pPr>
      <w:r>
        <w:rPr>
          <w:color w:val="231F20"/>
        </w:rPr>
        <w:t>Secretaría</w:t>
      </w:r>
      <w:r>
        <w:rPr>
          <w:color w:val="231F20"/>
          <w:spacing w:val="-10"/>
        </w:rPr>
        <w:t> </w:t>
      </w:r>
      <w:r>
        <w:rPr>
          <w:color w:val="231F20"/>
        </w:rPr>
        <w:t>General</w:t>
      </w:r>
    </w:p>
    <w:p>
      <w:pPr>
        <w:pStyle w:val="BodyText"/>
        <w:spacing w:before="1"/>
        <w:rPr>
          <w:b/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2"/>
        <w:rPr>
          <w:b/>
          <w:sz w:val="26"/>
        </w:rPr>
      </w:pPr>
    </w:p>
    <w:p>
      <w:pPr>
        <w:spacing w:before="1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2.440</w:t>
      </w:r>
    </w:p>
    <w:p>
      <w:pPr>
        <w:spacing w:before="101"/>
        <w:ind w:left="15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before="10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line="254" w:lineRule="auto" w:before="188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1"/>
        </w:rPr>
        <w:t> </w:t>
      </w:r>
      <w:r>
        <w:rPr>
          <w:color w:val="231F20"/>
        </w:rPr>
        <w:t>SABER:</w:t>
      </w:r>
      <w:r>
        <w:rPr>
          <w:color w:val="231F20"/>
          <w:spacing w:val="-11"/>
        </w:rPr>
        <w:t> </w:t>
      </w:r>
      <w:r>
        <w:rPr>
          <w:color w:val="231F20"/>
        </w:rPr>
        <w:t>Que,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Anuncio</w:t>
      </w:r>
      <w:r>
        <w:rPr>
          <w:color w:val="231F20"/>
          <w:spacing w:val="-11"/>
        </w:rPr>
        <w:t> </w:t>
      </w:r>
      <w:r>
        <w:rPr>
          <w:color w:val="231F20"/>
        </w:rPr>
        <w:t>inserto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Boletín</w:t>
      </w:r>
      <w:r>
        <w:rPr>
          <w:color w:val="231F20"/>
          <w:spacing w:val="-11"/>
        </w:rPr>
        <w:t> </w:t>
      </w:r>
      <w:r>
        <w:rPr>
          <w:color w:val="231F20"/>
        </w:rPr>
        <w:t>Oficial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número</w:t>
      </w:r>
      <w:r>
        <w:rPr>
          <w:color w:val="231F20"/>
          <w:spacing w:val="-11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agosto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2022,</w:t>
      </w:r>
      <w:r>
        <w:rPr>
          <w:color w:val="231F20"/>
          <w:spacing w:val="-9"/>
        </w:rPr>
        <w:t> </w:t>
      </w:r>
      <w:r>
        <w:rPr>
          <w:color w:val="231F20"/>
        </w:rPr>
        <w:t>ha</w:t>
      </w:r>
      <w:r>
        <w:rPr>
          <w:color w:val="231F20"/>
          <w:spacing w:val="-9"/>
        </w:rPr>
        <w:t> </w:t>
      </w:r>
      <w:r>
        <w:rPr>
          <w:color w:val="231F20"/>
        </w:rPr>
        <w:t>finalizado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plazo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exposición</w:t>
      </w:r>
      <w:r>
        <w:rPr>
          <w:color w:val="231F20"/>
          <w:spacing w:val="-9"/>
        </w:rPr>
        <w:t> </w:t>
      </w:r>
      <w:r>
        <w:rPr>
          <w:color w:val="231F20"/>
        </w:rPr>
        <w:t>pública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aprobación</w:t>
      </w:r>
      <w:r>
        <w:rPr>
          <w:color w:val="231F20"/>
          <w:spacing w:val="-9"/>
        </w:rPr>
        <w:t> </w:t>
      </w:r>
      <w:r>
        <w:rPr>
          <w:color w:val="231F20"/>
        </w:rPr>
        <w:t>inicial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Expediente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Modificación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Créditos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número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2022-007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Presupuesto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vigor,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modalidad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suplemento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financiado</w:t>
      </w:r>
      <w:r>
        <w:rPr>
          <w:color w:val="231F20"/>
          <w:spacing w:val="-52"/>
        </w:rPr>
        <w:t> </w:t>
      </w:r>
      <w:r>
        <w:rPr>
          <w:color w:val="231F20"/>
        </w:rPr>
        <w:t>con</w:t>
      </w:r>
      <w:r>
        <w:rPr>
          <w:color w:val="231F20"/>
          <w:spacing w:val="-8"/>
        </w:rPr>
        <w:t> </w:t>
      </w:r>
      <w:r>
        <w:rPr>
          <w:color w:val="231F20"/>
        </w:rPr>
        <w:t>remanente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tesorería</w:t>
      </w:r>
      <w:r>
        <w:rPr>
          <w:color w:val="231F20"/>
          <w:spacing w:val="-8"/>
        </w:rPr>
        <w:t> </w:t>
      </w:r>
      <w:r>
        <w:rPr>
          <w:color w:val="231F20"/>
        </w:rPr>
        <w:t>para</w:t>
      </w:r>
      <w:r>
        <w:rPr>
          <w:color w:val="231F20"/>
          <w:spacing w:val="-8"/>
        </w:rPr>
        <w:t> </w:t>
      </w:r>
      <w:r>
        <w:rPr>
          <w:color w:val="231F20"/>
        </w:rPr>
        <w:t>gastos</w:t>
      </w:r>
      <w:r>
        <w:rPr>
          <w:color w:val="231F20"/>
          <w:spacing w:val="-7"/>
        </w:rPr>
        <w:t> </w:t>
      </w:r>
      <w:r>
        <w:rPr>
          <w:color w:val="231F20"/>
        </w:rPr>
        <w:t>generales,</w:t>
      </w:r>
      <w:r>
        <w:rPr>
          <w:color w:val="231F20"/>
          <w:spacing w:val="-8"/>
        </w:rPr>
        <w:t> </w:t>
      </w:r>
      <w:r>
        <w:rPr>
          <w:color w:val="231F20"/>
        </w:rPr>
        <w:t>por</w:t>
      </w:r>
      <w:r>
        <w:rPr>
          <w:color w:val="231F20"/>
          <w:spacing w:val="-8"/>
        </w:rPr>
        <w:t> </w:t>
      </w:r>
      <w:r>
        <w:rPr>
          <w:color w:val="231F20"/>
        </w:rPr>
        <w:t>importe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4.300.000,00</w:t>
      </w:r>
      <w:r>
        <w:rPr>
          <w:color w:val="231F20"/>
          <w:spacing w:val="-8"/>
        </w:rPr>
        <w:t> </w:t>
      </w:r>
      <w:r>
        <w:rPr>
          <w:color w:val="231F20"/>
        </w:rPr>
        <w:t>euros,</w:t>
      </w:r>
      <w:r>
        <w:rPr>
          <w:color w:val="231F20"/>
          <w:spacing w:val="-7"/>
        </w:rPr>
        <w:t> </w:t>
      </w:r>
      <w:r>
        <w:rPr>
          <w:color w:val="231F20"/>
        </w:rPr>
        <w:t>cuyo</w:t>
      </w:r>
      <w:r>
        <w:rPr>
          <w:color w:val="231F20"/>
          <w:spacing w:val="-8"/>
        </w:rPr>
        <w:t> </w:t>
      </w:r>
      <w:r>
        <w:rPr>
          <w:color w:val="231F20"/>
        </w:rPr>
        <w:t>resumen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nivel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capítulos</w:t>
      </w:r>
      <w:r>
        <w:rPr>
          <w:color w:val="231F20"/>
          <w:spacing w:val="-2"/>
        </w:rPr>
        <w:t> </w:t>
      </w:r>
      <w:r>
        <w:rPr>
          <w:color w:val="231F20"/>
        </w:rPr>
        <w:t>es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siguiente:</w:t>
      </w:r>
    </w:p>
    <w:p>
      <w:pPr>
        <w:spacing w:after="0" w:line="254" w:lineRule="auto"/>
        <w:jc w:val="both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320" w:right="3279"/>
        <w:jc w:val="center"/>
      </w:pPr>
      <w:r>
        <w:rPr>
          <w:color w:val="231F20"/>
        </w:rPr>
        <w:t>ESTADO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GASTOS</w:t>
      </w:r>
    </w:p>
    <w:p>
      <w:pPr>
        <w:pStyle w:val="BodyText"/>
        <w:tabs>
          <w:tab w:pos="7965" w:val="left" w:leader="none"/>
        </w:tabs>
        <w:spacing w:before="150"/>
        <w:ind w:left="153"/>
      </w:pPr>
      <w:r>
        <w:rPr>
          <w:color w:val="231F20"/>
        </w:rPr>
        <w:t>Capítulo</w:t>
      </w:r>
      <w:r>
        <w:rPr>
          <w:color w:val="231F20"/>
          <w:spacing w:val="-8"/>
        </w:rPr>
        <w:t> </w:t>
      </w:r>
      <w:r>
        <w:rPr>
          <w:color w:val="231F20"/>
        </w:rPr>
        <w:t>IV</w:t>
      </w:r>
      <w:r>
        <w:rPr>
          <w:color w:val="231F20"/>
          <w:spacing w:val="-8"/>
        </w:rPr>
        <w:t> </w:t>
      </w:r>
      <w:r>
        <w:rPr>
          <w:color w:val="231F20"/>
        </w:rPr>
        <w:t>Transferencias</w:t>
      </w:r>
      <w:r>
        <w:rPr>
          <w:color w:val="231F20"/>
          <w:spacing w:val="-8"/>
        </w:rPr>
        <w:t> </w:t>
      </w:r>
      <w:r>
        <w:rPr>
          <w:color w:val="231F20"/>
        </w:rPr>
        <w:t>corrientes</w:t>
        <w:tab/>
      </w:r>
      <w:r>
        <w:rPr>
          <w:color w:val="231F20"/>
          <w:spacing w:val="-1"/>
        </w:rPr>
        <w:t>4.300.000,00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965" w:val="left" w:leader="none"/>
        </w:tabs>
        <w:spacing w:before="151"/>
        <w:ind w:left="153"/>
      </w:pPr>
      <w:r>
        <w:rPr>
          <w:color w:val="231F20"/>
        </w:rPr>
        <w:t>Total</w:t>
        <w:tab/>
        <w:t>4.300.000,00 euros</w:t>
      </w:r>
    </w:p>
    <w:p>
      <w:pPr>
        <w:pStyle w:val="BodyText"/>
        <w:spacing w:before="151"/>
        <w:ind w:left="3320" w:right="3279"/>
        <w:jc w:val="center"/>
      </w:pPr>
      <w:r>
        <w:rPr>
          <w:color w:val="231F20"/>
        </w:rPr>
        <w:t>FUENTES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FINANCIACIÓN</w:t>
      </w:r>
    </w:p>
    <w:p>
      <w:pPr>
        <w:pStyle w:val="BodyText"/>
        <w:tabs>
          <w:tab w:pos="7965" w:val="left" w:leader="none"/>
        </w:tabs>
        <w:spacing w:before="151"/>
        <w:ind w:left="153"/>
      </w:pPr>
      <w:r>
        <w:rPr>
          <w:color w:val="231F20"/>
        </w:rPr>
        <w:t>Capítulo</w:t>
      </w:r>
      <w:r>
        <w:rPr>
          <w:color w:val="231F20"/>
          <w:spacing w:val="-9"/>
        </w:rPr>
        <w:t> </w:t>
      </w:r>
      <w:r>
        <w:rPr>
          <w:color w:val="231F20"/>
        </w:rPr>
        <w:t>VIII</w:t>
      </w:r>
      <w:r>
        <w:rPr>
          <w:color w:val="231F20"/>
          <w:spacing w:val="-8"/>
        </w:rPr>
        <w:t> </w:t>
      </w:r>
      <w:r>
        <w:rPr>
          <w:color w:val="231F20"/>
        </w:rPr>
        <w:t>Activos</w:t>
      </w:r>
      <w:r>
        <w:rPr>
          <w:color w:val="231F20"/>
          <w:spacing w:val="-8"/>
        </w:rPr>
        <w:t> </w:t>
      </w:r>
      <w:r>
        <w:rPr>
          <w:color w:val="231F20"/>
        </w:rPr>
        <w:t>financieros</w:t>
        <w:tab/>
      </w:r>
      <w:r>
        <w:rPr>
          <w:color w:val="231F20"/>
          <w:spacing w:val="-1"/>
        </w:rPr>
        <w:t>4.300.000,00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965" w:val="left" w:leader="none"/>
        </w:tabs>
        <w:spacing w:before="150"/>
        <w:ind w:left="153"/>
      </w:pPr>
      <w:r>
        <w:rPr>
          <w:color w:val="231F20"/>
        </w:rPr>
        <w:t>Total</w:t>
        <w:tab/>
        <w:t>4.300.000,00 euros</w:t>
      </w:r>
    </w:p>
    <w:p>
      <w:pPr>
        <w:pStyle w:val="BodyText"/>
        <w:spacing w:line="254" w:lineRule="auto" w:before="189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 con lo establecido en los artículos 169 y 177 del R.D. Leg. 2/2004, de 5 de marzo, por el que se</w:t>
      </w:r>
      <w:r>
        <w:rPr>
          <w:color w:val="231F20"/>
          <w:spacing w:val="1"/>
        </w:rPr>
        <w:t> </w:t>
      </w:r>
      <w:r>
        <w:rPr>
          <w:color w:val="231F20"/>
        </w:rPr>
        <w:t>aprueba</w:t>
      </w:r>
      <w:r>
        <w:rPr>
          <w:color w:val="231F20"/>
          <w:spacing w:val="-3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Texto</w:t>
      </w:r>
      <w:r>
        <w:rPr>
          <w:color w:val="231F20"/>
          <w:spacing w:val="-2"/>
        </w:rPr>
        <w:t> </w:t>
      </w:r>
      <w:r>
        <w:rPr>
          <w:color w:val="231F20"/>
        </w:rPr>
        <w:t>Refundido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2"/>
        </w:rPr>
        <w:t> </w:t>
      </w:r>
      <w:r>
        <w:rPr>
          <w:color w:val="231F20"/>
        </w:rPr>
        <w:t>Locales.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  <w:spacing w:before="1"/>
      </w:pPr>
    </w:p>
    <w:p>
      <w:pPr>
        <w:pStyle w:val="BodyText"/>
        <w:spacing w:before="1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1"/>
      </w:pPr>
    </w:p>
    <w:p>
      <w:pPr>
        <w:pStyle w:val="BodyText"/>
        <w:spacing w:line="254" w:lineRule="auto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20"/>
        <w:ind w:left="9076"/>
      </w:pPr>
      <w:r>
        <w:rPr>
          <w:color w:val="231F20"/>
        </w:rPr>
        <w:t>187.036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07"/>
      </w:pPr>
      <w:r>
        <w:rPr>
          <w:color w:val="231F20"/>
        </w:rPr>
        <w:t>Secretaría</w:t>
      </w:r>
      <w:r>
        <w:rPr>
          <w:color w:val="231F20"/>
          <w:spacing w:val="-10"/>
        </w:rPr>
        <w:t> </w:t>
      </w:r>
      <w:r>
        <w:rPr>
          <w:color w:val="231F20"/>
        </w:rPr>
        <w:t>General</w:t>
      </w:r>
    </w:p>
    <w:p>
      <w:pPr>
        <w:pStyle w:val="BodyText"/>
        <w:spacing w:before="6"/>
        <w:rPr>
          <w:b/>
          <w:sz w:val="16"/>
        </w:rPr>
      </w:pPr>
    </w:p>
    <w:p>
      <w:pPr>
        <w:spacing w:after="0"/>
        <w:rPr>
          <w:sz w:val="16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3"/>
        <w:rPr>
          <w:b/>
          <w:sz w:val="26"/>
        </w:rPr>
      </w:pPr>
    </w:p>
    <w:p>
      <w:pPr>
        <w:spacing w:before="0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2.441</w:t>
      </w:r>
    </w:p>
    <w:p>
      <w:pPr>
        <w:spacing w:before="101"/>
        <w:ind w:left="15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before="11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line="254" w:lineRule="auto" w:before="189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1"/>
        </w:rPr>
        <w:t> </w:t>
      </w:r>
      <w:r>
        <w:rPr>
          <w:color w:val="231F20"/>
        </w:rPr>
        <w:t>SABER:</w:t>
      </w:r>
      <w:r>
        <w:rPr>
          <w:color w:val="231F20"/>
          <w:spacing w:val="-11"/>
        </w:rPr>
        <w:t> </w:t>
      </w:r>
      <w:r>
        <w:rPr>
          <w:color w:val="231F20"/>
        </w:rPr>
        <w:t>Que,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Anuncio</w:t>
      </w:r>
      <w:r>
        <w:rPr>
          <w:color w:val="231F20"/>
          <w:spacing w:val="-11"/>
        </w:rPr>
        <w:t> </w:t>
      </w:r>
      <w:r>
        <w:rPr>
          <w:color w:val="231F20"/>
        </w:rPr>
        <w:t>inserto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Boletín</w:t>
      </w:r>
      <w:r>
        <w:rPr>
          <w:color w:val="231F20"/>
          <w:spacing w:val="-11"/>
        </w:rPr>
        <w:t> </w:t>
      </w:r>
      <w:r>
        <w:rPr>
          <w:color w:val="231F20"/>
        </w:rPr>
        <w:t>Oficial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número</w:t>
      </w:r>
      <w:r>
        <w:rPr>
          <w:color w:val="231F20"/>
          <w:spacing w:val="-11"/>
        </w:rPr>
        <w:t> </w:t>
      </w:r>
      <w:r>
        <w:rPr>
          <w:color w:val="231F20"/>
        </w:rPr>
        <w:t>95,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agosto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2022,</w:t>
      </w:r>
      <w:r>
        <w:rPr>
          <w:color w:val="231F20"/>
          <w:spacing w:val="-9"/>
        </w:rPr>
        <w:t> </w:t>
      </w:r>
      <w:r>
        <w:rPr>
          <w:color w:val="231F20"/>
        </w:rPr>
        <w:t>ha</w:t>
      </w:r>
      <w:r>
        <w:rPr>
          <w:color w:val="231F20"/>
          <w:spacing w:val="-9"/>
        </w:rPr>
        <w:t> </w:t>
      </w:r>
      <w:r>
        <w:rPr>
          <w:color w:val="231F20"/>
        </w:rPr>
        <w:t>finalizado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plazo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exposición</w:t>
      </w:r>
      <w:r>
        <w:rPr>
          <w:color w:val="231F20"/>
          <w:spacing w:val="-9"/>
        </w:rPr>
        <w:t> </w:t>
      </w:r>
      <w:r>
        <w:rPr>
          <w:color w:val="231F20"/>
        </w:rPr>
        <w:t>pública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aprobación</w:t>
      </w:r>
      <w:r>
        <w:rPr>
          <w:color w:val="231F20"/>
          <w:spacing w:val="-9"/>
        </w:rPr>
        <w:t> </w:t>
      </w:r>
      <w:r>
        <w:rPr>
          <w:color w:val="231F20"/>
        </w:rPr>
        <w:t>inicial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Expediente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Modificación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Créditos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número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2022-008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Presupuesto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vigor,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modalidad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crédito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extraordinario</w:t>
      </w:r>
      <w:r>
        <w:rPr>
          <w:color w:val="231F20"/>
        </w:rPr>
        <w:t> </w:t>
      </w:r>
      <w:r>
        <w:rPr>
          <w:color w:val="231F20"/>
          <w:spacing w:val="-1"/>
        </w:rPr>
        <w:t>financiado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remanente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tesorería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gastos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generales,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importe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12.509.000,00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euros,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cuyo</w:t>
      </w:r>
      <w:r>
        <w:rPr>
          <w:color w:val="231F20"/>
          <w:spacing w:val="-15"/>
        </w:rPr>
        <w:t> </w:t>
      </w:r>
      <w:r>
        <w:rPr>
          <w:color w:val="231F20"/>
        </w:rPr>
        <w:t>resumen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nivel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capítulos</w:t>
      </w:r>
      <w:r>
        <w:rPr>
          <w:color w:val="231F20"/>
          <w:spacing w:val="-1"/>
        </w:rPr>
        <w:t> </w:t>
      </w:r>
      <w:r>
        <w:rPr>
          <w:color w:val="231F20"/>
        </w:rPr>
        <w:t>es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siguiente:</w:t>
      </w:r>
    </w:p>
    <w:p>
      <w:pPr>
        <w:pStyle w:val="BodyText"/>
        <w:spacing w:before="134"/>
        <w:ind w:left="3320" w:right="3279"/>
        <w:jc w:val="center"/>
      </w:pPr>
      <w:r>
        <w:rPr>
          <w:color w:val="231F20"/>
        </w:rPr>
        <w:t>ESTADO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GASTOS</w:t>
      </w:r>
    </w:p>
    <w:p>
      <w:pPr>
        <w:pStyle w:val="BodyText"/>
        <w:tabs>
          <w:tab w:pos="7965" w:val="left" w:leader="none"/>
        </w:tabs>
        <w:spacing w:before="150"/>
        <w:ind w:left="153"/>
      </w:pPr>
      <w:r>
        <w:rPr>
          <w:color w:val="231F20"/>
        </w:rPr>
        <w:t>Capítulo</w:t>
      </w:r>
      <w:r>
        <w:rPr>
          <w:color w:val="231F20"/>
          <w:spacing w:val="-8"/>
        </w:rPr>
        <w:t> </w:t>
      </w:r>
      <w:r>
        <w:rPr>
          <w:color w:val="231F20"/>
        </w:rPr>
        <w:t>IV</w:t>
      </w:r>
      <w:r>
        <w:rPr>
          <w:color w:val="231F20"/>
          <w:spacing w:val="-8"/>
        </w:rPr>
        <w:t> </w:t>
      </w:r>
      <w:r>
        <w:rPr>
          <w:color w:val="231F20"/>
        </w:rPr>
        <w:t>Transferencias</w:t>
      </w:r>
      <w:r>
        <w:rPr>
          <w:color w:val="231F20"/>
          <w:spacing w:val="-8"/>
        </w:rPr>
        <w:t> </w:t>
      </w:r>
      <w:r>
        <w:rPr>
          <w:color w:val="231F20"/>
        </w:rPr>
        <w:t>corrientes</w:t>
        <w:tab/>
      </w:r>
      <w:r>
        <w:rPr>
          <w:color w:val="231F20"/>
          <w:spacing w:val="-1"/>
        </w:rPr>
        <w:t>2.449.000,00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855" w:val="left" w:leader="none"/>
        </w:tabs>
        <w:spacing w:before="151"/>
        <w:ind w:left="153"/>
      </w:pPr>
      <w:r>
        <w:rPr>
          <w:color w:val="231F20"/>
        </w:rPr>
        <w:t>Capítulo</w:t>
      </w:r>
      <w:r>
        <w:rPr>
          <w:color w:val="231F20"/>
          <w:spacing w:val="-7"/>
        </w:rPr>
        <w:t> </w:t>
      </w:r>
      <w:r>
        <w:rPr>
          <w:color w:val="231F20"/>
        </w:rPr>
        <w:t>VII</w:t>
      </w:r>
      <w:r>
        <w:rPr>
          <w:color w:val="231F20"/>
          <w:spacing w:val="-7"/>
        </w:rPr>
        <w:t> </w:t>
      </w:r>
      <w:r>
        <w:rPr>
          <w:color w:val="231F20"/>
        </w:rPr>
        <w:t>Transferencias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capital</w:t>
        <w:tab/>
      </w:r>
      <w:r>
        <w:rPr>
          <w:color w:val="231F20"/>
          <w:spacing w:val="-1"/>
        </w:rPr>
        <w:t>10.060.000,00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855" w:val="left" w:leader="none"/>
        </w:tabs>
        <w:spacing w:before="151"/>
        <w:ind w:left="153"/>
      </w:pPr>
      <w:r>
        <w:rPr>
          <w:color w:val="231F20"/>
        </w:rPr>
        <w:t>Total</w:t>
        <w:tab/>
        <w:t>12.509.000,00 euros</w:t>
      </w:r>
    </w:p>
    <w:p>
      <w:pPr>
        <w:pStyle w:val="BodyText"/>
        <w:spacing w:before="151"/>
        <w:ind w:left="3320" w:right="3279"/>
        <w:jc w:val="center"/>
      </w:pPr>
      <w:r>
        <w:rPr>
          <w:color w:val="231F20"/>
        </w:rPr>
        <w:t>FUENTES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FINANCIACIÓN</w:t>
      </w:r>
    </w:p>
    <w:p>
      <w:pPr>
        <w:pStyle w:val="BodyText"/>
        <w:tabs>
          <w:tab w:pos="7855" w:val="left" w:leader="none"/>
        </w:tabs>
        <w:spacing w:before="150"/>
        <w:ind w:left="153"/>
      </w:pPr>
      <w:r>
        <w:rPr>
          <w:color w:val="231F20"/>
        </w:rPr>
        <w:t>Capítulo</w:t>
      </w:r>
      <w:r>
        <w:rPr>
          <w:color w:val="231F20"/>
          <w:spacing w:val="-8"/>
        </w:rPr>
        <w:t> </w:t>
      </w:r>
      <w:r>
        <w:rPr>
          <w:color w:val="231F20"/>
        </w:rPr>
        <w:t>VIII</w:t>
      </w:r>
      <w:r>
        <w:rPr>
          <w:color w:val="231F20"/>
          <w:spacing w:val="-7"/>
        </w:rPr>
        <w:t> </w:t>
      </w:r>
      <w:r>
        <w:rPr>
          <w:color w:val="231F20"/>
        </w:rPr>
        <w:t>Activos</w:t>
      </w:r>
      <w:r>
        <w:rPr>
          <w:color w:val="231F20"/>
          <w:spacing w:val="-7"/>
        </w:rPr>
        <w:t> </w:t>
      </w:r>
      <w:r>
        <w:rPr>
          <w:color w:val="231F20"/>
        </w:rPr>
        <w:t>Financieros</w:t>
        <w:tab/>
      </w:r>
      <w:r>
        <w:rPr>
          <w:color w:val="231F20"/>
          <w:spacing w:val="-1"/>
        </w:rPr>
        <w:t>12.509.000,00</w:t>
      </w:r>
      <w:r>
        <w:rPr>
          <w:color w:val="231F20"/>
          <w:spacing w:val="-5"/>
        </w:rPr>
        <w:t> </w:t>
      </w:r>
      <w:r>
        <w:rPr>
          <w:color w:val="231F20"/>
        </w:rPr>
        <w:t>euros</w:t>
      </w:r>
    </w:p>
    <w:p>
      <w:pPr>
        <w:pStyle w:val="BodyText"/>
        <w:tabs>
          <w:tab w:pos="7855" w:val="left" w:leader="none"/>
        </w:tabs>
        <w:spacing w:before="151"/>
        <w:ind w:left="153"/>
      </w:pPr>
      <w:r>
        <w:rPr>
          <w:color w:val="231F20"/>
        </w:rPr>
        <w:t>Total</w:t>
        <w:tab/>
        <w:t>12.509.000,00 euros</w:t>
      </w:r>
    </w:p>
    <w:p>
      <w:pPr>
        <w:pStyle w:val="BodyText"/>
        <w:spacing w:line="254" w:lineRule="auto" w:before="189"/>
        <w:ind w:left="153" w:right="110" w:firstLine="170"/>
        <w:jc w:val="both"/>
      </w:pPr>
      <w:r>
        <w:rPr>
          <w:color w:val="231F20"/>
        </w:rPr>
        <w:t>Dado que no se ha presentado reclamación ni sugerencia alguna QUEDA ELEVADA A DEFINITIVA, de</w:t>
      </w:r>
      <w:r>
        <w:rPr>
          <w:color w:val="231F20"/>
          <w:spacing w:val="1"/>
        </w:rPr>
        <w:t> </w:t>
      </w:r>
      <w:r>
        <w:rPr>
          <w:color w:val="231F20"/>
        </w:rPr>
        <w:t>conformidad con lo establecido en los artículos 169 y 177 del R.D. Leg. 2/2004, de 5 de marzo, por el que se</w:t>
      </w:r>
      <w:r>
        <w:rPr>
          <w:color w:val="231F20"/>
          <w:spacing w:val="1"/>
        </w:rPr>
        <w:t> </w:t>
      </w:r>
      <w:r>
        <w:rPr>
          <w:color w:val="231F20"/>
        </w:rPr>
        <w:t>aprueba</w:t>
      </w:r>
      <w:r>
        <w:rPr>
          <w:color w:val="231F20"/>
          <w:spacing w:val="-3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Texto</w:t>
      </w:r>
      <w:r>
        <w:rPr>
          <w:color w:val="231F20"/>
          <w:spacing w:val="-2"/>
        </w:rPr>
        <w:t> </w:t>
      </w:r>
      <w:r>
        <w:rPr>
          <w:color w:val="231F20"/>
        </w:rPr>
        <w:t>Refundido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Ley</w:t>
      </w:r>
      <w:r>
        <w:rPr>
          <w:color w:val="231F20"/>
          <w:spacing w:val="-2"/>
        </w:rPr>
        <w:t> </w:t>
      </w:r>
      <w:r>
        <w:rPr>
          <w:color w:val="231F20"/>
        </w:rPr>
        <w:t>Reguladora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Haciendas</w:t>
      </w:r>
      <w:r>
        <w:rPr>
          <w:color w:val="231F20"/>
          <w:spacing w:val="-2"/>
        </w:rPr>
        <w:t> </w:t>
      </w:r>
      <w:r>
        <w:rPr>
          <w:color w:val="231F20"/>
        </w:rPr>
        <w:t>Locales.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before="1"/>
        <w:ind w:left="323"/>
      </w:pP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5"/>
        </w:rPr>
        <w:t> </w:t>
      </w:r>
      <w:r>
        <w:rPr>
          <w:color w:val="231F20"/>
        </w:rPr>
        <w:t>se</w:t>
      </w:r>
      <w:r>
        <w:rPr>
          <w:color w:val="231F20"/>
          <w:spacing w:val="-5"/>
        </w:rPr>
        <w:t> </w:t>
      </w:r>
      <w:r>
        <w:rPr>
          <w:color w:val="231F20"/>
        </w:rPr>
        <w:t>hace</w:t>
      </w:r>
      <w:r>
        <w:rPr>
          <w:color w:val="231F20"/>
          <w:spacing w:val="-5"/>
        </w:rPr>
        <w:t> </w:t>
      </w:r>
      <w:r>
        <w:rPr>
          <w:color w:val="231F20"/>
        </w:rPr>
        <w:t>público</w:t>
      </w:r>
      <w:r>
        <w:rPr>
          <w:color w:val="231F20"/>
          <w:spacing w:val="-5"/>
        </w:rPr>
        <w:t> </w:t>
      </w:r>
      <w:r>
        <w:rPr>
          <w:color w:val="231F20"/>
        </w:rPr>
        <w:t>para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conocimiento.</w:t>
      </w:r>
    </w:p>
    <w:p>
      <w:pPr>
        <w:pStyle w:val="BodyText"/>
        <w:spacing w:before="1"/>
      </w:pPr>
    </w:p>
    <w:p>
      <w:pPr>
        <w:pStyle w:val="BodyText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4"/>
        </w:rPr>
        <w:t> </w:t>
      </w:r>
      <w:r>
        <w:rPr>
          <w:color w:val="231F20"/>
        </w:rPr>
        <w:t>veintidós.</w:t>
      </w:r>
    </w:p>
    <w:p>
      <w:pPr>
        <w:spacing w:after="0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4" w:lineRule="auto" w:before="93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96"/>
        <w:ind w:left="9076"/>
      </w:pPr>
      <w:r>
        <w:rPr>
          <w:color w:val="231F20"/>
        </w:rPr>
        <w:t>187.033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rPr>
          <w:sz w:val="24"/>
        </w:rPr>
      </w:pPr>
    </w:p>
    <w:p>
      <w:pPr>
        <w:spacing w:line="252" w:lineRule="exact" w:before="143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2.442</w:t>
      </w:r>
    </w:p>
    <w:p>
      <w:pPr>
        <w:pStyle w:val="BodyText"/>
        <w:spacing w:before="9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spacing w:before="1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line="460" w:lineRule="auto"/>
        <w:ind w:left="323" w:right="4288"/>
      </w:pPr>
      <w:r>
        <w:rPr>
          <w:color w:val="231F20"/>
        </w:rPr>
        <w:t>La Sra. Presidenta del Excmo. Cabildo Insular de Lanzarote</w:t>
      </w:r>
      <w:r>
        <w:rPr>
          <w:color w:val="231F20"/>
          <w:spacing w:val="-52"/>
        </w:rPr>
        <w:t> </w:t>
      </w:r>
      <w:r>
        <w:rPr>
          <w:color w:val="231F20"/>
        </w:rPr>
        <w:t>HACE</w:t>
      </w:r>
      <w:r>
        <w:rPr>
          <w:color w:val="231F20"/>
          <w:spacing w:val="-2"/>
        </w:rPr>
        <w:t> </w:t>
      </w:r>
      <w:r>
        <w:rPr>
          <w:color w:val="231F20"/>
        </w:rPr>
        <w:t>SABER:</w:t>
      </w:r>
    </w:p>
    <w:p>
      <w:pPr>
        <w:pStyle w:val="BodyText"/>
        <w:spacing w:line="209" w:lineRule="exact"/>
        <w:ind w:left="323"/>
        <w:jc w:val="both"/>
      </w:pPr>
      <w:r>
        <w:rPr>
          <w:color w:val="231F20"/>
        </w:rPr>
        <w:t>Primero: Que el</w:t>
      </w:r>
      <w:r>
        <w:rPr>
          <w:color w:val="231F20"/>
          <w:spacing w:val="1"/>
        </w:rPr>
        <w:t> </w:t>
      </w:r>
      <w:r>
        <w:rPr>
          <w:color w:val="231F20"/>
        </w:rPr>
        <w:t>Pleno de esta</w:t>
      </w:r>
      <w:r>
        <w:rPr>
          <w:color w:val="231F20"/>
          <w:spacing w:val="1"/>
        </w:rPr>
        <w:t> </w:t>
      </w:r>
      <w:r>
        <w:rPr>
          <w:color w:val="231F20"/>
        </w:rPr>
        <w:t>Corporación Insular, en</w:t>
      </w:r>
      <w:r>
        <w:rPr>
          <w:color w:val="231F20"/>
          <w:spacing w:val="1"/>
        </w:rPr>
        <w:t> </w:t>
      </w:r>
      <w:r>
        <w:rPr>
          <w:color w:val="231F20"/>
        </w:rPr>
        <w:t>sesión extraordinaria y</w:t>
      </w:r>
      <w:r>
        <w:rPr>
          <w:color w:val="231F20"/>
          <w:spacing w:val="1"/>
        </w:rPr>
        <w:t> </w:t>
      </w:r>
      <w:r>
        <w:rPr>
          <w:color w:val="231F20"/>
        </w:rPr>
        <w:t>urgente celebrada el</w:t>
      </w:r>
      <w:r>
        <w:rPr>
          <w:color w:val="231F20"/>
          <w:spacing w:val="1"/>
        </w:rPr>
        <w:t> </w:t>
      </w:r>
      <w:r>
        <w:rPr>
          <w:color w:val="231F20"/>
        </w:rPr>
        <w:t>día 2 de</w:t>
      </w:r>
    </w:p>
    <w:p>
      <w:pPr>
        <w:pStyle w:val="BodyText"/>
        <w:spacing w:line="254" w:lineRule="auto" w:before="8"/>
        <w:ind w:left="153" w:right="110"/>
        <w:jc w:val="both"/>
      </w:pPr>
      <w:r>
        <w:rPr>
          <w:color w:val="231F20"/>
          <w:spacing w:val="-3"/>
        </w:rPr>
        <w:t>septiembre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2022,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adoptó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acuerdo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relativo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aprobación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inicial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“Bases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Reguladoras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para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convocatoria</w:t>
      </w:r>
      <w:r>
        <w:rPr>
          <w:color w:val="231F20"/>
          <w:spacing w:val="-1"/>
        </w:rPr>
        <w:t> </w:t>
      </w:r>
      <w:r>
        <w:rPr>
          <w:color w:val="231F20"/>
        </w:rPr>
        <w:t>de subvenciones de concesión directa dirigidas a agricultores y ganaderos de Lanzarote; y declaración de</w:t>
      </w:r>
      <w:r>
        <w:rPr>
          <w:color w:val="231F20"/>
          <w:spacing w:val="1"/>
        </w:rPr>
        <w:t> </w:t>
      </w:r>
      <w:r>
        <w:rPr>
          <w:color w:val="231F20"/>
        </w:rPr>
        <w:t>urgencia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procedimiento”</w:t>
      </w:r>
      <w:r>
        <w:rPr>
          <w:color w:val="231F20"/>
          <w:spacing w:val="-2"/>
        </w:rPr>
        <w:t> </w:t>
      </w:r>
      <w:r>
        <w:rPr>
          <w:color w:val="231F20"/>
        </w:rPr>
        <w:t>(Expediente</w:t>
      </w:r>
      <w:r>
        <w:rPr>
          <w:color w:val="231F20"/>
          <w:spacing w:val="-1"/>
        </w:rPr>
        <w:t> </w:t>
      </w:r>
      <w:r>
        <w:rPr>
          <w:color w:val="231F20"/>
        </w:rPr>
        <w:t>5543/2022).</w:t>
      </w:r>
    </w:p>
    <w:p>
      <w:pPr>
        <w:pStyle w:val="BodyText"/>
        <w:rPr>
          <w:sz w:val="21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Segundo:</w:t>
      </w:r>
      <w:r>
        <w:rPr>
          <w:color w:val="231F20"/>
          <w:spacing w:val="-7"/>
        </w:rPr>
        <w:t> </w:t>
      </w:r>
      <w:r>
        <w:rPr>
          <w:color w:val="231F20"/>
        </w:rPr>
        <w:t>Declarada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urgencia,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tenor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dispuesto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artículo</w:t>
      </w:r>
      <w:r>
        <w:rPr>
          <w:color w:val="231F20"/>
          <w:spacing w:val="-6"/>
        </w:rPr>
        <w:t> </w:t>
      </w:r>
      <w:r>
        <w:rPr>
          <w:color w:val="231F20"/>
        </w:rPr>
        <w:t>33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Ley</w:t>
      </w:r>
      <w:r>
        <w:rPr>
          <w:color w:val="231F20"/>
          <w:spacing w:val="-7"/>
        </w:rPr>
        <w:t> </w:t>
      </w:r>
      <w:r>
        <w:rPr>
          <w:color w:val="231F20"/>
        </w:rPr>
        <w:t>39/2015,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1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octubre,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Procedimiento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Administrativo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Común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Administraciones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Públicas:</w:t>
      </w:r>
      <w:r>
        <w:rPr>
          <w:color w:val="231F20"/>
          <w:spacing w:val="-13"/>
        </w:rPr>
        <w:t> </w:t>
      </w:r>
      <w:r>
        <w:rPr>
          <w:color w:val="231F20"/>
        </w:rPr>
        <w:t>“se</w:t>
      </w:r>
      <w:r>
        <w:rPr>
          <w:color w:val="231F20"/>
          <w:spacing w:val="-12"/>
        </w:rPr>
        <w:t> </w:t>
      </w:r>
      <w:r>
        <w:rPr>
          <w:color w:val="231F20"/>
        </w:rPr>
        <w:t>reducirán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mitad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plazos</w:t>
      </w:r>
      <w:r>
        <w:rPr>
          <w:color w:val="231F20"/>
          <w:spacing w:val="1"/>
        </w:rPr>
        <w:t> </w:t>
      </w:r>
      <w:r>
        <w:rPr>
          <w:color w:val="231F20"/>
        </w:rPr>
        <w:t>establecidos</w:t>
      </w:r>
      <w:r>
        <w:rPr>
          <w:color w:val="231F20"/>
          <w:spacing w:val="-7"/>
        </w:rPr>
        <w:t> </w:t>
      </w:r>
      <w:r>
        <w:rPr>
          <w:color w:val="231F20"/>
        </w:rPr>
        <w:t>para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procedimiento</w:t>
      </w:r>
      <w:r>
        <w:rPr>
          <w:color w:val="231F20"/>
          <w:spacing w:val="-6"/>
        </w:rPr>
        <w:t> </w:t>
      </w:r>
      <w:r>
        <w:rPr>
          <w:color w:val="231F20"/>
        </w:rPr>
        <w:t>ordinario,</w:t>
      </w:r>
      <w:r>
        <w:rPr>
          <w:color w:val="231F20"/>
          <w:spacing w:val="-6"/>
        </w:rPr>
        <w:t> </w:t>
      </w:r>
      <w:r>
        <w:rPr>
          <w:color w:val="231F20"/>
        </w:rPr>
        <w:t>salvo</w:t>
      </w:r>
      <w:r>
        <w:rPr>
          <w:color w:val="231F20"/>
          <w:spacing w:val="-6"/>
        </w:rPr>
        <w:t> </w:t>
      </w:r>
      <w:r>
        <w:rPr>
          <w:color w:val="231F20"/>
        </w:rPr>
        <w:t>los</w:t>
      </w:r>
      <w:r>
        <w:rPr>
          <w:color w:val="231F20"/>
          <w:spacing w:val="-6"/>
        </w:rPr>
        <w:t> </w:t>
      </w:r>
      <w:r>
        <w:rPr>
          <w:color w:val="231F20"/>
        </w:rPr>
        <w:t>relativos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presentación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solicitudes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</w:rPr>
        <w:t>recursos”.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  <w:spacing w:val="-2"/>
        </w:rPr>
        <w:t>Dada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su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condición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reglamentaria,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cumplimiento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dispuesto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los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artículos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49)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70.2)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7/1985,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abril,</w:t>
      </w:r>
      <w:r>
        <w:rPr>
          <w:color w:val="231F20"/>
          <w:spacing w:val="-9"/>
        </w:rPr>
        <w:t> </w:t>
      </w:r>
      <w:r>
        <w:rPr>
          <w:color w:val="231F20"/>
        </w:rPr>
        <w:t>Reguladora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las</w:t>
      </w:r>
      <w:r>
        <w:rPr>
          <w:color w:val="231F20"/>
          <w:spacing w:val="-9"/>
        </w:rPr>
        <w:t> </w:t>
      </w:r>
      <w:r>
        <w:rPr>
          <w:color w:val="231F20"/>
        </w:rPr>
        <w:t>Bases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Régimen</w:t>
      </w:r>
      <w:r>
        <w:rPr>
          <w:color w:val="231F20"/>
          <w:spacing w:val="-8"/>
        </w:rPr>
        <w:t> </w:t>
      </w:r>
      <w:r>
        <w:rPr>
          <w:color w:val="231F20"/>
        </w:rPr>
        <w:t>Local,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9"/>
        </w:rPr>
        <w:t> </w:t>
      </w:r>
      <w:r>
        <w:rPr>
          <w:color w:val="231F20"/>
        </w:rPr>
        <w:t>conforme</w:t>
      </w:r>
      <w:r>
        <w:rPr>
          <w:color w:val="231F20"/>
          <w:spacing w:val="-9"/>
        </w:rPr>
        <w:t> </w:t>
      </w:r>
      <w:r>
        <w:rPr>
          <w:color w:val="231F20"/>
        </w:rPr>
        <w:t>al</w:t>
      </w:r>
      <w:r>
        <w:rPr>
          <w:color w:val="231F20"/>
          <w:spacing w:val="-8"/>
        </w:rPr>
        <w:t> </w:t>
      </w:r>
      <w:r>
        <w:rPr>
          <w:color w:val="231F20"/>
        </w:rPr>
        <w:t>Acuerdo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Declaración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Urgencia</w:t>
      </w:r>
      <w:r>
        <w:rPr>
          <w:color w:val="231F20"/>
          <w:spacing w:val="1"/>
        </w:rPr>
        <w:t> </w:t>
      </w:r>
      <w:r>
        <w:rPr>
          <w:color w:val="231F20"/>
        </w:rPr>
        <w:t>del Expediente 19967/2020, se somete a información pública por un período de QUINCE DÍAS HÁBILES,</w:t>
      </w:r>
      <w:r>
        <w:rPr>
          <w:color w:val="231F20"/>
          <w:spacing w:val="1"/>
        </w:rPr>
        <w:t> </w:t>
      </w:r>
      <w:r>
        <w:rPr>
          <w:color w:val="231F20"/>
        </w:rPr>
        <w:t>contados a partir del siguiente al de publicación del presente Anuncio en el Boletín Oficial de la Provincia de</w:t>
      </w:r>
      <w:r>
        <w:rPr>
          <w:color w:val="231F20"/>
          <w:spacing w:val="-52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</w:t>
      </w:r>
      <w:r>
        <w:rPr>
          <w:color w:val="231F20"/>
          <w:spacing w:val="-11"/>
        </w:rPr>
        <w:t> </w:t>
      </w:r>
      <w:r>
        <w:rPr>
          <w:color w:val="231F20"/>
        </w:rPr>
        <w:t>y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Tablón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Anuncios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Institución,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fin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que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personas</w:t>
      </w:r>
      <w:r>
        <w:rPr>
          <w:color w:val="231F20"/>
          <w:spacing w:val="-11"/>
        </w:rPr>
        <w:t> </w:t>
      </w:r>
      <w:r>
        <w:rPr>
          <w:color w:val="231F20"/>
        </w:rPr>
        <w:t>interesadas</w:t>
      </w:r>
      <w:r>
        <w:rPr>
          <w:color w:val="231F20"/>
          <w:spacing w:val="-10"/>
        </w:rPr>
        <w:t> </w:t>
      </w:r>
      <w:r>
        <w:rPr>
          <w:color w:val="231F20"/>
        </w:rPr>
        <w:t>puedan</w:t>
      </w:r>
      <w:r>
        <w:rPr>
          <w:color w:val="231F20"/>
          <w:spacing w:val="-11"/>
        </w:rPr>
        <w:t> </w:t>
      </w:r>
      <w:r>
        <w:rPr>
          <w:color w:val="231F20"/>
        </w:rPr>
        <w:t>formular</w:t>
      </w:r>
      <w:r>
        <w:rPr>
          <w:color w:val="231F20"/>
          <w:spacing w:val="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reclamaciones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sugerencias</w:t>
      </w:r>
      <w:r>
        <w:rPr>
          <w:color w:val="231F20"/>
          <w:spacing w:val="-1"/>
        </w:rPr>
        <w:t> </w:t>
      </w:r>
      <w:r>
        <w:rPr>
          <w:color w:val="231F20"/>
        </w:rPr>
        <w:t>que</w:t>
      </w:r>
      <w:r>
        <w:rPr>
          <w:color w:val="231F20"/>
          <w:spacing w:val="-2"/>
        </w:rPr>
        <w:t> </w:t>
      </w:r>
      <w:r>
        <w:rPr>
          <w:color w:val="231F20"/>
        </w:rPr>
        <w:t>estimen</w:t>
      </w:r>
      <w:r>
        <w:rPr>
          <w:color w:val="231F20"/>
          <w:spacing w:val="-1"/>
        </w:rPr>
        <w:t> </w:t>
      </w:r>
      <w:r>
        <w:rPr>
          <w:color w:val="231F20"/>
        </w:rPr>
        <w:t>pertinentes.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El texto íntegro de las Bases estará a disposición de las personas interesadas en la Sede Electrónica (Portal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Transparencia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-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Epígrafe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6.3),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dependencias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Área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Agricultura,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Ganadería,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Pesca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Caza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(Granja</w:t>
      </w:r>
      <w:r>
        <w:rPr>
          <w:color w:val="231F20"/>
        </w:rPr>
        <w:t> Agrícola),</w:t>
      </w:r>
      <w:r>
        <w:rPr>
          <w:color w:val="231F20"/>
          <w:spacing w:val="-2"/>
        </w:rPr>
        <w:t> </w:t>
      </w:r>
      <w:r>
        <w:rPr>
          <w:color w:val="231F20"/>
        </w:rPr>
        <w:t>sito</w:t>
      </w:r>
      <w:r>
        <w:rPr>
          <w:color w:val="231F20"/>
          <w:spacing w:val="-1"/>
        </w:rPr>
        <w:t> </w:t>
      </w:r>
      <w:r>
        <w:rPr>
          <w:color w:val="231F20"/>
        </w:rPr>
        <w:t>en</w:t>
      </w:r>
      <w:r>
        <w:rPr>
          <w:color w:val="231F20"/>
          <w:spacing w:val="-1"/>
        </w:rPr>
        <w:t> </w:t>
      </w:r>
      <w:r>
        <w:rPr>
          <w:color w:val="231F20"/>
        </w:rPr>
        <w:t>LZ-34</w:t>
      </w:r>
      <w:r>
        <w:rPr>
          <w:color w:val="231F20"/>
          <w:spacing w:val="-2"/>
        </w:rPr>
        <w:t> </w:t>
      </w:r>
      <w:r>
        <w:rPr>
          <w:color w:val="231F20"/>
        </w:rPr>
        <w:t>Km.1,</w:t>
      </w:r>
      <w:r>
        <w:rPr>
          <w:color w:val="231F20"/>
          <w:spacing w:val="-1"/>
        </w:rPr>
        <w:t> </w:t>
      </w:r>
      <w:r>
        <w:rPr>
          <w:color w:val="231F20"/>
        </w:rPr>
        <w:t>Arrecife,</w:t>
      </w:r>
      <w:r>
        <w:rPr>
          <w:color w:val="231F20"/>
          <w:spacing w:val="-1"/>
        </w:rPr>
        <w:t> </w:t>
      </w:r>
      <w:r>
        <w:rPr>
          <w:color w:val="231F20"/>
        </w:rPr>
        <w:t>35500.</w:t>
      </w:r>
    </w:p>
    <w:p>
      <w:pPr>
        <w:pStyle w:val="BodyText"/>
        <w:rPr>
          <w:sz w:val="21"/>
        </w:rPr>
      </w:pPr>
    </w:p>
    <w:p>
      <w:pPr>
        <w:pStyle w:val="BodyText"/>
        <w:spacing w:line="254" w:lineRule="auto"/>
        <w:ind w:left="153" w:right="111" w:firstLine="170"/>
        <w:jc w:val="both"/>
      </w:pPr>
      <w:r>
        <w:rPr>
          <w:color w:val="231F20"/>
          <w:spacing w:val="-1"/>
        </w:rPr>
        <w:t>Transcurrido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dicho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plazo,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si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hubieran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presentado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reclamaciones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ni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sugerencias,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entenderán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aprobadas</w:t>
      </w:r>
      <w:r>
        <w:rPr>
          <w:color w:val="231F20"/>
        </w:rPr>
        <w:t> con</w:t>
      </w:r>
      <w:r>
        <w:rPr>
          <w:color w:val="231F20"/>
          <w:spacing w:val="-3"/>
        </w:rPr>
        <w:t> </w:t>
      </w:r>
      <w:r>
        <w:rPr>
          <w:color w:val="231F20"/>
        </w:rPr>
        <w:t>carácter</w:t>
      </w:r>
      <w:r>
        <w:rPr>
          <w:color w:val="231F20"/>
          <w:spacing w:val="-2"/>
        </w:rPr>
        <w:t> </w:t>
      </w:r>
      <w:r>
        <w:rPr>
          <w:color w:val="231F20"/>
        </w:rPr>
        <w:t>definitivo</w:t>
      </w:r>
      <w:r>
        <w:rPr>
          <w:color w:val="231F20"/>
          <w:spacing w:val="-1"/>
        </w:rPr>
        <w:t> </w:t>
      </w:r>
      <w:r>
        <w:rPr>
          <w:color w:val="231F20"/>
        </w:rPr>
        <w:t>sin</w:t>
      </w:r>
      <w:r>
        <w:rPr>
          <w:color w:val="231F20"/>
          <w:spacing w:val="-2"/>
        </w:rPr>
        <w:t> </w:t>
      </w:r>
      <w:r>
        <w:rPr>
          <w:color w:val="231F20"/>
        </w:rPr>
        <w:t>necesidad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nuevo</w:t>
      </w:r>
      <w:r>
        <w:rPr>
          <w:color w:val="231F20"/>
          <w:spacing w:val="-1"/>
        </w:rPr>
        <w:t> </w:t>
      </w:r>
      <w:r>
        <w:rPr>
          <w:color w:val="231F20"/>
        </w:rPr>
        <w:t>acuerdo</w:t>
      </w:r>
      <w:r>
        <w:rPr>
          <w:color w:val="231F20"/>
          <w:spacing w:val="-2"/>
        </w:rPr>
        <w:t> </w:t>
      </w:r>
      <w:r>
        <w:rPr>
          <w:color w:val="231F20"/>
        </w:rPr>
        <w:t>corporativo.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2" w:lineRule="auto" w:before="1"/>
        <w:ind w:left="323" w:right="5095"/>
      </w:pPr>
      <w:r>
        <w:rPr>
          <w:color w:val="231F20"/>
        </w:rPr>
        <w:t>Lo que se hace público para general conocimiento.</w:t>
      </w:r>
      <w:r>
        <w:rPr>
          <w:color w:val="231F20"/>
          <w:spacing w:val="-52"/>
        </w:rPr>
        <w:t> </w:t>
      </w:r>
      <w:r>
        <w:rPr>
          <w:color w:val="231F20"/>
        </w:rPr>
        <w:t>Arrecife,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6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line="254" w:lineRule="auto"/>
        <w:ind w:left="153" w:right="111" w:firstLine="170"/>
        <w:jc w:val="both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197"/>
        <w:ind w:right="110"/>
        <w:jc w:val="right"/>
      </w:pPr>
      <w:r>
        <w:rPr>
          <w:color w:val="231F20"/>
        </w:rPr>
        <w:t>187.311</w:t>
      </w: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4"/>
        <w:rPr>
          <w:sz w:val="26"/>
        </w:rPr>
      </w:pPr>
    </w:p>
    <w:p>
      <w:pPr>
        <w:spacing w:line="232" w:lineRule="exact" w:before="0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2.443</w:t>
      </w:r>
    </w:p>
    <w:p>
      <w:pPr>
        <w:spacing w:before="100"/>
        <w:ind w:left="15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line="441" w:lineRule="auto"/>
        <w:ind w:left="323" w:right="4288"/>
      </w:pPr>
      <w:r>
        <w:rPr>
          <w:color w:val="231F20"/>
        </w:rPr>
        <w:t>La Sra. Presidenta del Excmo. Cabildo Insular de Lanzarote</w:t>
      </w:r>
      <w:r>
        <w:rPr>
          <w:color w:val="231F20"/>
          <w:spacing w:val="-52"/>
        </w:rPr>
        <w:t> </w:t>
      </w:r>
      <w:r>
        <w:rPr>
          <w:color w:val="231F20"/>
        </w:rPr>
        <w:t>HACE</w:t>
      </w:r>
      <w:r>
        <w:rPr>
          <w:color w:val="231F20"/>
          <w:spacing w:val="-2"/>
        </w:rPr>
        <w:t> </w:t>
      </w:r>
      <w:r>
        <w:rPr>
          <w:color w:val="231F20"/>
        </w:rPr>
        <w:t>SABER:</w:t>
      </w:r>
    </w:p>
    <w:p>
      <w:pPr>
        <w:pStyle w:val="BodyText"/>
        <w:spacing w:line="229" w:lineRule="exact"/>
        <w:ind w:left="323"/>
        <w:jc w:val="both"/>
      </w:pPr>
      <w:r>
        <w:rPr>
          <w:color w:val="231F20"/>
          <w:spacing w:val="-1"/>
        </w:rPr>
        <w:t>Que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Pleno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esta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Corporación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Insular,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sesión</w:t>
      </w:r>
      <w:r>
        <w:rPr>
          <w:color w:val="231F20"/>
          <w:spacing w:val="-13"/>
        </w:rPr>
        <w:t> </w:t>
      </w:r>
      <w:r>
        <w:rPr>
          <w:color w:val="231F20"/>
        </w:rPr>
        <w:t>extraordinaria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urgente,</w:t>
      </w:r>
      <w:r>
        <w:rPr>
          <w:color w:val="231F20"/>
          <w:spacing w:val="-12"/>
        </w:rPr>
        <w:t> </w:t>
      </w:r>
      <w:r>
        <w:rPr>
          <w:color w:val="231F20"/>
        </w:rPr>
        <w:t>celebrada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día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septiembre</w:t>
      </w:r>
    </w:p>
    <w:p>
      <w:pPr>
        <w:pStyle w:val="BodyText"/>
        <w:spacing w:line="254" w:lineRule="auto" w:before="8"/>
        <w:ind w:left="153" w:right="109"/>
        <w:jc w:val="both"/>
      </w:pPr>
      <w:r>
        <w:rPr>
          <w:color w:val="231F20"/>
          <w:spacing w:val="-4"/>
        </w:rPr>
        <w:t>de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2022,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adoptó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acuerdo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relativo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aprobación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inicial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Modificación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del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Anexo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Subvenciones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del</w:t>
      </w:r>
      <w:r>
        <w:rPr>
          <w:color w:val="231F20"/>
          <w:spacing w:val="-20"/>
        </w:rPr>
        <w:t> </w:t>
      </w:r>
      <w:r>
        <w:rPr>
          <w:color w:val="231F20"/>
          <w:spacing w:val="-7"/>
        </w:rPr>
        <w:t>Presupuesto</w:t>
      </w:r>
      <w:r>
        <w:rPr>
          <w:color w:val="231F20"/>
          <w:spacing w:val="-6"/>
        </w:rPr>
        <w:t> </w:t>
      </w:r>
      <w:r>
        <w:rPr>
          <w:color w:val="231F20"/>
        </w:rPr>
        <w:t>vigente para la concesión directa de subvenciones dirigidas a agricultores y ganaderos de Lanzarote y La</w:t>
      </w:r>
      <w:r>
        <w:rPr>
          <w:color w:val="231F20"/>
          <w:spacing w:val="1"/>
        </w:rPr>
        <w:t> </w:t>
      </w:r>
      <w:r>
        <w:rPr>
          <w:color w:val="231F20"/>
        </w:rPr>
        <w:t>Graciosa,</w:t>
      </w:r>
      <w:r>
        <w:rPr>
          <w:color w:val="231F20"/>
          <w:spacing w:val="-2"/>
        </w:rPr>
        <w:t> </w:t>
      </w:r>
      <w:r>
        <w:rPr>
          <w:color w:val="231F20"/>
        </w:rPr>
        <w:t>según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detalle:</w:t>
      </w:r>
    </w:p>
    <w:p>
      <w:pPr>
        <w:spacing w:after="0" w:line="254" w:lineRule="auto"/>
        <w:jc w:val="both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23"/>
      </w:pPr>
      <w:r>
        <w:rPr>
          <w:color w:val="231F20"/>
        </w:rPr>
        <w:t>Línea/Actuación:</w:t>
      </w:r>
      <w:r>
        <w:rPr>
          <w:color w:val="231F20"/>
          <w:spacing w:val="-9"/>
        </w:rPr>
        <w:t> </w:t>
      </w:r>
      <w:r>
        <w:rPr>
          <w:color w:val="231F20"/>
        </w:rPr>
        <w:t>410-12</w:t>
      </w:r>
      <w:r>
        <w:rPr>
          <w:color w:val="231F20"/>
          <w:spacing w:val="-8"/>
        </w:rPr>
        <w:t> </w:t>
      </w:r>
      <w:r>
        <w:rPr>
          <w:color w:val="231F20"/>
        </w:rPr>
        <w:t>Subv.</w:t>
      </w:r>
      <w:r>
        <w:rPr>
          <w:color w:val="231F20"/>
          <w:spacing w:val="-8"/>
        </w:rPr>
        <w:t> </w:t>
      </w:r>
      <w:r>
        <w:rPr>
          <w:color w:val="231F20"/>
        </w:rPr>
        <w:t>Apoyo</w:t>
      </w:r>
      <w:r>
        <w:rPr>
          <w:color w:val="231F20"/>
          <w:spacing w:val="-9"/>
        </w:rPr>
        <w:t> </w:t>
      </w:r>
      <w:r>
        <w:rPr>
          <w:color w:val="231F20"/>
        </w:rPr>
        <w:t>al</w:t>
      </w:r>
      <w:r>
        <w:rPr>
          <w:color w:val="231F20"/>
          <w:spacing w:val="-8"/>
        </w:rPr>
        <w:t> </w:t>
      </w:r>
      <w:r>
        <w:rPr>
          <w:color w:val="231F20"/>
        </w:rPr>
        <w:t>sector</w:t>
      </w:r>
      <w:r>
        <w:rPr>
          <w:color w:val="231F20"/>
          <w:spacing w:val="-8"/>
        </w:rPr>
        <w:t> </w:t>
      </w:r>
      <w:r>
        <w:rPr>
          <w:color w:val="231F20"/>
        </w:rPr>
        <w:t>agrícola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8"/>
        </w:rPr>
        <w:t> </w:t>
      </w:r>
      <w:r>
        <w:rPr>
          <w:color w:val="231F20"/>
        </w:rPr>
        <w:t>ganadero.</w:t>
      </w:r>
    </w:p>
    <w:p>
      <w:pPr>
        <w:pStyle w:val="BodyText"/>
        <w:spacing w:before="8"/>
      </w:pPr>
    </w:p>
    <w:p>
      <w:pPr>
        <w:pStyle w:val="BodyText"/>
        <w:spacing w:line="259" w:lineRule="auto"/>
        <w:ind w:left="153" w:right="111" w:firstLine="170"/>
        <w:jc w:val="both"/>
      </w:pPr>
      <w:r>
        <w:rPr>
          <w:color w:val="231F20"/>
          <w:spacing w:val="-1"/>
        </w:rPr>
        <w:t>Objeto: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Garantizar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continuidad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explotaciones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ganaderas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agrícolas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como</w:t>
      </w:r>
      <w:r>
        <w:rPr>
          <w:color w:val="231F20"/>
          <w:spacing w:val="-13"/>
        </w:rPr>
        <w:t> </w:t>
      </w:r>
      <w:r>
        <w:rPr>
          <w:color w:val="231F20"/>
        </w:rPr>
        <w:t>medida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estímulo</w:t>
      </w:r>
      <w:r>
        <w:rPr>
          <w:color w:val="231F20"/>
          <w:spacing w:val="-13"/>
        </w:rPr>
        <w:t> </w:t>
      </w:r>
      <w:r>
        <w:rPr>
          <w:color w:val="231F20"/>
        </w:rPr>
        <w:t>para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reactivación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económica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ante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pérdida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rentabilidad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derivada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situación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crisis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el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abastecimiento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insumos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encarecimiento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transporte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combustible.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487" w:lineRule="auto"/>
        <w:ind w:left="323" w:right="4809"/>
        <w:jc w:val="both"/>
      </w:pPr>
      <w:r>
        <w:rPr>
          <w:color w:val="231F20"/>
        </w:rPr>
        <w:t>410.48905</w:t>
      </w:r>
      <w:r>
        <w:rPr>
          <w:color w:val="231F20"/>
          <w:spacing w:val="-9"/>
        </w:rPr>
        <w:t> </w:t>
      </w:r>
      <w:r>
        <w:rPr>
          <w:color w:val="231F20"/>
        </w:rPr>
        <w:t>Subv.</w:t>
      </w:r>
      <w:r>
        <w:rPr>
          <w:color w:val="231F20"/>
          <w:spacing w:val="-8"/>
        </w:rPr>
        <w:t> </w:t>
      </w:r>
      <w:r>
        <w:rPr>
          <w:color w:val="231F20"/>
        </w:rPr>
        <w:t>Apoyo</w:t>
      </w:r>
      <w:r>
        <w:rPr>
          <w:color w:val="231F20"/>
          <w:spacing w:val="-8"/>
        </w:rPr>
        <w:t> </w:t>
      </w:r>
      <w:r>
        <w:rPr>
          <w:color w:val="231F20"/>
        </w:rPr>
        <w:t>al</w:t>
      </w:r>
      <w:r>
        <w:rPr>
          <w:color w:val="231F20"/>
          <w:spacing w:val="-8"/>
        </w:rPr>
        <w:t> </w:t>
      </w:r>
      <w:r>
        <w:rPr>
          <w:color w:val="231F20"/>
        </w:rPr>
        <w:t>sector</w:t>
      </w:r>
      <w:r>
        <w:rPr>
          <w:color w:val="231F20"/>
          <w:spacing w:val="-8"/>
        </w:rPr>
        <w:t> </w:t>
      </w:r>
      <w:r>
        <w:rPr>
          <w:color w:val="231F20"/>
        </w:rPr>
        <w:t>agrícola</w:t>
      </w:r>
      <w:r>
        <w:rPr>
          <w:color w:val="231F20"/>
          <w:spacing w:val="-8"/>
        </w:rPr>
        <w:t> </w:t>
      </w:r>
      <w:r>
        <w:rPr>
          <w:color w:val="231F20"/>
        </w:rPr>
        <w:t>y</w:t>
      </w:r>
      <w:r>
        <w:rPr>
          <w:color w:val="231F20"/>
          <w:spacing w:val="-8"/>
        </w:rPr>
        <w:t> </w:t>
      </w:r>
      <w:r>
        <w:rPr>
          <w:color w:val="231F20"/>
        </w:rPr>
        <w:t>ganadero.</w:t>
      </w:r>
      <w:r>
        <w:rPr>
          <w:color w:val="231F20"/>
          <w:spacing w:val="-53"/>
        </w:rPr>
        <w:t> </w:t>
      </w:r>
      <w:r>
        <w:rPr>
          <w:color w:val="231F20"/>
        </w:rPr>
        <w:t>Importe:</w:t>
      </w:r>
      <w:r>
        <w:rPr>
          <w:color w:val="231F20"/>
          <w:spacing w:val="-2"/>
        </w:rPr>
        <w:t> </w:t>
      </w:r>
      <w:r>
        <w:rPr>
          <w:color w:val="231F20"/>
        </w:rPr>
        <w:t>1.900.000,00</w:t>
      </w:r>
      <w:r>
        <w:rPr>
          <w:color w:val="231F20"/>
          <w:spacing w:val="-2"/>
        </w:rPr>
        <w:t> </w:t>
      </w:r>
      <w:r>
        <w:rPr>
          <w:color w:val="231F20"/>
        </w:rPr>
        <w:t>euros.</w:t>
      </w:r>
    </w:p>
    <w:p>
      <w:pPr>
        <w:pStyle w:val="BodyText"/>
        <w:spacing w:line="259" w:lineRule="auto" w:before="1"/>
        <w:ind w:left="153" w:right="110" w:firstLine="170"/>
        <w:jc w:val="both"/>
      </w:pPr>
      <w:r>
        <w:rPr>
          <w:color w:val="231F20"/>
          <w:spacing w:val="-1"/>
        </w:rPr>
        <w:t>Finalidad: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pretende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garantizar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producción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local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agrícola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ganadera,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así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como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evitar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pérdida</w:t>
      </w:r>
      <w:r>
        <w:rPr>
          <w:color w:val="231F20"/>
          <w:spacing w:val="-14"/>
        </w:rPr>
        <w:t> </w:t>
      </w:r>
      <w:r>
        <w:rPr>
          <w:color w:val="231F20"/>
        </w:rPr>
        <w:t>del</w:t>
      </w:r>
      <w:r>
        <w:rPr>
          <w:color w:val="231F20"/>
          <w:spacing w:val="-13"/>
        </w:rPr>
        <w:t> </w:t>
      </w:r>
      <w:r>
        <w:rPr>
          <w:color w:val="231F20"/>
        </w:rPr>
        <w:t>tejido</w:t>
      </w:r>
      <w:r>
        <w:rPr>
          <w:color w:val="231F20"/>
          <w:spacing w:val="1"/>
        </w:rPr>
        <w:t> </w:t>
      </w:r>
      <w:r>
        <w:rPr>
          <w:color w:val="231F20"/>
        </w:rPr>
        <w:t>empresarial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sector</w:t>
      </w:r>
      <w:r>
        <w:rPr>
          <w:color w:val="231F20"/>
          <w:spacing w:val="-1"/>
        </w:rPr>
        <w:t> </w:t>
      </w:r>
      <w:r>
        <w:rPr>
          <w:color w:val="231F20"/>
        </w:rPr>
        <w:t>primario.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Calendario</w:t>
      </w:r>
      <w:r>
        <w:rPr>
          <w:color w:val="231F20"/>
          <w:spacing w:val="-11"/>
        </w:rPr>
        <w:t> </w:t>
      </w:r>
      <w:r>
        <w:rPr>
          <w:color w:val="231F20"/>
        </w:rPr>
        <w:t>previsto:</w:t>
      </w:r>
    </w:p>
    <w:p>
      <w:pPr>
        <w:pStyle w:val="BodyText"/>
        <w:spacing w:before="8"/>
      </w:pPr>
    </w:p>
    <w:p>
      <w:pPr>
        <w:pStyle w:val="BodyText"/>
        <w:spacing w:line="487" w:lineRule="auto"/>
        <w:ind w:left="323" w:right="6380"/>
      </w:pPr>
      <w:r>
        <w:rPr>
          <w:color w:val="231F20"/>
        </w:rPr>
        <w:t>Periodo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ejecución:</w:t>
      </w:r>
      <w:r>
        <w:rPr>
          <w:color w:val="231F20"/>
          <w:spacing w:val="-12"/>
        </w:rPr>
        <w:t> </w:t>
      </w:r>
      <w:r>
        <w:rPr>
          <w:color w:val="231F20"/>
        </w:rPr>
        <w:t>Según</w:t>
      </w:r>
      <w:r>
        <w:rPr>
          <w:color w:val="231F20"/>
          <w:spacing w:val="-11"/>
        </w:rPr>
        <w:t> </w:t>
      </w:r>
      <w:r>
        <w:rPr>
          <w:color w:val="231F20"/>
        </w:rPr>
        <w:t>conv.</w:t>
      </w:r>
      <w:r>
        <w:rPr>
          <w:color w:val="231F20"/>
          <w:spacing w:val="-52"/>
        </w:rPr>
        <w:t> </w:t>
      </w:r>
      <w:r>
        <w:rPr>
          <w:color w:val="231F20"/>
        </w:rPr>
        <w:t>Forma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abono:</w:t>
      </w:r>
      <w:r>
        <w:rPr>
          <w:color w:val="231F20"/>
          <w:spacing w:val="-4"/>
        </w:rPr>
        <w:t> </w:t>
      </w:r>
      <w:r>
        <w:rPr>
          <w:color w:val="231F20"/>
        </w:rPr>
        <w:t>Según</w:t>
      </w:r>
      <w:r>
        <w:rPr>
          <w:color w:val="231F20"/>
          <w:spacing w:val="-5"/>
        </w:rPr>
        <w:t> </w:t>
      </w:r>
      <w:r>
        <w:rPr>
          <w:color w:val="231F20"/>
        </w:rPr>
        <w:t>conv.</w:t>
      </w:r>
    </w:p>
    <w:p>
      <w:pPr>
        <w:pStyle w:val="BodyText"/>
        <w:spacing w:before="2"/>
        <w:ind w:left="323"/>
      </w:pPr>
      <w:r>
        <w:rPr>
          <w:color w:val="231F20"/>
        </w:rPr>
        <w:t>Período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justificación:</w:t>
      </w:r>
      <w:r>
        <w:rPr>
          <w:color w:val="231F20"/>
          <w:spacing w:val="-11"/>
        </w:rPr>
        <w:t> </w:t>
      </w:r>
      <w:r>
        <w:rPr>
          <w:color w:val="231F20"/>
        </w:rPr>
        <w:t>Según</w:t>
      </w:r>
      <w:r>
        <w:rPr>
          <w:color w:val="231F20"/>
          <w:spacing w:val="-12"/>
        </w:rPr>
        <w:t> </w:t>
      </w:r>
      <w:r>
        <w:rPr>
          <w:color w:val="231F20"/>
        </w:rPr>
        <w:t>conv.</w:t>
      </w:r>
    </w:p>
    <w:p>
      <w:pPr>
        <w:pStyle w:val="BodyText"/>
        <w:spacing w:before="8"/>
      </w:pPr>
    </w:p>
    <w:p>
      <w:pPr>
        <w:pStyle w:val="BodyText"/>
        <w:spacing w:line="259" w:lineRule="auto"/>
        <w:ind w:left="153" w:right="110" w:firstLine="170"/>
        <w:jc w:val="both"/>
      </w:pP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conformidad</w:t>
      </w:r>
      <w:r>
        <w:rPr>
          <w:color w:val="231F20"/>
          <w:spacing w:val="-12"/>
        </w:rPr>
        <w:t> </w:t>
      </w:r>
      <w:r>
        <w:rPr>
          <w:color w:val="231F20"/>
        </w:rPr>
        <w:t>con</w:t>
      </w:r>
      <w:r>
        <w:rPr>
          <w:color w:val="231F20"/>
          <w:spacing w:val="-12"/>
        </w:rPr>
        <w:t> </w:t>
      </w:r>
      <w:r>
        <w:rPr>
          <w:color w:val="231F20"/>
        </w:rPr>
        <w:t>lo</w:t>
      </w:r>
      <w:r>
        <w:rPr>
          <w:color w:val="231F20"/>
          <w:spacing w:val="-12"/>
        </w:rPr>
        <w:t> </w:t>
      </w:r>
      <w:r>
        <w:rPr>
          <w:color w:val="231F20"/>
        </w:rPr>
        <w:t>establecido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artículos</w:t>
      </w:r>
      <w:r>
        <w:rPr>
          <w:color w:val="231F20"/>
          <w:spacing w:val="-12"/>
        </w:rPr>
        <w:t> </w:t>
      </w:r>
      <w:r>
        <w:rPr>
          <w:color w:val="231F20"/>
        </w:rPr>
        <w:t>169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177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R.D.</w:t>
      </w:r>
      <w:r>
        <w:rPr>
          <w:color w:val="231F20"/>
          <w:spacing w:val="-12"/>
        </w:rPr>
        <w:t> </w:t>
      </w:r>
      <w:r>
        <w:rPr>
          <w:color w:val="231F20"/>
        </w:rPr>
        <w:t>Leg.</w:t>
      </w:r>
      <w:r>
        <w:rPr>
          <w:color w:val="231F20"/>
          <w:spacing w:val="-12"/>
        </w:rPr>
        <w:t> </w:t>
      </w:r>
      <w:r>
        <w:rPr>
          <w:color w:val="231F20"/>
        </w:rPr>
        <w:t>2/2004,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marzo,</w:t>
      </w:r>
      <w:r>
        <w:rPr>
          <w:color w:val="231F20"/>
          <w:spacing w:val="-12"/>
        </w:rPr>
        <w:t> </w:t>
      </w:r>
      <w:r>
        <w:rPr>
          <w:color w:val="231F20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aprueba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Texto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Refundido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Reguladora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Haciendas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Locales,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concede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plazo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QUINCE</w:t>
      </w:r>
      <w:r>
        <w:rPr>
          <w:color w:val="231F20"/>
        </w:rPr>
        <w:t> DÍAS</w:t>
      </w:r>
      <w:r>
        <w:rPr>
          <w:color w:val="231F20"/>
          <w:spacing w:val="-9"/>
        </w:rPr>
        <w:t> </w:t>
      </w:r>
      <w:r>
        <w:rPr>
          <w:color w:val="231F20"/>
        </w:rPr>
        <w:t>HÁBILES,</w:t>
      </w:r>
      <w:r>
        <w:rPr>
          <w:color w:val="231F20"/>
          <w:spacing w:val="-9"/>
        </w:rPr>
        <w:t> </w:t>
      </w:r>
      <w:r>
        <w:rPr>
          <w:color w:val="231F20"/>
        </w:rPr>
        <w:t>contados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partir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8"/>
        </w:rPr>
        <w:t> </w:t>
      </w:r>
      <w:r>
        <w:rPr>
          <w:color w:val="231F20"/>
        </w:rPr>
        <w:t>siguiente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inserción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presente</w:t>
      </w:r>
      <w:r>
        <w:rPr>
          <w:color w:val="231F20"/>
          <w:spacing w:val="-8"/>
        </w:rPr>
        <w:t> </w:t>
      </w:r>
      <w:r>
        <w:rPr>
          <w:color w:val="231F20"/>
        </w:rPr>
        <w:t>Anuncio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Boletín</w:t>
      </w:r>
      <w:r>
        <w:rPr>
          <w:color w:val="231F20"/>
          <w:spacing w:val="-9"/>
        </w:rPr>
        <w:t> </w:t>
      </w:r>
      <w:r>
        <w:rPr>
          <w:color w:val="231F20"/>
        </w:rPr>
        <w:t>Oficial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0"/>
        </w:rPr>
        <w:t> </w:t>
      </w:r>
      <w:r>
        <w:rPr>
          <w:color w:val="231F20"/>
        </w:rPr>
        <w:t>Palmas,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cuyo</w:t>
      </w:r>
      <w:r>
        <w:rPr>
          <w:color w:val="231F20"/>
          <w:spacing w:val="-10"/>
        </w:rPr>
        <w:t> </w:t>
      </w:r>
      <w:r>
        <w:rPr>
          <w:color w:val="231F20"/>
        </w:rPr>
        <w:t>tiempo</w:t>
      </w:r>
      <w:r>
        <w:rPr>
          <w:color w:val="231F20"/>
          <w:spacing w:val="-10"/>
        </w:rPr>
        <w:t> </w:t>
      </w:r>
      <w:r>
        <w:rPr>
          <w:color w:val="231F20"/>
        </w:rPr>
        <w:t>podrán</w:t>
      </w:r>
      <w:r>
        <w:rPr>
          <w:color w:val="231F20"/>
          <w:spacing w:val="-10"/>
        </w:rPr>
        <w:t> </w:t>
      </w:r>
      <w:r>
        <w:rPr>
          <w:color w:val="231F20"/>
        </w:rPr>
        <w:t>formularse</w:t>
      </w:r>
      <w:r>
        <w:rPr>
          <w:color w:val="231F20"/>
          <w:spacing w:val="-10"/>
        </w:rPr>
        <w:t> </w:t>
      </w:r>
      <w:r>
        <w:rPr>
          <w:color w:val="231F20"/>
        </w:rPr>
        <w:t>reclamaciones</w:t>
      </w:r>
      <w:r>
        <w:rPr>
          <w:color w:val="231F20"/>
          <w:spacing w:val="-11"/>
        </w:rPr>
        <w:t> </w:t>
      </w:r>
      <w:r>
        <w:rPr>
          <w:color w:val="231F20"/>
        </w:rPr>
        <w:t>o</w:t>
      </w:r>
      <w:r>
        <w:rPr>
          <w:color w:val="231F20"/>
          <w:spacing w:val="-10"/>
        </w:rPr>
        <w:t> </w:t>
      </w:r>
      <w:r>
        <w:rPr>
          <w:color w:val="231F20"/>
        </w:rPr>
        <w:t>sugerencias</w:t>
      </w:r>
      <w:r>
        <w:rPr>
          <w:color w:val="231F20"/>
          <w:spacing w:val="-10"/>
        </w:rPr>
        <w:t> </w:t>
      </w:r>
      <w:r>
        <w:rPr>
          <w:color w:val="231F20"/>
        </w:rPr>
        <w:t>ante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Corporación.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59" w:lineRule="auto"/>
        <w:ind w:left="153" w:right="111" w:firstLine="170"/>
        <w:jc w:val="both"/>
      </w:pPr>
      <w:r>
        <w:rPr>
          <w:color w:val="231F20"/>
          <w:spacing w:val="-4"/>
        </w:rPr>
        <w:t>En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el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supuesto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presentarse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reclamaciones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sugerencias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contra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esta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aprobación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inicial,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elevará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definitiva</w:t>
      </w:r>
      <w:r>
        <w:rPr>
          <w:color w:val="231F20"/>
          <w:spacing w:val="-53"/>
        </w:rPr>
        <w:t> </w:t>
      </w:r>
      <w:r>
        <w:rPr>
          <w:color w:val="231F20"/>
        </w:rPr>
        <w:t>sin</w:t>
      </w:r>
      <w:r>
        <w:rPr>
          <w:color w:val="231F20"/>
          <w:spacing w:val="-2"/>
        </w:rPr>
        <w:t> </w:t>
      </w:r>
      <w:r>
        <w:rPr>
          <w:color w:val="231F20"/>
        </w:rPr>
        <w:t>necesidad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nuevo acuerdo</w:t>
      </w:r>
      <w:r>
        <w:rPr>
          <w:color w:val="231F20"/>
          <w:spacing w:val="-2"/>
        </w:rPr>
        <w:t> </w:t>
      </w:r>
      <w:r>
        <w:rPr>
          <w:color w:val="231F20"/>
        </w:rPr>
        <w:t>corporativo.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59" w:lineRule="auto"/>
        <w:ind w:left="153" w:right="113" w:firstLine="170"/>
        <w:jc w:val="both"/>
      </w:pPr>
      <w:r>
        <w:rPr>
          <w:color w:val="231F20"/>
          <w:spacing w:val="-4"/>
        </w:rPr>
        <w:t>El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texto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estará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disposición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las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personas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interesadas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Sede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Electrónica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(Portal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Transparencia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-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Epígrafe</w:t>
      </w:r>
      <w:r>
        <w:rPr>
          <w:color w:val="231F20"/>
          <w:spacing w:val="-2"/>
        </w:rPr>
        <w:t> </w:t>
      </w:r>
      <w:r>
        <w:rPr>
          <w:color w:val="231F20"/>
        </w:rPr>
        <w:t>9</w:t>
      </w:r>
      <w:r>
        <w:rPr>
          <w:color w:val="231F20"/>
          <w:spacing w:val="-2"/>
        </w:rPr>
        <w:t> </w:t>
      </w:r>
      <w:r>
        <w:rPr>
          <w:color w:val="231F20"/>
        </w:rPr>
        <w:t>a.5).</w:t>
      </w:r>
    </w:p>
    <w:p>
      <w:pPr>
        <w:pStyle w:val="BodyText"/>
        <w:rPr>
          <w:sz w:val="21"/>
        </w:rPr>
      </w:pPr>
    </w:p>
    <w:p>
      <w:pPr>
        <w:pStyle w:val="BodyText"/>
        <w:spacing w:line="487" w:lineRule="auto" w:before="1"/>
        <w:ind w:left="323" w:right="5095"/>
      </w:pPr>
      <w:r>
        <w:rPr>
          <w:color w:val="231F20"/>
        </w:rPr>
        <w:t>Lo que se hace público para general conocimiento.</w:t>
      </w:r>
      <w:r>
        <w:rPr>
          <w:color w:val="231F20"/>
          <w:spacing w:val="-52"/>
        </w:rPr>
        <w:t> </w:t>
      </w:r>
      <w:r>
        <w:rPr>
          <w:color w:val="231F20"/>
        </w:rPr>
        <w:t>Arrecife,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6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line="259" w:lineRule="auto" w:before="1"/>
        <w:ind w:left="153" w:right="111" w:firstLine="170"/>
        <w:jc w:val="both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Lanzarote,</w:t>
      </w:r>
      <w:r>
        <w:rPr>
          <w:color w:val="231F20"/>
          <w:spacing w:val="-2"/>
        </w:rPr>
        <w:t> </w:t>
      </w:r>
      <w:r>
        <w:rPr>
          <w:color w:val="231F20"/>
        </w:rPr>
        <w:t>mediante</w:t>
      </w:r>
      <w:r>
        <w:rPr>
          <w:color w:val="231F20"/>
          <w:spacing w:val="-2"/>
        </w:rPr>
        <w:t> </w:t>
      </w:r>
      <w:r>
        <w:rPr>
          <w:color w:val="231F20"/>
        </w:rPr>
        <w:t>Decreto</w:t>
      </w:r>
      <w:r>
        <w:rPr>
          <w:color w:val="231F20"/>
          <w:spacing w:val="-2"/>
        </w:rPr>
        <w:t> </w:t>
      </w:r>
      <w:r>
        <w:rPr>
          <w:color w:val="231F20"/>
        </w:rPr>
        <w:t>número</w:t>
      </w:r>
      <w:r>
        <w:rPr>
          <w:color w:val="231F20"/>
          <w:spacing w:val="-1"/>
        </w:rPr>
        <w:t> </w:t>
      </w:r>
      <w:r>
        <w:rPr>
          <w:color w:val="231F20"/>
        </w:rPr>
        <w:t>3779,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14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septiembre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2020).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right="110"/>
        <w:jc w:val="right"/>
      </w:pPr>
      <w:r>
        <w:rPr>
          <w:color w:val="231F20"/>
        </w:rPr>
        <w:t>187.318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after="0"/>
        <w:rPr>
          <w:sz w:val="18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2"/>
        <w:rPr>
          <w:sz w:val="27"/>
        </w:rPr>
      </w:pPr>
    </w:p>
    <w:p>
      <w:pPr>
        <w:spacing w:before="0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2.444</w:t>
      </w:r>
    </w:p>
    <w:p>
      <w:pPr>
        <w:spacing w:before="101"/>
        <w:ind w:left="15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line="487" w:lineRule="auto" w:before="22"/>
        <w:ind w:left="323" w:right="4288"/>
      </w:pPr>
      <w:r>
        <w:rPr>
          <w:color w:val="231F20"/>
        </w:rPr>
        <w:t>La Sra. Presidenta del Excmo. Cabildo Insular de Lanzarote</w:t>
      </w:r>
      <w:r>
        <w:rPr>
          <w:color w:val="231F20"/>
          <w:spacing w:val="-52"/>
        </w:rPr>
        <w:t> </w:t>
      </w:r>
      <w:r>
        <w:rPr>
          <w:color w:val="231F20"/>
        </w:rPr>
        <w:t>HACE</w:t>
      </w:r>
      <w:r>
        <w:rPr>
          <w:color w:val="231F20"/>
          <w:spacing w:val="-2"/>
        </w:rPr>
        <w:t> </w:t>
      </w:r>
      <w:r>
        <w:rPr>
          <w:color w:val="231F20"/>
        </w:rPr>
        <w:t>SABER:</w:t>
      </w:r>
    </w:p>
    <w:p>
      <w:pPr>
        <w:pStyle w:val="BodyText"/>
        <w:spacing w:line="259" w:lineRule="auto" w:before="1"/>
        <w:ind w:left="153" w:right="108" w:firstLine="170"/>
        <w:jc w:val="both"/>
      </w:pPr>
      <w:r>
        <w:rPr>
          <w:color w:val="231F20"/>
        </w:rPr>
        <w:t>Primero: Que el Pleno de esta Corporación Insular, en sesión extraordinaria y urgente celebrada el día 2 de</w:t>
      </w:r>
      <w:r>
        <w:rPr>
          <w:color w:val="231F20"/>
          <w:spacing w:val="1"/>
        </w:rPr>
        <w:t> </w:t>
      </w:r>
      <w:r>
        <w:rPr>
          <w:color w:val="231F20"/>
        </w:rPr>
        <w:t>septiembre de 2022, adoptó acuerdo relativo a la Aprobación Inicial de las “Bases Reguladoras para la</w:t>
      </w:r>
      <w:r>
        <w:rPr>
          <w:color w:val="231F20"/>
          <w:spacing w:val="1"/>
        </w:rPr>
        <w:t> </w:t>
      </w:r>
      <w:r>
        <w:rPr>
          <w:color w:val="231F20"/>
        </w:rPr>
        <w:t>Convocatoria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Subvenciones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Concesión</w:t>
      </w:r>
      <w:r>
        <w:rPr>
          <w:color w:val="231F20"/>
          <w:spacing w:val="-8"/>
        </w:rPr>
        <w:t> </w:t>
      </w:r>
      <w:r>
        <w:rPr>
          <w:color w:val="231F20"/>
        </w:rPr>
        <w:t>Directa</w:t>
      </w:r>
      <w:r>
        <w:rPr>
          <w:color w:val="231F20"/>
          <w:spacing w:val="-9"/>
        </w:rPr>
        <w:t> </w:t>
      </w:r>
      <w:r>
        <w:rPr>
          <w:color w:val="231F20"/>
        </w:rPr>
        <w:t>dirigidas</w:t>
      </w:r>
      <w:r>
        <w:rPr>
          <w:color w:val="231F20"/>
          <w:spacing w:val="-8"/>
        </w:rPr>
        <w:t> </w:t>
      </w:r>
      <w:r>
        <w:rPr>
          <w:color w:val="231F20"/>
        </w:rPr>
        <w:t>al</w:t>
      </w:r>
      <w:r>
        <w:rPr>
          <w:color w:val="231F20"/>
          <w:spacing w:val="-9"/>
        </w:rPr>
        <w:t> </w:t>
      </w:r>
      <w:r>
        <w:rPr>
          <w:color w:val="231F20"/>
        </w:rPr>
        <w:t>Sector</w:t>
      </w:r>
      <w:r>
        <w:rPr>
          <w:color w:val="231F20"/>
          <w:spacing w:val="-8"/>
        </w:rPr>
        <w:t> </w:t>
      </w:r>
      <w:r>
        <w:rPr>
          <w:color w:val="231F20"/>
        </w:rPr>
        <w:t>Pesquero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Lanzarote;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8"/>
        </w:rPr>
        <w:t> </w:t>
      </w:r>
      <w:r>
        <w:rPr>
          <w:color w:val="231F20"/>
        </w:rPr>
        <w:t>declaración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Urgencia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Procedimiento”</w:t>
      </w:r>
      <w:r>
        <w:rPr>
          <w:color w:val="231F20"/>
          <w:spacing w:val="-2"/>
        </w:rPr>
        <w:t> </w:t>
      </w:r>
      <w:r>
        <w:rPr>
          <w:color w:val="231F20"/>
        </w:rPr>
        <w:t>(Expediente</w:t>
      </w:r>
      <w:r>
        <w:rPr>
          <w:color w:val="231F20"/>
          <w:spacing w:val="-1"/>
        </w:rPr>
        <w:t> </w:t>
      </w:r>
      <w:r>
        <w:rPr>
          <w:color w:val="231F20"/>
        </w:rPr>
        <w:t>5700/2022).</w:t>
      </w:r>
    </w:p>
    <w:p>
      <w:pPr>
        <w:spacing w:after="0" w:line="259" w:lineRule="auto"/>
        <w:jc w:val="both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6" w:lineRule="auto" w:before="93"/>
        <w:ind w:left="153" w:right="110" w:firstLine="170"/>
        <w:jc w:val="both"/>
      </w:pPr>
      <w:r>
        <w:rPr>
          <w:color w:val="231F20"/>
        </w:rPr>
        <w:t>Segundo:</w:t>
      </w:r>
      <w:r>
        <w:rPr>
          <w:color w:val="231F20"/>
          <w:spacing w:val="-7"/>
        </w:rPr>
        <w:t> </w:t>
      </w:r>
      <w:r>
        <w:rPr>
          <w:color w:val="231F20"/>
        </w:rPr>
        <w:t>Declarada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urgencia,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tenor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dispuesto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artículo</w:t>
      </w:r>
      <w:r>
        <w:rPr>
          <w:color w:val="231F20"/>
          <w:spacing w:val="-6"/>
        </w:rPr>
        <w:t> </w:t>
      </w:r>
      <w:r>
        <w:rPr>
          <w:color w:val="231F20"/>
        </w:rPr>
        <w:t>33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Ley</w:t>
      </w:r>
      <w:r>
        <w:rPr>
          <w:color w:val="231F20"/>
          <w:spacing w:val="-7"/>
        </w:rPr>
        <w:t> </w:t>
      </w:r>
      <w:r>
        <w:rPr>
          <w:color w:val="231F20"/>
        </w:rPr>
        <w:t>39/2015,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1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octubre,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Procedimiento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Administrativo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Común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Administraciones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Públicas:</w:t>
      </w:r>
      <w:r>
        <w:rPr>
          <w:color w:val="231F20"/>
          <w:spacing w:val="-13"/>
        </w:rPr>
        <w:t> </w:t>
      </w:r>
      <w:r>
        <w:rPr>
          <w:color w:val="231F20"/>
        </w:rPr>
        <w:t>“se</w:t>
      </w:r>
      <w:r>
        <w:rPr>
          <w:color w:val="231F20"/>
          <w:spacing w:val="-12"/>
        </w:rPr>
        <w:t> </w:t>
      </w:r>
      <w:r>
        <w:rPr>
          <w:color w:val="231F20"/>
        </w:rPr>
        <w:t>reducirán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mitad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plazos</w:t>
      </w:r>
      <w:r>
        <w:rPr>
          <w:color w:val="231F20"/>
          <w:spacing w:val="1"/>
        </w:rPr>
        <w:t> </w:t>
      </w:r>
      <w:r>
        <w:rPr>
          <w:color w:val="231F20"/>
        </w:rPr>
        <w:t>establecidos</w:t>
      </w:r>
      <w:r>
        <w:rPr>
          <w:color w:val="231F20"/>
          <w:spacing w:val="-7"/>
        </w:rPr>
        <w:t> </w:t>
      </w:r>
      <w:r>
        <w:rPr>
          <w:color w:val="231F20"/>
        </w:rPr>
        <w:t>para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procedimiento</w:t>
      </w:r>
      <w:r>
        <w:rPr>
          <w:color w:val="231F20"/>
          <w:spacing w:val="-6"/>
        </w:rPr>
        <w:t> </w:t>
      </w:r>
      <w:r>
        <w:rPr>
          <w:color w:val="231F20"/>
        </w:rPr>
        <w:t>ordinario,</w:t>
      </w:r>
      <w:r>
        <w:rPr>
          <w:color w:val="231F20"/>
          <w:spacing w:val="-6"/>
        </w:rPr>
        <w:t> </w:t>
      </w:r>
      <w:r>
        <w:rPr>
          <w:color w:val="231F20"/>
        </w:rPr>
        <w:t>salvo</w:t>
      </w:r>
      <w:r>
        <w:rPr>
          <w:color w:val="231F20"/>
          <w:spacing w:val="-6"/>
        </w:rPr>
        <w:t> </w:t>
      </w:r>
      <w:r>
        <w:rPr>
          <w:color w:val="231F20"/>
        </w:rPr>
        <w:t>los</w:t>
      </w:r>
      <w:r>
        <w:rPr>
          <w:color w:val="231F20"/>
          <w:spacing w:val="-6"/>
        </w:rPr>
        <w:t> </w:t>
      </w:r>
      <w:r>
        <w:rPr>
          <w:color w:val="231F20"/>
        </w:rPr>
        <w:t>relativos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presentación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solicitudes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</w:rPr>
        <w:t>recursos”.</w:t>
      </w:r>
    </w:p>
    <w:p>
      <w:pPr>
        <w:pStyle w:val="BodyText"/>
        <w:rPr>
          <w:sz w:val="21"/>
        </w:rPr>
      </w:pPr>
    </w:p>
    <w:p>
      <w:pPr>
        <w:pStyle w:val="BodyText"/>
        <w:spacing w:line="256" w:lineRule="auto"/>
        <w:ind w:left="153" w:right="110" w:firstLine="170"/>
        <w:jc w:val="both"/>
      </w:pPr>
      <w:r>
        <w:rPr>
          <w:color w:val="231F20"/>
          <w:spacing w:val="-2"/>
        </w:rPr>
        <w:t>Dada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su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condición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reglamentaria,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cumplimiento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dispuesto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los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artículos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49)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70.2)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7/1985,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abril,</w:t>
      </w:r>
      <w:r>
        <w:rPr>
          <w:color w:val="231F20"/>
          <w:spacing w:val="-9"/>
        </w:rPr>
        <w:t> </w:t>
      </w:r>
      <w:r>
        <w:rPr>
          <w:color w:val="231F20"/>
        </w:rPr>
        <w:t>Reguladora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las</w:t>
      </w:r>
      <w:r>
        <w:rPr>
          <w:color w:val="231F20"/>
          <w:spacing w:val="-9"/>
        </w:rPr>
        <w:t> </w:t>
      </w:r>
      <w:r>
        <w:rPr>
          <w:color w:val="231F20"/>
        </w:rPr>
        <w:t>Bases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Régimen</w:t>
      </w:r>
      <w:r>
        <w:rPr>
          <w:color w:val="231F20"/>
          <w:spacing w:val="-8"/>
        </w:rPr>
        <w:t> </w:t>
      </w:r>
      <w:r>
        <w:rPr>
          <w:color w:val="231F20"/>
        </w:rPr>
        <w:t>Local,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9"/>
        </w:rPr>
        <w:t> </w:t>
      </w:r>
      <w:r>
        <w:rPr>
          <w:color w:val="231F20"/>
        </w:rPr>
        <w:t>conforme</w:t>
      </w:r>
      <w:r>
        <w:rPr>
          <w:color w:val="231F20"/>
          <w:spacing w:val="-9"/>
        </w:rPr>
        <w:t> </w:t>
      </w:r>
      <w:r>
        <w:rPr>
          <w:color w:val="231F20"/>
        </w:rPr>
        <w:t>al</w:t>
      </w:r>
      <w:r>
        <w:rPr>
          <w:color w:val="231F20"/>
          <w:spacing w:val="-8"/>
        </w:rPr>
        <w:t> </w:t>
      </w:r>
      <w:r>
        <w:rPr>
          <w:color w:val="231F20"/>
        </w:rPr>
        <w:t>Acuerdo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Declaración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Urgencia</w:t>
      </w:r>
      <w:r>
        <w:rPr>
          <w:color w:val="231F20"/>
          <w:spacing w:val="1"/>
        </w:rPr>
        <w:t> </w:t>
      </w:r>
      <w:r>
        <w:rPr>
          <w:color w:val="231F20"/>
        </w:rPr>
        <w:t>del Expediente 19967/2020, se somete a información pública por un período de QUINCE DÍAS HÁBILES,</w:t>
      </w:r>
      <w:r>
        <w:rPr>
          <w:color w:val="231F20"/>
          <w:spacing w:val="1"/>
        </w:rPr>
        <w:t> </w:t>
      </w:r>
      <w:r>
        <w:rPr>
          <w:color w:val="231F20"/>
        </w:rPr>
        <w:t>contados a partir del siguiente al de publicación del presente Anuncio en el Boletín Oficial de la Provincia de</w:t>
      </w:r>
      <w:r>
        <w:rPr>
          <w:color w:val="231F20"/>
          <w:spacing w:val="-52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</w:t>
      </w:r>
      <w:r>
        <w:rPr>
          <w:color w:val="231F20"/>
          <w:spacing w:val="-11"/>
        </w:rPr>
        <w:t> </w:t>
      </w:r>
      <w:r>
        <w:rPr>
          <w:color w:val="231F20"/>
        </w:rPr>
        <w:t>y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Tablón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Anuncios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Institución,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fin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que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personas</w:t>
      </w:r>
      <w:r>
        <w:rPr>
          <w:color w:val="231F20"/>
          <w:spacing w:val="-11"/>
        </w:rPr>
        <w:t> </w:t>
      </w:r>
      <w:r>
        <w:rPr>
          <w:color w:val="231F20"/>
        </w:rPr>
        <w:t>interesadas</w:t>
      </w:r>
      <w:r>
        <w:rPr>
          <w:color w:val="231F20"/>
          <w:spacing w:val="-10"/>
        </w:rPr>
        <w:t> </w:t>
      </w:r>
      <w:r>
        <w:rPr>
          <w:color w:val="231F20"/>
        </w:rPr>
        <w:t>puedan</w:t>
      </w:r>
      <w:r>
        <w:rPr>
          <w:color w:val="231F20"/>
          <w:spacing w:val="-11"/>
        </w:rPr>
        <w:t> </w:t>
      </w:r>
      <w:r>
        <w:rPr>
          <w:color w:val="231F20"/>
        </w:rPr>
        <w:t>formular</w:t>
      </w:r>
      <w:r>
        <w:rPr>
          <w:color w:val="231F20"/>
          <w:spacing w:val="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reclamaciones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sugerencias</w:t>
      </w:r>
      <w:r>
        <w:rPr>
          <w:color w:val="231F20"/>
          <w:spacing w:val="-1"/>
        </w:rPr>
        <w:t> </w:t>
      </w:r>
      <w:r>
        <w:rPr>
          <w:color w:val="231F20"/>
        </w:rPr>
        <w:t>que</w:t>
      </w:r>
      <w:r>
        <w:rPr>
          <w:color w:val="231F20"/>
          <w:spacing w:val="-2"/>
        </w:rPr>
        <w:t> </w:t>
      </w:r>
      <w:r>
        <w:rPr>
          <w:color w:val="231F20"/>
        </w:rPr>
        <w:t>estimen</w:t>
      </w:r>
      <w:r>
        <w:rPr>
          <w:color w:val="231F20"/>
          <w:spacing w:val="-1"/>
        </w:rPr>
        <w:t> </w:t>
      </w:r>
      <w:r>
        <w:rPr>
          <w:color w:val="231F20"/>
        </w:rPr>
        <w:t>pertinentes.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56" w:lineRule="auto" w:before="1"/>
        <w:ind w:left="153" w:right="110" w:firstLine="170"/>
        <w:jc w:val="both"/>
      </w:pPr>
      <w:r>
        <w:rPr>
          <w:color w:val="231F20"/>
        </w:rPr>
        <w:t>El texto íntegro de las Bases estará a disposición de las personas interesadas en la Sede Electrónica (Portal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Transparencia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Epígrafe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6.3),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dependencias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Área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Agricultura,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Ganadería,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Pesca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Caza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(Granja</w:t>
      </w:r>
      <w:r>
        <w:rPr>
          <w:color w:val="231F20"/>
          <w:spacing w:val="-53"/>
        </w:rPr>
        <w:t> </w:t>
      </w:r>
      <w:r>
        <w:rPr>
          <w:color w:val="231F20"/>
        </w:rPr>
        <w:t>Agrícola),</w:t>
      </w:r>
      <w:r>
        <w:rPr>
          <w:color w:val="231F20"/>
          <w:spacing w:val="-2"/>
        </w:rPr>
        <w:t> </w:t>
      </w:r>
      <w:r>
        <w:rPr>
          <w:color w:val="231F20"/>
        </w:rPr>
        <w:t>sito</w:t>
      </w:r>
      <w:r>
        <w:rPr>
          <w:color w:val="231F20"/>
          <w:spacing w:val="-1"/>
        </w:rPr>
        <w:t> </w:t>
      </w:r>
      <w:r>
        <w:rPr>
          <w:color w:val="231F20"/>
        </w:rPr>
        <w:t>en</w:t>
      </w:r>
      <w:r>
        <w:rPr>
          <w:color w:val="231F20"/>
          <w:spacing w:val="-1"/>
        </w:rPr>
        <w:t> </w:t>
      </w:r>
      <w:r>
        <w:rPr>
          <w:color w:val="231F20"/>
        </w:rPr>
        <w:t>LZ-34</w:t>
      </w:r>
      <w:r>
        <w:rPr>
          <w:color w:val="231F20"/>
          <w:spacing w:val="-2"/>
        </w:rPr>
        <w:t> </w:t>
      </w:r>
      <w:r>
        <w:rPr>
          <w:color w:val="231F20"/>
        </w:rPr>
        <w:t>Km.1,</w:t>
      </w:r>
      <w:r>
        <w:rPr>
          <w:color w:val="231F20"/>
          <w:spacing w:val="-1"/>
        </w:rPr>
        <w:t> </w:t>
      </w:r>
      <w:r>
        <w:rPr>
          <w:color w:val="231F20"/>
        </w:rPr>
        <w:t>Arrecife,</w:t>
      </w:r>
      <w:r>
        <w:rPr>
          <w:color w:val="231F20"/>
          <w:spacing w:val="-1"/>
        </w:rPr>
        <w:t> </w:t>
      </w:r>
      <w:r>
        <w:rPr>
          <w:color w:val="231F20"/>
        </w:rPr>
        <w:t>35500.</w:t>
      </w:r>
    </w:p>
    <w:p>
      <w:pPr>
        <w:pStyle w:val="BodyText"/>
        <w:rPr>
          <w:sz w:val="21"/>
        </w:rPr>
      </w:pPr>
    </w:p>
    <w:p>
      <w:pPr>
        <w:pStyle w:val="BodyText"/>
        <w:spacing w:line="256" w:lineRule="auto"/>
        <w:ind w:left="153" w:right="111" w:firstLine="170"/>
        <w:jc w:val="both"/>
      </w:pPr>
      <w:r>
        <w:rPr>
          <w:color w:val="231F20"/>
          <w:spacing w:val="-1"/>
        </w:rPr>
        <w:t>Transcurrido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dicho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plazo,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si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hubieran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presentado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reclamaciones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ni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sugerencias,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entenderán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aprobadas</w:t>
      </w:r>
      <w:r>
        <w:rPr>
          <w:color w:val="231F20"/>
        </w:rPr>
        <w:t> con</w:t>
      </w:r>
      <w:r>
        <w:rPr>
          <w:color w:val="231F20"/>
          <w:spacing w:val="-3"/>
        </w:rPr>
        <w:t> </w:t>
      </w:r>
      <w:r>
        <w:rPr>
          <w:color w:val="231F20"/>
        </w:rPr>
        <w:t>carácter</w:t>
      </w:r>
      <w:r>
        <w:rPr>
          <w:color w:val="231F20"/>
          <w:spacing w:val="-2"/>
        </w:rPr>
        <w:t> </w:t>
      </w:r>
      <w:r>
        <w:rPr>
          <w:color w:val="231F20"/>
        </w:rPr>
        <w:t>definitivo</w:t>
      </w:r>
      <w:r>
        <w:rPr>
          <w:color w:val="231F20"/>
          <w:spacing w:val="-1"/>
        </w:rPr>
        <w:t> </w:t>
      </w:r>
      <w:r>
        <w:rPr>
          <w:color w:val="231F20"/>
        </w:rPr>
        <w:t>sin</w:t>
      </w:r>
      <w:r>
        <w:rPr>
          <w:color w:val="231F20"/>
          <w:spacing w:val="-2"/>
        </w:rPr>
        <w:t> </w:t>
      </w:r>
      <w:r>
        <w:rPr>
          <w:color w:val="231F20"/>
        </w:rPr>
        <w:t>necesidad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nuevo</w:t>
      </w:r>
      <w:r>
        <w:rPr>
          <w:color w:val="231F20"/>
          <w:spacing w:val="-1"/>
        </w:rPr>
        <w:t> </w:t>
      </w:r>
      <w:r>
        <w:rPr>
          <w:color w:val="231F20"/>
        </w:rPr>
        <w:t>acuerdo</w:t>
      </w:r>
      <w:r>
        <w:rPr>
          <w:color w:val="231F20"/>
          <w:spacing w:val="-2"/>
        </w:rPr>
        <w:t> </w:t>
      </w:r>
      <w:r>
        <w:rPr>
          <w:color w:val="231F20"/>
        </w:rPr>
        <w:t>corporativo.</w:t>
      </w:r>
    </w:p>
    <w:p>
      <w:pPr>
        <w:pStyle w:val="BodyText"/>
        <w:rPr>
          <w:sz w:val="21"/>
        </w:rPr>
      </w:pPr>
    </w:p>
    <w:p>
      <w:pPr>
        <w:pStyle w:val="BodyText"/>
        <w:spacing w:line="484" w:lineRule="auto"/>
        <w:ind w:left="378" w:right="4685" w:hanging="55"/>
      </w:pPr>
      <w:r>
        <w:rPr>
          <w:color w:val="231F20"/>
        </w:rPr>
        <w:t>Lo que se hace público para general conocimiento.</w:t>
      </w:r>
      <w:r>
        <w:rPr>
          <w:color w:val="231F20"/>
          <w:spacing w:val="1"/>
        </w:rPr>
        <w:t> </w:t>
      </w:r>
      <w:r>
        <w:rPr>
          <w:color w:val="231F20"/>
        </w:rPr>
        <w:t>Arrecife,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line="256" w:lineRule="auto" w:before="1"/>
        <w:ind w:left="153" w:right="104" w:firstLine="215"/>
        <w:jc w:val="both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septiembre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rPr>
          <w:sz w:val="21"/>
        </w:rPr>
      </w:pPr>
    </w:p>
    <w:p>
      <w:pPr>
        <w:pStyle w:val="BodyText"/>
        <w:ind w:right="110"/>
        <w:jc w:val="right"/>
      </w:pPr>
      <w:r>
        <w:rPr>
          <w:color w:val="231F20"/>
        </w:rPr>
        <w:t>187.321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11"/>
        <w:rPr>
          <w:sz w:val="26"/>
        </w:rPr>
      </w:pPr>
    </w:p>
    <w:p>
      <w:pPr>
        <w:spacing w:before="0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2.445</w:t>
      </w:r>
    </w:p>
    <w:p>
      <w:pPr>
        <w:spacing w:before="100"/>
        <w:ind w:left="15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line="484" w:lineRule="auto" w:before="18"/>
        <w:ind w:left="323" w:right="4288"/>
      </w:pPr>
      <w:r>
        <w:rPr>
          <w:color w:val="231F20"/>
        </w:rPr>
        <w:t>La Sra. Presidenta del Excmo. Cabildo Insular de Lanzarote</w:t>
      </w:r>
      <w:r>
        <w:rPr>
          <w:color w:val="231F20"/>
          <w:spacing w:val="-52"/>
        </w:rPr>
        <w:t> </w:t>
      </w:r>
      <w:r>
        <w:rPr>
          <w:color w:val="231F20"/>
        </w:rPr>
        <w:t>HACE</w:t>
      </w:r>
      <w:r>
        <w:rPr>
          <w:color w:val="231F20"/>
          <w:spacing w:val="-2"/>
        </w:rPr>
        <w:t> </w:t>
      </w:r>
      <w:r>
        <w:rPr>
          <w:color w:val="231F20"/>
        </w:rPr>
        <w:t>SABER:</w:t>
      </w:r>
    </w:p>
    <w:p>
      <w:pPr>
        <w:pStyle w:val="BodyText"/>
        <w:spacing w:line="256" w:lineRule="auto" w:before="1"/>
        <w:ind w:left="153" w:right="110" w:firstLine="170"/>
        <w:jc w:val="both"/>
      </w:pPr>
      <w:r>
        <w:rPr>
          <w:color w:val="231F20"/>
          <w:spacing w:val="-1"/>
        </w:rPr>
        <w:t>Que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Pleno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esta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Corporación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Insular,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sesión</w:t>
      </w:r>
      <w:r>
        <w:rPr>
          <w:color w:val="231F20"/>
          <w:spacing w:val="-13"/>
        </w:rPr>
        <w:t> </w:t>
      </w:r>
      <w:r>
        <w:rPr>
          <w:color w:val="231F20"/>
        </w:rPr>
        <w:t>extraordinaria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urgente,</w:t>
      </w:r>
      <w:r>
        <w:rPr>
          <w:color w:val="231F20"/>
          <w:spacing w:val="-13"/>
        </w:rPr>
        <w:t> </w:t>
      </w:r>
      <w:r>
        <w:rPr>
          <w:color w:val="231F20"/>
        </w:rPr>
        <w:t>celebrada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día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septiembre</w:t>
      </w:r>
      <w:r>
        <w:rPr>
          <w:color w:val="231F20"/>
          <w:spacing w:val="1"/>
        </w:rPr>
        <w:t> </w:t>
      </w:r>
      <w:r>
        <w:rPr>
          <w:color w:val="231F20"/>
        </w:rPr>
        <w:t>de 2022, adoptó acuerdo relativo a la Aprobación Inicial de la Modificación del Anexo de Subvenciones del</w:t>
      </w:r>
      <w:r>
        <w:rPr>
          <w:color w:val="231F20"/>
          <w:spacing w:val="1"/>
        </w:rPr>
        <w:t> </w:t>
      </w:r>
      <w:r>
        <w:rPr>
          <w:color w:val="231F20"/>
        </w:rPr>
        <w:t>Presupuesto Vigente para la Concesión Directa de Subvenciones dirigidas al Sector Pesquero de Lanzarote y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Graciosa,</w:t>
      </w:r>
      <w:r>
        <w:rPr>
          <w:color w:val="231F20"/>
          <w:spacing w:val="-1"/>
        </w:rPr>
        <w:t> </w:t>
      </w:r>
      <w:r>
        <w:rPr>
          <w:color w:val="231F20"/>
        </w:rPr>
        <w:t>según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detalle: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Línea/Actuación:</w:t>
      </w:r>
      <w:r>
        <w:rPr>
          <w:color w:val="231F20"/>
          <w:spacing w:val="-7"/>
        </w:rPr>
        <w:t> </w:t>
      </w:r>
      <w:r>
        <w:rPr>
          <w:color w:val="231F20"/>
        </w:rPr>
        <w:t>415</w:t>
      </w:r>
      <w:r>
        <w:rPr>
          <w:color w:val="231F20"/>
          <w:spacing w:val="-6"/>
        </w:rPr>
        <w:t> </w:t>
      </w:r>
      <w:r>
        <w:rPr>
          <w:color w:val="231F20"/>
        </w:rPr>
        <w:t>-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Subvención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apoyo</w:t>
      </w:r>
      <w:r>
        <w:rPr>
          <w:color w:val="231F20"/>
          <w:spacing w:val="-6"/>
        </w:rPr>
        <w:t> </w:t>
      </w:r>
      <w:r>
        <w:rPr>
          <w:color w:val="231F20"/>
        </w:rPr>
        <w:t>al</w:t>
      </w:r>
      <w:r>
        <w:rPr>
          <w:color w:val="231F20"/>
          <w:spacing w:val="-6"/>
        </w:rPr>
        <w:t> </w:t>
      </w:r>
      <w:r>
        <w:rPr>
          <w:color w:val="231F20"/>
        </w:rPr>
        <w:t>sector</w:t>
      </w:r>
      <w:r>
        <w:rPr>
          <w:color w:val="231F20"/>
          <w:spacing w:val="-6"/>
        </w:rPr>
        <w:t> </w:t>
      </w:r>
      <w:r>
        <w:rPr>
          <w:color w:val="231F20"/>
        </w:rPr>
        <w:t>pesquero</w:t>
      </w:r>
    </w:p>
    <w:p>
      <w:pPr>
        <w:pStyle w:val="BodyText"/>
        <w:spacing w:before="5"/>
      </w:pPr>
    </w:p>
    <w:p>
      <w:pPr>
        <w:pStyle w:val="BodyText"/>
        <w:spacing w:line="256" w:lineRule="auto"/>
        <w:ind w:left="153" w:right="110" w:firstLine="170"/>
        <w:jc w:val="both"/>
      </w:pPr>
      <w:r>
        <w:rPr>
          <w:color w:val="231F20"/>
        </w:rPr>
        <w:t>Objeto: Garantizar la conservación y mantenimiento de la pesca insular y como medida de estímulo para la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reactivación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economía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ante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pérdida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rentabilidad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derivada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situación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crisis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abastecimiento</w:t>
      </w:r>
      <w:r>
        <w:rPr>
          <w:color w:val="231F20"/>
        </w:rPr>
        <w:t> de</w:t>
      </w:r>
      <w:r>
        <w:rPr>
          <w:color w:val="231F20"/>
          <w:spacing w:val="-2"/>
        </w:rPr>
        <w:t> </w:t>
      </w:r>
      <w:r>
        <w:rPr>
          <w:color w:val="231F20"/>
        </w:rPr>
        <w:t>los</w:t>
      </w:r>
      <w:r>
        <w:rPr>
          <w:color w:val="231F20"/>
          <w:spacing w:val="-2"/>
        </w:rPr>
        <w:t> </w:t>
      </w:r>
      <w:r>
        <w:rPr>
          <w:color w:val="231F20"/>
        </w:rPr>
        <w:t>insumos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encarecimiento</w:t>
      </w:r>
      <w:r>
        <w:rPr>
          <w:color w:val="231F20"/>
          <w:spacing w:val="-1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transporte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combustible.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484" w:lineRule="auto"/>
        <w:ind w:left="323" w:right="5804"/>
        <w:jc w:val="both"/>
      </w:pPr>
      <w:r>
        <w:rPr>
          <w:color w:val="231F20"/>
        </w:rPr>
        <w:t>415.47000</w:t>
      </w:r>
      <w:r>
        <w:rPr>
          <w:color w:val="231F20"/>
          <w:spacing w:val="-10"/>
        </w:rPr>
        <w:t> </w:t>
      </w:r>
      <w:r>
        <w:rPr>
          <w:color w:val="231F20"/>
        </w:rPr>
        <w:t>Subv.</w:t>
      </w:r>
      <w:r>
        <w:rPr>
          <w:color w:val="231F20"/>
          <w:spacing w:val="-9"/>
        </w:rPr>
        <w:t> </w:t>
      </w:r>
      <w:r>
        <w:rPr>
          <w:color w:val="231F20"/>
        </w:rPr>
        <w:t>Apoyo</w:t>
      </w:r>
      <w:r>
        <w:rPr>
          <w:color w:val="231F20"/>
          <w:spacing w:val="-10"/>
        </w:rPr>
        <w:t> </w:t>
      </w:r>
      <w:r>
        <w:rPr>
          <w:color w:val="231F20"/>
        </w:rPr>
        <w:t>al</w:t>
      </w:r>
      <w:r>
        <w:rPr>
          <w:color w:val="231F20"/>
          <w:spacing w:val="-9"/>
        </w:rPr>
        <w:t> </w:t>
      </w:r>
      <w:r>
        <w:rPr>
          <w:color w:val="231F20"/>
        </w:rPr>
        <w:t>sector</w:t>
      </w:r>
      <w:r>
        <w:rPr>
          <w:color w:val="231F20"/>
          <w:spacing w:val="-10"/>
        </w:rPr>
        <w:t> </w:t>
      </w:r>
      <w:r>
        <w:rPr>
          <w:color w:val="231F20"/>
        </w:rPr>
        <w:t>pesquero</w:t>
      </w:r>
      <w:r>
        <w:rPr>
          <w:color w:val="231F20"/>
          <w:spacing w:val="-52"/>
        </w:rPr>
        <w:t> </w:t>
      </w:r>
      <w:r>
        <w:rPr>
          <w:color w:val="231F20"/>
        </w:rPr>
        <w:t>Importe:</w:t>
      </w:r>
      <w:r>
        <w:rPr>
          <w:color w:val="231F20"/>
          <w:spacing w:val="-2"/>
        </w:rPr>
        <w:t> </w:t>
      </w:r>
      <w:r>
        <w:rPr>
          <w:color w:val="231F20"/>
        </w:rPr>
        <w:t>600.000,00</w:t>
      </w:r>
      <w:r>
        <w:rPr>
          <w:color w:val="231F20"/>
          <w:spacing w:val="-2"/>
        </w:rPr>
        <w:t> </w:t>
      </w:r>
      <w:r>
        <w:rPr>
          <w:color w:val="231F20"/>
        </w:rPr>
        <w:t>euros.</w:t>
      </w:r>
    </w:p>
    <w:p>
      <w:pPr>
        <w:pStyle w:val="BodyText"/>
        <w:spacing w:line="256" w:lineRule="auto" w:before="1"/>
        <w:ind w:left="153" w:right="110" w:firstLine="170"/>
        <w:jc w:val="both"/>
      </w:pPr>
      <w:r>
        <w:rPr>
          <w:color w:val="231F20"/>
          <w:spacing w:val="-1"/>
        </w:rPr>
        <w:t>Finalidad: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Garantizar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continuidad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actividad</w:t>
      </w:r>
      <w:r>
        <w:rPr>
          <w:color w:val="231F20"/>
          <w:spacing w:val="-13"/>
        </w:rPr>
        <w:t> </w:t>
      </w:r>
      <w:r>
        <w:rPr>
          <w:color w:val="231F20"/>
        </w:rPr>
        <w:t>pesquera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como</w:t>
      </w:r>
      <w:r>
        <w:rPr>
          <w:color w:val="231F20"/>
          <w:spacing w:val="-13"/>
        </w:rPr>
        <w:t> </w:t>
      </w:r>
      <w:r>
        <w:rPr>
          <w:color w:val="231F20"/>
        </w:rPr>
        <w:t>medida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estímulo</w:t>
      </w:r>
      <w:r>
        <w:rPr>
          <w:color w:val="231F20"/>
          <w:spacing w:val="-13"/>
        </w:rPr>
        <w:t> </w:t>
      </w:r>
      <w:r>
        <w:rPr>
          <w:color w:val="231F20"/>
        </w:rPr>
        <w:t>para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reactivación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actividad</w:t>
      </w:r>
      <w:r>
        <w:rPr>
          <w:color w:val="231F20"/>
          <w:spacing w:val="-13"/>
        </w:rPr>
        <w:t> </w:t>
      </w:r>
      <w:r>
        <w:rPr>
          <w:color w:val="231F20"/>
        </w:rPr>
        <w:t>económica</w:t>
      </w:r>
      <w:r>
        <w:rPr>
          <w:color w:val="231F20"/>
          <w:spacing w:val="-13"/>
        </w:rPr>
        <w:t> </w:t>
      </w:r>
      <w:r>
        <w:rPr>
          <w:color w:val="231F20"/>
        </w:rPr>
        <w:t>ante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pérdida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rentabilidad</w:t>
      </w:r>
      <w:r>
        <w:rPr>
          <w:color w:val="231F20"/>
          <w:spacing w:val="-13"/>
        </w:rPr>
        <w:t> </w:t>
      </w:r>
      <w:r>
        <w:rPr>
          <w:color w:val="231F20"/>
        </w:rPr>
        <w:t>derivada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situación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crisis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abastecimiento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insumos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encarecimiento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transporte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combustible.</w:t>
      </w:r>
    </w:p>
    <w:p>
      <w:pPr>
        <w:spacing w:after="0" w:line="256" w:lineRule="auto"/>
        <w:jc w:val="both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23"/>
      </w:pPr>
      <w:r>
        <w:rPr>
          <w:color w:val="231F20"/>
        </w:rPr>
        <w:t>Calendario</w:t>
      </w:r>
      <w:r>
        <w:rPr>
          <w:color w:val="231F20"/>
          <w:spacing w:val="-11"/>
        </w:rPr>
        <w:t> </w:t>
      </w:r>
      <w:r>
        <w:rPr>
          <w:color w:val="231F20"/>
        </w:rPr>
        <w:t>previsto: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6" w:lineRule="auto"/>
        <w:ind w:left="323" w:right="6380"/>
      </w:pPr>
      <w:r>
        <w:rPr>
          <w:color w:val="231F20"/>
        </w:rPr>
        <w:t>Período de ejecución: según conv</w:t>
      </w:r>
      <w:r>
        <w:rPr>
          <w:color w:val="231F20"/>
          <w:spacing w:val="1"/>
        </w:rPr>
        <w:t> </w:t>
      </w:r>
      <w:r>
        <w:rPr>
          <w:color w:val="231F20"/>
        </w:rPr>
        <w:t>Forma de abono: según conv</w:t>
      </w:r>
      <w:r>
        <w:rPr>
          <w:color w:val="231F20"/>
          <w:spacing w:val="1"/>
        </w:rPr>
        <w:t> </w:t>
      </w:r>
      <w:r>
        <w:rPr>
          <w:color w:val="231F20"/>
        </w:rPr>
        <w:t>Período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justificación:</w:t>
      </w:r>
      <w:r>
        <w:rPr>
          <w:color w:val="231F20"/>
          <w:spacing w:val="-10"/>
        </w:rPr>
        <w:t> </w:t>
      </w:r>
      <w:r>
        <w:rPr>
          <w:color w:val="231F20"/>
        </w:rPr>
        <w:t>según</w:t>
      </w:r>
      <w:r>
        <w:rPr>
          <w:color w:val="231F20"/>
          <w:spacing w:val="-10"/>
        </w:rPr>
        <w:t> </w:t>
      </w:r>
      <w:r>
        <w:rPr>
          <w:color w:val="231F20"/>
        </w:rPr>
        <w:t>conv</w:t>
      </w:r>
    </w:p>
    <w:p>
      <w:pPr>
        <w:pStyle w:val="BodyText"/>
        <w:spacing w:line="247" w:lineRule="auto" w:before="21"/>
        <w:ind w:left="153" w:right="110" w:firstLine="170"/>
        <w:jc w:val="both"/>
      </w:pP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conformidad</w:t>
      </w:r>
      <w:r>
        <w:rPr>
          <w:color w:val="231F20"/>
          <w:spacing w:val="-12"/>
        </w:rPr>
        <w:t> </w:t>
      </w:r>
      <w:r>
        <w:rPr>
          <w:color w:val="231F20"/>
        </w:rPr>
        <w:t>con</w:t>
      </w:r>
      <w:r>
        <w:rPr>
          <w:color w:val="231F20"/>
          <w:spacing w:val="-12"/>
        </w:rPr>
        <w:t> </w:t>
      </w:r>
      <w:r>
        <w:rPr>
          <w:color w:val="231F20"/>
        </w:rPr>
        <w:t>lo</w:t>
      </w:r>
      <w:r>
        <w:rPr>
          <w:color w:val="231F20"/>
          <w:spacing w:val="-12"/>
        </w:rPr>
        <w:t> </w:t>
      </w:r>
      <w:r>
        <w:rPr>
          <w:color w:val="231F20"/>
        </w:rPr>
        <w:t>establecido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artículos</w:t>
      </w:r>
      <w:r>
        <w:rPr>
          <w:color w:val="231F20"/>
          <w:spacing w:val="-12"/>
        </w:rPr>
        <w:t> </w:t>
      </w:r>
      <w:r>
        <w:rPr>
          <w:color w:val="231F20"/>
        </w:rPr>
        <w:t>169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177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R.D.</w:t>
      </w:r>
      <w:r>
        <w:rPr>
          <w:color w:val="231F20"/>
          <w:spacing w:val="-12"/>
        </w:rPr>
        <w:t> </w:t>
      </w:r>
      <w:r>
        <w:rPr>
          <w:color w:val="231F20"/>
        </w:rPr>
        <w:t>Leg.</w:t>
      </w:r>
      <w:r>
        <w:rPr>
          <w:color w:val="231F20"/>
          <w:spacing w:val="-12"/>
        </w:rPr>
        <w:t> </w:t>
      </w:r>
      <w:r>
        <w:rPr>
          <w:color w:val="231F20"/>
        </w:rPr>
        <w:t>2/2004,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marzo,</w:t>
      </w:r>
      <w:r>
        <w:rPr>
          <w:color w:val="231F20"/>
          <w:spacing w:val="-12"/>
        </w:rPr>
        <w:t> </w:t>
      </w:r>
      <w:r>
        <w:rPr>
          <w:color w:val="231F20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aprueba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Texto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Refundido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Reguladora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Haciendas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Locales,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concede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plazo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QUINCE</w:t>
      </w:r>
      <w:r>
        <w:rPr>
          <w:color w:val="231F20"/>
        </w:rPr>
        <w:t> DÍAS</w:t>
      </w:r>
      <w:r>
        <w:rPr>
          <w:color w:val="231F20"/>
          <w:spacing w:val="-9"/>
        </w:rPr>
        <w:t> </w:t>
      </w:r>
      <w:r>
        <w:rPr>
          <w:color w:val="231F20"/>
        </w:rPr>
        <w:t>HÁBILES,</w:t>
      </w:r>
      <w:r>
        <w:rPr>
          <w:color w:val="231F20"/>
          <w:spacing w:val="-9"/>
        </w:rPr>
        <w:t> </w:t>
      </w:r>
      <w:r>
        <w:rPr>
          <w:color w:val="231F20"/>
        </w:rPr>
        <w:t>contados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partir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8"/>
        </w:rPr>
        <w:t> </w:t>
      </w:r>
      <w:r>
        <w:rPr>
          <w:color w:val="231F20"/>
        </w:rPr>
        <w:t>siguiente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inserción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presente</w:t>
      </w:r>
      <w:r>
        <w:rPr>
          <w:color w:val="231F20"/>
          <w:spacing w:val="-8"/>
        </w:rPr>
        <w:t> </w:t>
      </w:r>
      <w:r>
        <w:rPr>
          <w:color w:val="231F20"/>
        </w:rPr>
        <w:t>Anuncio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Boletín</w:t>
      </w:r>
      <w:r>
        <w:rPr>
          <w:color w:val="231F20"/>
          <w:spacing w:val="-9"/>
        </w:rPr>
        <w:t> </w:t>
      </w:r>
      <w:r>
        <w:rPr>
          <w:color w:val="231F20"/>
        </w:rPr>
        <w:t>Oficial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Las</w:t>
      </w:r>
      <w:r>
        <w:rPr>
          <w:color w:val="231F20"/>
          <w:spacing w:val="-10"/>
        </w:rPr>
        <w:t> </w:t>
      </w:r>
      <w:r>
        <w:rPr>
          <w:color w:val="231F20"/>
        </w:rPr>
        <w:t>Palmas,</w:t>
      </w:r>
      <w:r>
        <w:rPr>
          <w:color w:val="231F20"/>
          <w:spacing w:val="-10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cuyo</w:t>
      </w:r>
      <w:r>
        <w:rPr>
          <w:color w:val="231F20"/>
          <w:spacing w:val="-10"/>
        </w:rPr>
        <w:t> </w:t>
      </w:r>
      <w:r>
        <w:rPr>
          <w:color w:val="231F20"/>
        </w:rPr>
        <w:t>tiempo</w:t>
      </w:r>
      <w:r>
        <w:rPr>
          <w:color w:val="231F20"/>
          <w:spacing w:val="-10"/>
        </w:rPr>
        <w:t> </w:t>
      </w:r>
      <w:r>
        <w:rPr>
          <w:color w:val="231F20"/>
        </w:rPr>
        <w:t>podrán</w:t>
      </w:r>
      <w:r>
        <w:rPr>
          <w:color w:val="231F20"/>
          <w:spacing w:val="-10"/>
        </w:rPr>
        <w:t> </w:t>
      </w:r>
      <w:r>
        <w:rPr>
          <w:color w:val="231F20"/>
        </w:rPr>
        <w:t>formularse</w:t>
      </w:r>
      <w:r>
        <w:rPr>
          <w:color w:val="231F20"/>
          <w:spacing w:val="-10"/>
        </w:rPr>
        <w:t> </w:t>
      </w:r>
      <w:r>
        <w:rPr>
          <w:color w:val="231F20"/>
        </w:rPr>
        <w:t>reclamaciones</w:t>
      </w:r>
      <w:r>
        <w:rPr>
          <w:color w:val="231F20"/>
          <w:spacing w:val="-11"/>
        </w:rPr>
        <w:t> </w:t>
      </w:r>
      <w:r>
        <w:rPr>
          <w:color w:val="231F20"/>
        </w:rPr>
        <w:t>o</w:t>
      </w:r>
      <w:r>
        <w:rPr>
          <w:color w:val="231F20"/>
          <w:spacing w:val="-10"/>
        </w:rPr>
        <w:t> </w:t>
      </w:r>
      <w:r>
        <w:rPr>
          <w:color w:val="231F20"/>
        </w:rPr>
        <w:t>sugerencias</w:t>
      </w:r>
      <w:r>
        <w:rPr>
          <w:color w:val="231F20"/>
          <w:spacing w:val="-10"/>
        </w:rPr>
        <w:t> </w:t>
      </w:r>
      <w:r>
        <w:rPr>
          <w:color w:val="231F20"/>
        </w:rPr>
        <w:t>ante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Corporación.</w:t>
      </w:r>
    </w:p>
    <w:p>
      <w:pPr>
        <w:pStyle w:val="BodyText"/>
        <w:rPr>
          <w:sz w:val="21"/>
        </w:rPr>
      </w:pPr>
    </w:p>
    <w:p>
      <w:pPr>
        <w:pStyle w:val="BodyText"/>
        <w:spacing w:line="247" w:lineRule="auto"/>
        <w:ind w:left="153" w:right="111" w:firstLine="170"/>
        <w:jc w:val="both"/>
      </w:pPr>
      <w:r>
        <w:rPr>
          <w:color w:val="231F20"/>
          <w:spacing w:val="-6"/>
        </w:rPr>
        <w:t>En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el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supuesto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no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presentarse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reclamaciones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sugerencias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contra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esta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Aprobación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Inicial,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se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elevará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Definitiva</w:t>
      </w:r>
      <w:r>
        <w:rPr>
          <w:color w:val="231F20"/>
          <w:spacing w:val="-4"/>
        </w:rPr>
        <w:t> </w:t>
      </w:r>
      <w:r>
        <w:rPr>
          <w:color w:val="231F20"/>
        </w:rPr>
        <w:t>sin</w:t>
      </w:r>
      <w:r>
        <w:rPr>
          <w:color w:val="231F20"/>
          <w:spacing w:val="-2"/>
        </w:rPr>
        <w:t> </w:t>
      </w:r>
      <w:r>
        <w:rPr>
          <w:color w:val="231F20"/>
        </w:rPr>
        <w:t>necesidad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nuevo acuerdo</w:t>
      </w:r>
      <w:r>
        <w:rPr>
          <w:color w:val="231F20"/>
          <w:spacing w:val="-2"/>
        </w:rPr>
        <w:t> </w:t>
      </w:r>
      <w:r>
        <w:rPr>
          <w:color w:val="231F20"/>
        </w:rPr>
        <w:t>corporativo.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47" w:lineRule="auto"/>
        <w:ind w:left="153" w:right="110" w:firstLine="170"/>
        <w:jc w:val="both"/>
      </w:pPr>
      <w:r>
        <w:rPr>
          <w:color w:val="231F20"/>
        </w:rPr>
        <w:t>El texto estará a disposición de las personas interesadas en la Sede Electrónica (Portal de Transparencia –</w:t>
      </w:r>
      <w:r>
        <w:rPr>
          <w:color w:val="231F20"/>
          <w:spacing w:val="1"/>
        </w:rPr>
        <w:t> </w:t>
      </w:r>
      <w:r>
        <w:rPr>
          <w:color w:val="231F20"/>
        </w:rPr>
        <w:t>Epígrafe</w:t>
      </w:r>
      <w:r>
        <w:rPr>
          <w:color w:val="231F20"/>
          <w:spacing w:val="-2"/>
        </w:rPr>
        <w:t> </w:t>
      </w:r>
      <w:r>
        <w:rPr>
          <w:color w:val="231F20"/>
        </w:rPr>
        <w:t>9</w:t>
      </w:r>
      <w:r>
        <w:rPr>
          <w:color w:val="231F20"/>
          <w:spacing w:val="-1"/>
        </w:rPr>
        <w:t> </w:t>
      </w:r>
      <w:r>
        <w:rPr>
          <w:color w:val="231F20"/>
        </w:rPr>
        <w:t>a.5).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75" w:lineRule="auto"/>
        <w:ind w:left="323" w:right="5095"/>
      </w:pPr>
      <w:r>
        <w:rPr>
          <w:color w:val="231F20"/>
        </w:rPr>
        <w:t>Lo que se hace público para general conocimiento.</w:t>
      </w:r>
      <w:r>
        <w:rPr>
          <w:color w:val="231F20"/>
          <w:spacing w:val="-52"/>
        </w:rPr>
        <w:t> </w:t>
      </w:r>
      <w:r>
        <w:rPr>
          <w:color w:val="231F20"/>
        </w:rPr>
        <w:t>Arrecife,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6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line="247" w:lineRule="auto" w:before="1"/>
        <w:ind w:left="153" w:right="111" w:firstLine="170"/>
        <w:jc w:val="both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Lanzarote,</w:t>
      </w:r>
      <w:r>
        <w:rPr>
          <w:color w:val="231F20"/>
          <w:spacing w:val="-3"/>
        </w:rPr>
        <w:t> </w:t>
      </w:r>
      <w:r>
        <w:rPr>
          <w:color w:val="231F20"/>
        </w:rPr>
        <w:t>mediante</w:t>
      </w:r>
      <w:r>
        <w:rPr>
          <w:color w:val="231F20"/>
          <w:spacing w:val="-4"/>
        </w:rPr>
        <w:t> </w:t>
      </w:r>
      <w:r>
        <w:rPr>
          <w:color w:val="231F20"/>
        </w:rPr>
        <w:t>Decreto</w:t>
      </w:r>
      <w:r>
        <w:rPr>
          <w:color w:val="231F20"/>
          <w:spacing w:val="-3"/>
        </w:rPr>
        <w:t> </w:t>
      </w:r>
      <w:r>
        <w:rPr>
          <w:color w:val="231F20"/>
        </w:rPr>
        <w:t>número</w:t>
      </w:r>
      <w:r>
        <w:rPr>
          <w:color w:val="231F20"/>
          <w:spacing w:val="-4"/>
        </w:rPr>
        <w:t> </w:t>
      </w:r>
      <w:r>
        <w:rPr>
          <w:color w:val="231F20"/>
        </w:rPr>
        <w:t>3779,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septiembre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2020),</w:t>
      </w:r>
      <w:r>
        <w:rPr>
          <w:color w:val="231F20"/>
          <w:spacing w:val="-4"/>
        </w:rPr>
        <w:t> </w:t>
      </w:r>
      <w:r>
        <w:rPr>
          <w:color w:val="231F20"/>
        </w:rPr>
        <w:t>Andrés</w:t>
      </w:r>
      <w:r>
        <w:rPr>
          <w:color w:val="231F20"/>
          <w:spacing w:val="-3"/>
        </w:rPr>
        <w:t> </w:t>
      </w:r>
      <w:r>
        <w:rPr>
          <w:color w:val="231F20"/>
        </w:rPr>
        <w:t>Stinga</w:t>
      </w:r>
      <w:r>
        <w:rPr>
          <w:color w:val="231F20"/>
          <w:spacing w:val="-4"/>
        </w:rPr>
        <w:t> </w:t>
      </w:r>
      <w:r>
        <w:rPr>
          <w:color w:val="231F20"/>
        </w:rPr>
        <w:t>Perdomo.</w:t>
      </w:r>
    </w:p>
    <w:p>
      <w:pPr>
        <w:pStyle w:val="BodyText"/>
        <w:spacing w:before="200"/>
        <w:ind w:right="110"/>
        <w:jc w:val="right"/>
      </w:pPr>
      <w:r>
        <w:rPr>
          <w:color w:val="231F20"/>
        </w:rPr>
        <w:t>187.328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spacing w:after="0"/>
        <w:rPr>
          <w:sz w:val="29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rPr>
          <w:sz w:val="26"/>
        </w:rPr>
      </w:pPr>
    </w:p>
    <w:p>
      <w:pPr>
        <w:spacing w:line="229" w:lineRule="exact" w:before="1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2.446</w:t>
      </w:r>
    </w:p>
    <w:p>
      <w:pPr>
        <w:spacing w:before="101"/>
        <w:ind w:left="15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231F20"/>
          <w:sz w:val="22"/>
        </w:rPr>
        <w:t>ANUNCIO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604"/>
            <w:col w:w="5617"/>
          </w:cols>
        </w:sectPr>
      </w:pPr>
    </w:p>
    <w:p>
      <w:pPr>
        <w:pStyle w:val="BodyText"/>
        <w:spacing w:line="245" w:lineRule="exact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47" w:lineRule="auto"/>
        <w:ind w:left="153" w:right="110" w:firstLine="170"/>
        <w:jc w:val="both"/>
      </w:pPr>
      <w:r>
        <w:rPr>
          <w:color w:val="231F20"/>
        </w:rPr>
        <w:t>HACE</w:t>
      </w:r>
      <w:r>
        <w:rPr>
          <w:color w:val="231F20"/>
          <w:spacing w:val="-14"/>
        </w:rPr>
        <w:t> </w:t>
      </w:r>
      <w:r>
        <w:rPr>
          <w:color w:val="231F20"/>
        </w:rPr>
        <w:t>SABER:</w:t>
      </w:r>
      <w:r>
        <w:rPr>
          <w:color w:val="231F20"/>
          <w:spacing w:val="-13"/>
        </w:rPr>
        <w:t> </w:t>
      </w:r>
      <w:r>
        <w:rPr>
          <w:color w:val="231F20"/>
        </w:rPr>
        <w:t>Que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Pleno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esta</w:t>
      </w:r>
      <w:r>
        <w:rPr>
          <w:color w:val="231F20"/>
          <w:spacing w:val="-13"/>
        </w:rPr>
        <w:t> </w:t>
      </w:r>
      <w:r>
        <w:rPr>
          <w:color w:val="231F20"/>
        </w:rPr>
        <w:t>Corporación</w:t>
      </w:r>
      <w:r>
        <w:rPr>
          <w:color w:val="231F20"/>
          <w:spacing w:val="-13"/>
        </w:rPr>
        <w:t> </w:t>
      </w:r>
      <w:r>
        <w:rPr>
          <w:color w:val="231F20"/>
        </w:rPr>
        <w:t>insular,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4"/>
        </w:rPr>
        <w:t> </w:t>
      </w:r>
      <w:r>
        <w:rPr>
          <w:color w:val="231F20"/>
        </w:rPr>
        <w:t>sesión</w:t>
      </w:r>
      <w:r>
        <w:rPr>
          <w:color w:val="231F20"/>
          <w:spacing w:val="-13"/>
        </w:rPr>
        <w:t> </w:t>
      </w:r>
      <w:r>
        <w:rPr>
          <w:color w:val="231F20"/>
        </w:rPr>
        <w:t>extraordinaria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urgente</w:t>
      </w:r>
      <w:r>
        <w:rPr>
          <w:color w:val="231F20"/>
          <w:spacing w:val="-13"/>
        </w:rPr>
        <w:t> </w:t>
      </w:r>
      <w:r>
        <w:rPr>
          <w:color w:val="231F20"/>
        </w:rPr>
        <w:t>celebrada</w:t>
      </w:r>
      <w:r>
        <w:rPr>
          <w:color w:val="231F20"/>
          <w:spacing w:val="-14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día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septiembre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2022,</w:t>
      </w:r>
      <w:r>
        <w:rPr>
          <w:color w:val="231F20"/>
          <w:spacing w:val="-12"/>
        </w:rPr>
        <w:t> </w:t>
      </w:r>
      <w:r>
        <w:rPr>
          <w:color w:val="231F20"/>
        </w:rPr>
        <w:t>adoptó</w:t>
      </w:r>
      <w:r>
        <w:rPr>
          <w:color w:val="231F20"/>
          <w:spacing w:val="-12"/>
        </w:rPr>
        <w:t> </w:t>
      </w:r>
      <w:r>
        <w:rPr>
          <w:color w:val="231F20"/>
        </w:rPr>
        <w:t>acuerdo</w:t>
      </w:r>
      <w:r>
        <w:rPr>
          <w:color w:val="231F20"/>
          <w:spacing w:val="-12"/>
        </w:rPr>
        <w:t> </w:t>
      </w:r>
      <w:r>
        <w:rPr>
          <w:color w:val="231F20"/>
        </w:rPr>
        <w:t>relativo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modificación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Plan</w:t>
      </w:r>
      <w:r>
        <w:rPr>
          <w:color w:val="231F20"/>
          <w:spacing w:val="-12"/>
        </w:rPr>
        <w:t> </w:t>
      </w:r>
      <w:r>
        <w:rPr>
          <w:color w:val="231F20"/>
        </w:rPr>
        <w:t>Estratégico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Subvenciones</w:t>
      </w:r>
      <w:r>
        <w:rPr>
          <w:color w:val="231F20"/>
          <w:spacing w:val="-11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Anexo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Subvenciones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incluir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línea</w:t>
      </w:r>
      <w:r>
        <w:rPr>
          <w:color w:val="231F20"/>
          <w:spacing w:val="-13"/>
        </w:rPr>
        <w:t> </w:t>
      </w:r>
      <w:r>
        <w:rPr>
          <w:color w:val="231F20"/>
        </w:rPr>
        <w:t>“Apoyo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Fomento</w:t>
      </w:r>
      <w:r>
        <w:rPr>
          <w:color w:val="231F20"/>
          <w:spacing w:val="-13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Transporte</w:t>
      </w:r>
      <w:r>
        <w:rPr>
          <w:color w:val="231F20"/>
          <w:spacing w:val="-13"/>
        </w:rPr>
        <w:t> </w:t>
      </w:r>
      <w:r>
        <w:rPr>
          <w:color w:val="231F20"/>
        </w:rPr>
        <w:t>Colectivo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Lanzarote”,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1"/>
        </w:rPr>
        <w:t> </w:t>
      </w:r>
      <w:r>
        <w:rPr>
          <w:color w:val="231F20"/>
        </w:rPr>
        <w:t>siguientes</w:t>
      </w:r>
      <w:r>
        <w:rPr>
          <w:color w:val="231F20"/>
          <w:spacing w:val="-2"/>
        </w:rPr>
        <w:t> </w:t>
      </w:r>
      <w:r>
        <w:rPr>
          <w:color w:val="231F20"/>
        </w:rPr>
        <w:t>términos:</w:t>
      </w:r>
    </w:p>
    <w:p>
      <w:pPr>
        <w:pStyle w:val="BodyText"/>
        <w:spacing w:before="3"/>
        <w:rPr>
          <w:sz w:val="19"/>
        </w:rPr>
      </w:pPr>
    </w:p>
    <w:p>
      <w:pPr>
        <w:pStyle w:val="BodyText"/>
        <w:ind w:left="323"/>
      </w:pPr>
      <w:r>
        <w:rPr>
          <w:color w:val="231F20"/>
        </w:rPr>
        <w:t>***4412</w:t>
      </w:r>
      <w:r>
        <w:rPr>
          <w:color w:val="231F20"/>
          <w:spacing w:val="-6"/>
        </w:rPr>
        <w:t> </w:t>
      </w:r>
      <w:r>
        <w:rPr>
          <w:color w:val="231F20"/>
        </w:rPr>
        <w:t>Otro</w:t>
      </w:r>
      <w:r>
        <w:rPr>
          <w:color w:val="231F20"/>
          <w:spacing w:val="-6"/>
        </w:rPr>
        <w:t> </w:t>
      </w:r>
      <w:r>
        <w:rPr>
          <w:color w:val="231F20"/>
        </w:rPr>
        <w:t>transporte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viajeros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6" w:lineRule="auto" w:before="1"/>
        <w:ind w:left="323" w:right="112"/>
      </w:pPr>
      <w:r>
        <w:rPr>
          <w:color w:val="231F20"/>
          <w:spacing w:val="-2"/>
        </w:rPr>
        <w:t>4412.47200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CAC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-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Aportac.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dineraria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financiar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transp.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regular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viajeros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Isla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año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2022: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1.650.000,00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euros</w:t>
      </w:r>
      <w:r>
        <w:rPr>
          <w:color w:val="231F20"/>
          <w:spacing w:val="-52"/>
        </w:rPr>
        <w:t> </w:t>
      </w:r>
      <w:r>
        <w:rPr>
          <w:color w:val="231F20"/>
        </w:rPr>
        <w:t>Línea:4412-1</w:t>
      </w:r>
      <w:r>
        <w:rPr>
          <w:color w:val="231F20"/>
          <w:spacing w:val="-3"/>
        </w:rPr>
        <w:t> </w:t>
      </w:r>
      <w:r>
        <w:rPr>
          <w:color w:val="231F20"/>
        </w:rPr>
        <w:t>FA-</w:t>
      </w:r>
      <w:r>
        <w:rPr>
          <w:color w:val="231F20"/>
          <w:spacing w:val="-3"/>
        </w:rPr>
        <w:t> </w:t>
      </w:r>
      <w:r>
        <w:rPr>
          <w:color w:val="231F20"/>
        </w:rPr>
        <w:t>Convenio</w:t>
      </w:r>
      <w:r>
        <w:rPr>
          <w:color w:val="231F20"/>
          <w:spacing w:val="-3"/>
        </w:rPr>
        <w:t> </w:t>
      </w:r>
      <w:r>
        <w:rPr>
          <w:color w:val="231F20"/>
        </w:rPr>
        <w:t>Apoyo</w:t>
      </w:r>
      <w:r>
        <w:rPr>
          <w:color w:val="231F20"/>
          <w:spacing w:val="-3"/>
        </w:rPr>
        <w:t> </w:t>
      </w:r>
      <w:r>
        <w:rPr>
          <w:color w:val="231F20"/>
        </w:rPr>
        <w:t>y</w:t>
      </w:r>
      <w:r>
        <w:rPr>
          <w:color w:val="231F20"/>
          <w:spacing w:val="-3"/>
        </w:rPr>
        <w:t> </w:t>
      </w:r>
      <w:r>
        <w:rPr>
          <w:color w:val="231F20"/>
        </w:rPr>
        <w:t>Fomento</w:t>
      </w:r>
      <w:r>
        <w:rPr>
          <w:color w:val="231F20"/>
          <w:spacing w:val="-3"/>
        </w:rPr>
        <w:t> </w:t>
      </w:r>
      <w:r>
        <w:rPr>
          <w:color w:val="231F20"/>
        </w:rPr>
        <w:t>Transporte</w:t>
      </w:r>
      <w:r>
        <w:rPr>
          <w:color w:val="231F20"/>
          <w:spacing w:val="-2"/>
        </w:rPr>
        <w:t> </w:t>
      </w:r>
      <w:r>
        <w:rPr>
          <w:color w:val="231F20"/>
        </w:rPr>
        <w:t>Colectivo</w:t>
      </w:r>
      <w:r>
        <w:rPr>
          <w:color w:val="231F20"/>
          <w:spacing w:val="-2"/>
        </w:rPr>
        <w:t> </w:t>
      </w:r>
      <w:r>
        <w:rPr>
          <w:color w:val="231F20"/>
        </w:rPr>
        <w:t>Lanzarote</w:t>
      </w:r>
    </w:p>
    <w:p>
      <w:pPr>
        <w:pStyle w:val="BodyText"/>
        <w:ind w:left="323"/>
      </w:pPr>
      <w:r>
        <w:rPr>
          <w:color w:val="231F20"/>
        </w:rPr>
        <w:t>Objeto:</w:t>
      </w:r>
      <w:r>
        <w:rPr>
          <w:color w:val="231F20"/>
          <w:spacing w:val="-7"/>
        </w:rPr>
        <w:t> </w:t>
      </w:r>
      <w:r>
        <w:rPr>
          <w:color w:val="231F20"/>
        </w:rPr>
        <w:t>Fomentar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transporte</w:t>
      </w:r>
      <w:r>
        <w:rPr>
          <w:color w:val="231F20"/>
          <w:spacing w:val="-7"/>
        </w:rPr>
        <w:t> </w:t>
      </w:r>
      <w:r>
        <w:rPr>
          <w:color w:val="231F20"/>
        </w:rPr>
        <w:t>público</w:t>
      </w:r>
      <w:r>
        <w:rPr>
          <w:color w:val="231F20"/>
          <w:spacing w:val="-6"/>
        </w:rPr>
        <w:t> </w:t>
      </w:r>
      <w:r>
        <w:rPr>
          <w:color w:val="231F20"/>
        </w:rPr>
        <w:t>regular</w:t>
      </w:r>
      <w:r>
        <w:rPr>
          <w:color w:val="231F20"/>
          <w:spacing w:val="-6"/>
        </w:rPr>
        <w:t> </w:t>
      </w:r>
      <w:r>
        <w:rPr>
          <w:color w:val="231F20"/>
        </w:rPr>
        <w:t>interurbano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Isla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47" w:lineRule="auto"/>
        <w:ind w:left="153" w:right="110" w:firstLine="170"/>
        <w:jc w:val="both"/>
      </w:pPr>
      <w:r>
        <w:rPr>
          <w:color w:val="231F20"/>
        </w:rPr>
        <w:t>Finalidad: Fomento del uso de transporte público mediante los diferentes bonos de transporte público, para</w:t>
      </w:r>
      <w:r>
        <w:rPr>
          <w:color w:val="231F20"/>
          <w:spacing w:val="1"/>
        </w:rPr>
        <w:t> </w:t>
      </w:r>
      <w:r>
        <w:rPr>
          <w:color w:val="231F20"/>
        </w:rPr>
        <w:t>abaratar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2"/>
        </w:rPr>
        <w:t> </w:t>
      </w:r>
      <w:r>
        <w:rPr>
          <w:color w:val="231F20"/>
        </w:rPr>
        <w:t>precio</w:t>
      </w:r>
      <w:r>
        <w:rPr>
          <w:color w:val="231F20"/>
          <w:spacing w:val="-1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transporte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personas</w:t>
      </w:r>
      <w:r>
        <w:rPr>
          <w:color w:val="231F20"/>
          <w:spacing w:val="-2"/>
        </w:rPr>
        <w:t> </w:t>
      </w:r>
      <w:r>
        <w:rPr>
          <w:color w:val="231F20"/>
        </w:rPr>
        <w:t>que</w:t>
      </w:r>
      <w:r>
        <w:rPr>
          <w:color w:val="231F20"/>
          <w:spacing w:val="-1"/>
        </w:rPr>
        <w:t> </w:t>
      </w:r>
      <w:r>
        <w:rPr>
          <w:color w:val="231F20"/>
        </w:rPr>
        <w:t>hagan</w:t>
      </w:r>
      <w:r>
        <w:rPr>
          <w:color w:val="231F20"/>
          <w:spacing w:val="-2"/>
        </w:rPr>
        <w:t> </w:t>
      </w:r>
      <w:r>
        <w:rPr>
          <w:color w:val="231F20"/>
        </w:rPr>
        <w:t>uso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1"/>
        </w:rPr>
        <w:t> </w:t>
      </w:r>
      <w:r>
        <w:rPr>
          <w:color w:val="231F20"/>
        </w:rPr>
        <w:t>mismo.</w:t>
      </w:r>
    </w:p>
    <w:p>
      <w:pPr>
        <w:pStyle w:val="BodyText"/>
        <w:spacing w:before="180"/>
        <w:ind w:left="323"/>
      </w:pPr>
      <w:r>
        <w:rPr>
          <w:color w:val="231F20"/>
        </w:rPr>
        <w:t>Calendario</w:t>
      </w:r>
      <w:r>
        <w:rPr>
          <w:color w:val="231F20"/>
          <w:spacing w:val="-11"/>
        </w:rPr>
        <w:t> </w:t>
      </w:r>
      <w:r>
        <w:rPr>
          <w:color w:val="231F20"/>
        </w:rPr>
        <w:t>previsto:</w:t>
      </w:r>
    </w:p>
    <w:p>
      <w:pPr>
        <w:pStyle w:val="BodyText"/>
        <w:spacing w:line="417" w:lineRule="auto" w:before="188"/>
        <w:ind w:left="323" w:right="3952"/>
      </w:pPr>
      <w:r>
        <w:rPr>
          <w:color w:val="231F20"/>
        </w:rPr>
        <w:t>Período de ejecución: Desde el 01/01/2022 hasta el 31/12/2022.</w:t>
      </w:r>
      <w:r>
        <w:rPr>
          <w:color w:val="231F20"/>
          <w:spacing w:val="-52"/>
        </w:rPr>
        <w:t> </w:t>
      </w:r>
      <w:r>
        <w:rPr>
          <w:color w:val="231F20"/>
        </w:rPr>
        <w:t>Forma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abono:</w:t>
      </w:r>
      <w:r>
        <w:rPr>
          <w:color w:val="231F20"/>
          <w:spacing w:val="-2"/>
        </w:rPr>
        <w:t> </w:t>
      </w:r>
      <w:r>
        <w:rPr>
          <w:color w:val="231F20"/>
        </w:rPr>
        <w:t>Previa</w:t>
      </w:r>
      <w:r>
        <w:rPr>
          <w:color w:val="231F20"/>
          <w:spacing w:val="-2"/>
        </w:rPr>
        <w:t> </w:t>
      </w:r>
      <w:r>
        <w:rPr>
          <w:color w:val="231F20"/>
        </w:rPr>
        <w:t>justificación</w:t>
      </w:r>
    </w:p>
    <w:p>
      <w:pPr>
        <w:pStyle w:val="BodyText"/>
        <w:spacing w:before="2"/>
        <w:ind w:left="323"/>
      </w:pPr>
      <w:r>
        <w:rPr>
          <w:color w:val="231F20"/>
        </w:rPr>
        <w:t>Plazo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justificación:</w:t>
      </w:r>
      <w:r>
        <w:rPr>
          <w:color w:val="231F20"/>
          <w:spacing w:val="-10"/>
        </w:rPr>
        <w:t> </w:t>
      </w:r>
      <w:r>
        <w:rPr>
          <w:color w:val="231F20"/>
        </w:rPr>
        <w:t>Trimestral</w:t>
      </w:r>
    </w:p>
    <w:p>
      <w:pPr>
        <w:spacing w:after="0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2" w:lineRule="auto" w:before="93"/>
        <w:ind w:left="153" w:firstLine="170"/>
      </w:pPr>
      <w:r>
        <w:rPr>
          <w:color w:val="231F20"/>
        </w:rPr>
        <w:t>El</w:t>
      </w:r>
      <w:r>
        <w:rPr>
          <w:color w:val="231F20"/>
          <w:spacing w:val="7"/>
        </w:rPr>
        <w:t> </w:t>
      </w:r>
      <w:r>
        <w:rPr>
          <w:color w:val="231F20"/>
        </w:rPr>
        <w:t>texto</w:t>
      </w:r>
      <w:r>
        <w:rPr>
          <w:color w:val="231F20"/>
          <w:spacing w:val="7"/>
        </w:rPr>
        <w:t> </w:t>
      </w:r>
      <w:r>
        <w:rPr>
          <w:color w:val="231F20"/>
        </w:rPr>
        <w:t>estará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disposición</w:t>
      </w:r>
      <w:r>
        <w:rPr>
          <w:color w:val="231F20"/>
          <w:spacing w:val="7"/>
        </w:rPr>
        <w:t> </w:t>
      </w:r>
      <w:r>
        <w:rPr>
          <w:color w:val="231F20"/>
        </w:rPr>
        <w:t>de</w:t>
      </w:r>
      <w:r>
        <w:rPr>
          <w:color w:val="231F20"/>
          <w:spacing w:val="8"/>
        </w:rPr>
        <w:t> </w:t>
      </w:r>
      <w:r>
        <w:rPr>
          <w:color w:val="231F20"/>
        </w:rPr>
        <w:t>las</w:t>
      </w:r>
      <w:r>
        <w:rPr>
          <w:color w:val="231F20"/>
          <w:spacing w:val="7"/>
        </w:rPr>
        <w:t> </w:t>
      </w:r>
      <w:r>
        <w:rPr>
          <w:color w:val="231F20"/>
        </w:rPr>
        <w:t>personas</w:t>
      </w:r>
      <w:r>
        <w:rPr>
          <w:color w:val="231F20"/>
          <w:spacing w:val="7"/>
        </w:rPr>
        <w:t> </w:t>
      </w:r>
      <w:r>
        <w:rPr>
          <w:color w:val="231F20"/>
        </w:rPr>
        <w:t>interesadas</w:t>
      </w:r>
      <w:r>
        <w:rPr>
          <w:color w:val="231F20"/>
          <w:spacing w:val="7"/>
        </w:rPr>
        <w:t> </w:t>
      </w:r>
      <w:r>
        <w:rPr>
          <w:color w:val="231F20"/>
        </w:rPr>
        <w:t>en</w:t>
      </w:r>
      <w:r>
        <w:rPr>
          <w:color w:val="231F20"/>
          <w:spacing w:val="7"/>
        </w:rPr>
        <w:t> </w:t>
      </w:r>
      <w:r>
        <w:rPr>
          <w:color w:val="231F20"/>
        </w:rPr>
        <w:t>la</w:t>
      </w:r>
      <w:r>
        <w:rPr>
          <w:color w:val="231F20"/>
          <w:spacing w:val="8"/>
        </w:rPr>
        <w:t> </w:t>
      </w:r>
      <w:r>
        <w:rPr>
          <w:color w:val="231F20"/>
        </w:rPr>
        <w:t>Sede</w:t>
      </w:r>
      <w:r>
        <w:rPr>
          <w:color w:val="231F20"/>
          <w:spacing w:val="7"/>
        </w:rPr>
        <w:t> </w:t>
      </w:r>
      <w:r>
        <w:rPr>
          <w:color w:val="231F20"/>
        </w:rPr>
        <w:t>Electrónica</w:t>
      </w:r>
      <w:r>
        <w:rPr>
          <w:color w:val="231F20"/>
          <w:spacing w:val="7"/>
        </w:rPr>
        <w:t> </w:t>
      </w:r>
      <w:r>
        <w:rPr>
          <w:color w:val="231F20"/>
        </w:rPr>
        <w:t>(Portal</w:t>
      </w:r>
      <w:r>
        <w:rPr>
          <w:color w:val="231F20"/>
          <w:spacing w:val="7"/>
        </w:rPr>
        <w:t> </w:t>
      </w:r>
      <w:r>
        <w:rPr>
          <w:color w:val="231F20"/>
        </w:rPr>
        <w:t>de</w:t>
      </w:r>
      <w:r>
        <w:rPr>
          <w:color w:val="231F20"/>
          <w:spacing w:val="7"/>
        </w:rPr>
        <w:t> </w:t>
      </w:r>
      <w:r>
        <w:rPr>
          <w:color w:val="231F20"/>
        </w:rPr>
        <w:t>Transparencia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Epígrafes</w:t>
      </w:r>
      <w:r>
        <w:rPr>
          <w:color w:val="231F20"/>
          <w:spacing w:val="-2"/>
        </w:rPr>
        <w:t> </w:t>
      </w:r>
      <w:r>
        <w:rPr>
          <w:color w:val="231F20"/>
        </w:rPr>
        <w:t>9</w:t>
      </w:r>
      <w:r>
        <w:rPr>
          <w:color w:val="231F20"/>
          <w:spacing w:val="-1"/>
        </w:rPr>
        <w:t> </w:t>
      </w:r>
      <w:r>
        <w:rPr>
          <w:color w:val="231F20"/>
        </w:rPr>
        <w:t>a.5)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1"/>
        </w:rPr>
        <w:t> </w:t>
      </w:r>
      <w:r>
        <w:rPr>
          <w:color w:val="231F20"/>
        </w:rPr>
        <w:t>16.1)).</w:t>
      </w:r>
    </w:p>
    <w:p>
      <w:pPr>
        <w:pStyle w:val="BodyText"/>
        <w:spacing w:line="441" w:lineRule="auto" w:before="197"/>
        <w:ind w:left="323" w:right="4810"/>
      </w:pPr>
      <w:r>
        <w:rPr>
          <w:color w:val="231F20"/>
        </w:rPr>
        <w:t>Lo</w:t>
      </w:r>
      <w:r>
        <w:rPr>
          <w:color w:val="231F20"/>
          <w:spacing w:val="8"/>
        </w:rPr>
        <w:t> </w:t>
      </w:r>
      <w:r>
        <w:rPr>
          <w:color w:val="231F20"/>
        </w:rPr>
        <w:t>que</w:t>
      </w:r>
      <w:r>
        <w:rPr>
          <w:color w:val="231F20"/>
          <w:spacing w:val="9"/>
        </w:rPr>
        <w:t> </w:t>
      </w:r>
      <w:r>
        <w:rPr>
          <w:color w:val="231F20"/>
        </w:rPr>
        <w:t>se</w:t>
      </w:r>
      <w:r>
        <w:rPr>
          <w:color w:val="231F20"/>
          <w:spacing w:val="9"/>
        </w:rPr>
        <w:t> </w:t>
      </w:r>
      <w:r>
        <w:rPr>
          <w:color w:val="231F20"/>
        </w:rPr>
        <w:t>hace</w:t>
      </w:r>
      <w:r>
        <w:rPr>
          <w:color w:val="231F20"/>
          <w:spacing w:val="8"/>
        </w:rPr>
        <w:t> </w:t>
      </w:r>
      <w:r>
        <w:rPr>
          <w:color w:val="231F20"/>
        </w:rPr>
        <w:t>público</w:t>
      </w:r>
      <w:r>
        <w:rPr>
          <w:color w:val="231F20"/>
          <w:spacing w:val="9"/>
        </w:rPr>
        <w:t> </w:t>
      </w:r>
      <w:r>
        <w:rPr>
          <w:color w:val="231F20"/>
        </w:rPr>
        <w:t>para</w:t>
      </w:r>
      <w:r>
        <w:rPr>
          <w:color w:val="231F20"/>
          <w:spacing w:val="9"/>
        </w:rPr>
        <w:t> </w:t>
      </w:r>
      <w:r>
        <w:rPr>
          <w:color w:val="231F20"/>
        </w:rPr>
        <w:t>general</w:t>
      </w:r>
      <w:r>
        <w:rPr>
          <w:color w:val="231F20"/>
          <w:spacing w:val="9"/>
        </w:rPr>
        <w:t> </w:t>
      </w:r>
      <w:r>
        <w:rPr>
          <w:color w:val="231F20"/>
        </w:rPr>
        <w:t>conocimiento.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line="230" w:lineRule="exact"/>
        <w:ind w:left="323"/>
      </w:pPr>
      <w:r>
        <w:rPr>
          <w:color w:val="231F20"/>
        </w:rPr>
        <w:t>EL</w:t>
      </w:r>
      <w:r>
        <w:rPr>
          <w:color w:val="231F20"/>
          <w:spacing w:val="-8"/>
        </w:rPr>
        <w:t> </w:t>
      </w:r>
      <w:r>
        <w:rPr>
          <w:color w:val="231F20"/>
        </w:rPr>
        <w:t>CONSEJERO</w:t>
      </w:r>
      <w:r>
        <w:rPr>
          <w:color w:val="231F20"/>
          <w:spacing w:val="-8"/>
        </w:rPr>
        <w:t> </w:t>
      </w:r>
      <w:r>
        <w:rPr>
          <w:color w:val="231F20"/>
        </w:rPr>
        <w:t>DELEGADO,</w:t>
      </w:r>
      <w:r>
        <w:rPr>
          <w:color w:val="231F20"/>
          <w:spacing w:val="-8"/>
        </w:rPr>
        <w:t> </w:t>
      </w:r>
      <w:r>
        <w:rPr>
          <w:color w:val="231F20"/>
        </w:rPr>
        <w:t>Andrés</w:t>
      </w:r>
      <w:r>
        <w:rPr>
          <w:color w:val="231F20"/>
          <w:spacing w:val="-7"/>
        </w:rPr>
        <w:t> </w:t>
      </w:r>
      <w:r>
        <w:rPr>
          <w:color w:val="231F20"/>
        </w:rPr>
        <w:t>Stinga</w:t>
      </w:r>
      <w:r>
        <w:rPr>
          <w:color w:val="231F20"/>
          <w:spacing w:val="-8"/>
        </w:rPr>
        <w:t> </w:t>
      </w:r>
      <w:r>
        <w:rPr>
          <w:color w:val="231F20"/>
        </w:rPr>
        <w:t>Perdomo.</w:t>
      </w:r>
    </w:p>
    <w:p>
      <w:pPr>
        <w:pStyle w:val="BodyText"/>
        <w:spacing w:line="246" w:lineRule="exact"/>
        <w:ind w:right="110"/>
        <w:jc w:val="right"/>
      </w:pPr>
      <w:r>
        <w:rPr>
          <w:color w:val="231F20"/>
        </w:rPr>
        <w:t>187.329</w:t>
      </w: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19"/>
        </w:rPr>
      </w:pPr>
    </w:p>
    <w:p>
      <w:pPr>
        <w:spacing w:line="252" w:lineRule="exact" w:before="0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2.447</w:t>
      </w:r>
    </w:p>
    <w:p>
      <w:pPr>
        <w:pStyle w:val="Heading2"/>
        <w:spacing w:before="101"/>
        <w:ind w:left="146" w:right="3954"/>
      </w:pPr>
      <w:r>
        <w:rPr>
          <w:b w:val="0"/>
        </w:rPr>
        <w:br w:type="column"/>
      </w:r>
      <w:r>
        <w:rPr>
          <w:color w:val="231F20"/>
          <w:spacing w:val="-1"/>
        </w:rPr>
        <w:t>Secretaría</w:t>
      </w:r>
      <w:r>
        <w:rPr>
          <w:color w:val="231F20"/>
          <w:spacing w:val="-11"/>
        </w:rPr>
        <w:t> </w:t>
      </w:r>
      <w:r>
        <w:rPr>
          <w:color w:val="231F20"/>
        </w:rPr>
        <w:t>General</w:t>
      </w:r>
    </w:p>
    <w:p>
      <w:pPr>
        <w:spacing w:before="191"/>
        <w:ind w:left="146" w:right="3954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140" w:bottom="280" w:left="980" w:right="1020"/>
          <w:cols w:num="2" w:equalWidth="0">
            <w:col w:w="689" w:space="3162"/>
            <w:col w:w="6059"/>
          </w:cols>
        </w:sectPr>
      </w:pPr>
    </w:p>
    <w:p>
      <w:pPr>
        <w:pStyle w:val="BodyText"/>
        <w:spacing w:line="246" w:lineRule="exact"/>
        <w:ind w:left="323"/>
      </w:pPr>
      <w:r>
        <w:rPr>
          <w:color w:val="231F20"/>
        </w:rPr>
        <w:t>La</w:t>
      </w:r>
      <w:r>
        <w:rPr>
          <w:color w:val="231F20"/>
          <w:spacing w:val="-6"/>
        </w:rPr>
        <w:t> </w:t>
      </w:r>
      <w:r>
        <w:rPr>
          <w:color w:val="231F20"/>
        </w:rPr>
        <w:t>Sra.</w:t>
      </w:r>
      <w:r>
        <w:rPr>
          <w:color w:val="231F20"/>
          <w:spacing w:val="-6"/>
        </w:rPr>
        <w:t> </w:t>
      </w:r>
      <w:r>
        <w:rPr>
          <w:color w:val="231F20"/>
        </w:rPr>
        <w:t>Presidenta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Excmo.</w:t>
      </w:r>
      <w:r>
        <w:rPr>
          <w:color w:val="231F20"/>
          <w:spacing w:val="-5"/>
        </w:rPr>
        <w:t> </w:t>
      </w:r>
      <w:r>
        <w:rPr>
          <w:color w:val="231F20"/>
        </w:rPr>
        <w:t>Cabildo</w:t>
      </w:r>
      <w:r>
        <w:rPr>
          <w:color w:val="231F20"/>
          <w:spacing w:val="-6"/>
        </w:rPr>
        <w:t> </w:t>
      </w:r>
      <w:r>
        <w:rPr>
          <w:color w:val="231F20"/>
        </w:rPr>
        <w:t>Insular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Lanzarote,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  <w:spacing w:val="-1"/>
        </w:rPr>
        <w:t>HACE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SABER: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Pleno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esta</w:t>
      </w:r>
      <w:r>
        <w:rPr>
          <w:color w:val="231F20"/>
          <w:spacing w:val="-13"/>
        </w:rPr>
        <w:t> </w:t>
      </w:r>
      <w:r>
        <w:rPr>
          <w:color w:val="231F20"/>
        </w:rPr>
        <w:t>Corporación</w:t>
      </w:r>
      <w:r>
        <w:rPr>
          <w:color w:val="231F20"/>
          <w:spacing w:val="-12"/>
        </w:rPr>
        <w:t> </w:t>
      </w:r>
      <w:r>
        <w:rPr>
          <w:color w:val="231F20"/>
        </w:rPr>
        <w:t>Insular,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sesión</w:t>
      </w:r>
      <w:r>
        <w:rPr>
          <w:color w:val="231F20"/>
          <w:spacing w:val="-13"/>
        </w:rPr>
        <w:t> </w:t>
      </w:r>
      <w:r>
        <w:rPr>
          <w:color w:val="231F20"/>
        </w:rPr>
        <w:t>extraordinaria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urgente</w:t>
      </w:r>
      <w:r>
        <w:rPr>
          <w:color w:val="231F20"/>
          <w:spacing w:val="-13"/>
        </w:rPr>
        <w:t> </w:t>
      </w:r>
      <w:r>
        <w:rPr>
          <w:color w:val="231F20"/>
        </w:rPr>
        <w:t>celebrada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día</w:t>
      </w:r>
      <w:r>
        <w:rPr>
          <w:color w:val="231F20"/>
          <w:spacing w:val="1"/>
        </w:rPr>
        <w:t> </w:t>
      </w:r>
      <w:r>
        <w:rPr>
          <w:color w:val="231F20"/>
        </w:rPr>
        <w:t>2 de septiembre de 2022, adoptó acuerdo relativo a la aprobación inicial de la Modificación del Presupuesto,</w:t>
      </w:r>
      <w:r>
        <w:rPr>
          <w:color w:val="231F20"/>
          <w:spacing w:val="1"/>
        </w:rPr>
        <w:t> </w:t>
      </w:r>
      <w:r>
        <w:rPr>
          <w:color w:val="231F20"/>
        </w:rPr>
        <w:t>según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detalle: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  <w:spacing w:val="-3"/>
        </w:rPr>
        <w:t>“PRIMERO.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Aprobación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inicial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Expediente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modificación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créditos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número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2022-0009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Presupuesto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vigor,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modalidad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Crédito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Extraordinario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financiado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con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baja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anulación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Capítulo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II,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importe</w:t>
      </w:r>
      <w:r>
        <w:rPr>
          <w:color w:val="231F20"/>
          <w:spacing w:val="-53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trescientos</w:t>
      </w:r>
      <w:r>
        <w:rPr>
          <w:color w:val="231F20"/>
          <w:spacing w:val="-14"/>
        </w:rPr>
        <w:t> </w:t>
      </w:r>
      <w:r>
        <w:rPr>
          <w:color w:val="231F20"/>
        </w:rPr>
        <w:t>setenta</w:t>
      </w:r>
      <w:r>
        <w:rPr>
          <w:color w:val="231F20"/>
          <w:spacing w:val="-14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siete</w:t>
      </w:r>
      <w:r>
        <w:rPr>
          <w:color w:val="231F20"/>
          <w:spacing w:val="-14"/>
        </w:rPr>
        <w:t> </w:t>
      </w:r>
      <w:r>
        <w:rPr>
          <w:color w:val="231F20"/>
        </w:rPr>
        <w:t>mil</w:t>
      </w:r>
      <w:r>
        <w:rPr>
          <w:color w:val="231F20"/>
          <w:spacing w:val="-14"/>
        </w:rPr>
        <w:t> </w:t>
      </w:r>
      <w:r>
        <w:rPr>
          <w:color w:val="231F20"/>
        </w:rPr>
        <w:t>cincuenta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4"/>
        </w:rPr>
        <w:t> </w:t>
      </w:r>
      <w:r>
        <w:rPr>
          <w:color w:val="231F20"/>
        </w:rPr>
        <w:t>cuatro</w:t>
      </w:r>
      <w:r>
        <w:rPr>
          <w:color w:val="231F20"/>
          <w:spacing w:val="-14"/>
        </w:rPr>
        <w:t> </w:t>
      </w:r>
      <w:r>
        <w:rPr>
          <w:color w:val="231F20"/>
        </w:rPr>
        <w:t>euros</w:t>
      </w:r>
      <w:r>
        <w:rPr>
          <w:color w:val="231F20"/>
          <w:spacing w:val="-13"/>
        </w:rPr>
        <w:t> </w:t>
      </w:r>
      <w:r>
        <w:rPr>
          <w:color w:val="231F20"/>
        </w:rPr>
        <w:t>con</w:t>
      </w:r>
      <w:r>
        <w:rPr>
          <w:color w:val="231F20"/>
          <w:spacing w:val="-14"/>
        </w:rPr>
        <w:t> </w:t>
      </w:r>
      <w:r>
        <w:rPr>
          <w:color w:val="231F20"/>
        </w:rPr>
        <w:t>setenta</w:t>
      </w:r>
      <w:r>
        <w:rPr>
          <w:color w:val="231F20"/>
          <w:spacing w:val="-14"/>
        </w:rPr>
        <w:t> </w:t>
      </w:r>
      <w:r>
        <w:rPr>
          <w:color w:val="231F20"/>
        </w:rPr>
        <w:t>céntimos</w:t>
      </w:r>
      <w:r>
        <w:rPr>
          <w:color w:val="231F20"/>
          <w:spacing w:val="-13"/>
        </w:rPr>
        <w:t> </w:t>
      </w:r>
      <w:r>
        <w:rPr>
          <w:color w:val="231F20"/>
        </w:rPr>
        <w:t>(377.054,70</w:t>
      </w:r>
      <w:r>
        <w:rPr>
          <w:color w:val="231F20"/>
          <w:spacing w:val="-14"/>
        </w:rPr>
        <w:t> </w:t>
      </w:r>
      <w:r>
        <w:rPr>
          <w:color w:val="231F20"/>
        </w:rPr>
        <w:t>euros)</w:t>
      </w:r>
      <w:r>
        <w:rPr>
          <w:color w:val="231F20"/>
          <w:spacing w:val="-14"/>
        </w:rPr>
        <w:t> </w:t>
      </w:r>
      <w:r>
        <w:rPr>
          <w:color w:val="231F20"/>
        </w:rPr>
        <w:t>(Expediente</w:t>
      </w:r>
      <w:r>
        <w:rPr>
          <w:color w:val="231F20"/>
          <w:spacing w:val="1"/>
        </w:rPr>
        <w:t> </w:t>
      </w:r>
      <w:r>
        <w:rPr>
          <w:color w:val="231F20"/>
        </w:rPr>
        <w:t>Electrónico</w:t>
      </w:r>
      <w:r>
        <w:rPr>
          <w:color w:val="231F20"/>
          <w:spacing w:val="-2"/>
        </w:rPr>
        <w:t> </w:t>
      </w:r>
      <w:r>
        <w:rPr>
          <w:color w:val="231F20"/>
        </w:rPr>
        <w:t>número</w:t>
      </w:r>
      <w:r>
        <w:rPr>
          <w:color w:val="231F20"/>
          <w:spacing w:val="-1"/>
        </w:rPr>
        <w:t> </w:t>
      </w:r>
      <w:r>
        <w:rPr>
          <w:color w:val="231F20"/>
        </w:rPr>
        <w:t>14557/2022).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  <w:spacing w:val="-4"/>
        </w:rPr>
        <w:t>SEGUNDO.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Aprobación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inicial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del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Expediente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Modificación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Créditos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número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2022-0010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Presupuesto</w:t>
      </w:r>
      <w:r>
        <w:rPr>
          <w:color w:val="231F20"/>
          <w:spacing w:val="-2"/>
        </w:rPr>
        <w:t> </w:t>
      </w:r>
      <w:r>
        <w:rPr>
          <w:color w:val="231F20"/>
        </w:rPr>
        <w:t>en vigor, en la modalidad de Crédito Extraordinario financiado con baja por anulación del Capítulo VI y con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Remanente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Tesorería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Gastos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Generales,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importe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dieciséis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millones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ochenta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siete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mil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quinientos</w:t>
      </w:r>
      <w:r>
        <w:rPr>
          <w:color w:val="231F20"/>
        </w:rPr>
        <w:t> </w:t>
      </w:r>
      <w:r>
        <w:rPr>
          <w:color w:val="231F20"/>
          <w:spacing w:val="-4"/>
        </w:rPr>
        <w:t>cuarenta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euros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con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noventa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y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cinco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céntimos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(16.087.540,95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euros)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(Expediente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Electrónico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número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14925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/2022).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  <w:spacing w:val="-2"/>
        </w:rPr>
        <w:t>TERCERO.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Aprobación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inicial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Expediente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modificación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créditos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número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2022-0011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Presupuesto</w:t>
      </w:r>
      <w:r>
        <w:rPr>
          <w:color w:val="231F20"/>
          <w:spacing w:val="-53"/>
        </w:rPr>
        <w:t> </w:t>
      </w:r>
      <w:r>
        <w:rPr>
          <w:color w:val="231F20"/>
        </w:rPr>
        <w:t>en vigor, en la modalidad de Suplemento financiado con Remanente de Tesorería para Gastos Generales, por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importe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millón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cincuenta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mil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treinta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euros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cincuenta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ocho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céntimos</w:t>
      </w:r>
      <w:r>
        <w:rPr>
          <w:color w:val="231F20"/>
          <w:spacing w:val="-13"/>
        </w:rPr>
        <w:t> </w:t>
      </w:r>
      <w:r>
        <w:rPr>
          <w:color w:val="231F20"/>
        </w:rPr>
        <w:t>(1.052.031,58</w:t>
      </w:r>
      <w:r>
        <w:rPr>
          <w:color w:val="231F20"/>
          <w:spacing w:val="-13"/>
        </w:rPr>
        <w:t> </w:t>
      </w:r>
      <w:r>
        <w:rPr>
          <w:color w:val="231F20"/>
        </w:rPr>
        <w:t>euros)</w:t>
      </w:r>
      <w:r>
        <w:rPr>
          <w:color w:val="231F20"/>
          <w:spacing w:val="1"/>
        </w:rPr>
        <w:t> </w:t>
      </w:r>
      <w:r>
        <w:rPr>
          <w:color w:val="231F20"/>
        </w:rPr>
        <w:t>(Expediente</w:t>
      </w:r>
      <w:r>
        <w:rPr>
          <w:color w:val="231F20"/>
          <w:spacing w:val="-2"/>
        </w:rPr>
        <w:t> </w:t>
      </w:r>
      <w:r>
        <w:rPr>
          <w:color w:val="231F20"/>
        </w:rPr>
        <w:t>Electrónico</w:t>
      </w:r>
      <w:r>
        <w:rPr>
          <w:color w:val="231F20"/>
          <w:spacing w:val="-1"/>
        </w:rPr>
        <w:t> </w:t>
      </w:r>
      <w:r>
        <w:rPr>
          <w:color w:val="231F20"/>
        </w:rPr>
        <w:t>número</w:t>
      </w:r>
      <w:r>
        <w:rPr>
          <w:color w:val="231F20"/>
          <w:spacing w:val="-1"/>
        </w:rPr>
        <w:t> </w:t>
      </w:r>
      <w:r>
        <w:rPr>
          <w:color w:val="231F20"/>
        </w:rPr>
        <w:t>14974</w:t>
      </w:r>
      <w:r>
        <w:rPr>
          <w:color w:val="231F20"/>
          <w:spacing w:val="-2"/>
        </w:rPr>
        <w:t> </w:t>
      </w:r>
      <w:r>
        <w:rPr>
          <w:color w:val="231F20"/>
        </w:rPr>
        <w:t>/2022).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52" w:lineRule="auto"/>
        <w:ind w:left="153" w:right="110" w:firstLine="170"/>
        <w:jc w:val="both"/>
      </w:pPr>
      <w:r>
        <w:rPr>
          <w:color w:val="231F20"/>
          <w:spacing w:val="-1"/>
        </w:rPr>
        <w:t>CUARTO.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Aprobación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inicial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nueva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Línea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Estratégica</w:t>
      </w:r>
      <w:r>
        <w:rPr>
          <w:color w:val="231F20"/>
          <w:spacing w:val="-12"/>
        </w:rPr>
        <w:t> </w:t>
      </w:r>
      <w:r>
        <w:rPr>
          <w:color w:val="231F20"/>
        </w:rPr>
        <w:t>e</w:t>
      </w:r>
      <w:r>
        <w:rPr>
          <w:color w:val="231F20"/>
          <w:spacing w:val="-12"/>
        </w:rPr>
        <w:t> </w:t>
      </w:r>
      <w:r>
        <w:rPr>
          <w:color w:val="231F20"/>
        </w:rPr>
        <w:t>inclusión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Plan</w:t>
      </w:r>
      <w:r>
        <w:rPr>
          <w:color w:val="231F20"/>
          <w:spacing w:val="-12"/>
        </w:rPr>
        <w:t> </w:t>
      </w:r>
      <w:r>
        <w:rPr>
          <w:color w:val="231F20"/>
        </w:rPr>
        <w:t>Estratégico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Subvenciones</w:t>
      </w:r>
      <w:r>
        <w:rPr>
          <w:color w:val="231F20"/>
          <w:spacing w:val="1"/>
        </w:rPr>
        <w:t> </w:t>
      </w:r>
      <w:r>
        <w:rPr>
          <w:color w:val="231F20"/>
        </w:rPr>
        <w:t>2021</w:t>
      </w:r>
      <w:r>
        <w:rPr>
          <w:color w:val="231F20"/>
          <w:spacing w:val="-2"/>
        </w:rPr>
        <w:t> </w:t>
      </w:r>
      <w:r>
        <w:rPr>
          <w:color w:val="231F20"/>
        </w:rPr>
        <w:t>(Actualmente</w:t>
      </w:r>
      <w:r>
        <w:rPr>
          <w:color w:val="231F20"/>
          <w:spacing w:val="-1"/>
        </w:rPr>
        <w:t> </w:t>
      </w:r>
      <w:r>
        <w:rPr>
          <w:color w:val="231F20"/>
        </w:rPr>
        <w:t>en</w:t>
      </w:r>
      <w:r>
        <w:rPr>
          <w:color w:val="231F20"/>
          <w:spacing w:val="-1"/>
        </w:rPr>
        <w:t> </w:t>
      </w:r>
      <w:r>
        <w:rPr>
          <w:color w:val="231F20"/>
        </w:rPr>
        <w:t>vigor).</w:t>
      </w:r>
    </w:p>
    <w:p>
      <w:pPr>
        <w:pStyle w:val="BodyText"/>
        <w:spacing w:before="11"/>
        <w:rPr>
          <w:sz w:val="10"/>
        </w:rPr>
      </w:pPr>
    </w:p>
    <w:p>
      <w:pPr>
        <w:pStyle w:val="BodyText"/>
        <w:tabs>
          <w:tab w:pos="7353" w:val="left" w:leader="none"/>
        </w:tabs>
        <w:spacing w:before="92"/>
        <w:ind w:left="5193"/>
      </w:pPr>
      <w:r>
        <w:rPr>
          <w:color w:val="231F20"/>
        </w:rPr>
        <w:t>Capítulo</w:t>
      </w:r>
      <w:r>
        <w:rPr>
          <w:color w:val="231F20"/>
          <w:spacing w:val="-4"/>
        </w:rPr>
        <w:t> </w:t>
      </w:r>
      <w:r>
        <w:rPr>
          <w:color w:val="231F20"/>
        </w:rPr>
        <w:t>4</w:t>
        <w:tab/>
        <w:t>Capítulo</w:t>
      </w:r>
      <w:r>
        <w:rPr>
          <w:color w:val="231F20"/>
          <w:spacing w:val="-3"/>
        </w:rPr>
        <w:t> </w:t>
      </w:r>
      <w:r>
        <w:rPr>
          <w:color w:val="231F20"/>
        </w:rPr>
        <w:t>7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tabs>
          <w:tab w:pos="5193" w:val="left" w:leader="none"/>
          <w:tab w:pos="7353" w:val="left" w:leader="none"/>
        </w:tabs>
        <w:spacing w:line="460" w:lineRule="auto"/>
        <w:ind w:left="323" w:right="862"/>
      </w:pPr>
      <w:r>
        <w:rPr>
          <w:color w:val="231F20"/>
        </w:rPr>
        <w:t>4591</w:t>
      </w:r>
      <w:r>
        <w:rPr>
          <w:color w:val="231F20"/>
          <w:spacing w:val="-7"/>
        </w:rPr>
        <w:t> </w:t>
      </w:r>
      <w:r>
        <w:rPr>
          <w:color w:val="231F20"/>
        </w:rPr>
        <w:t>Estrategia</w:t>
      </w:r>
      <w:r>
        <w:rPr>
          <w:color w:val="231F20"/>
          <w:spacing w:val="-7"/>
        </w:rPr>
        <w:t> </w:t>
      </w:r>
      <w:r>
        <w:rPr>
          <w:color w:val="231F20"/>
        </w:rPr>
        <w:t>Lanzarote</w:t>
      </w:r>
      <w:r>
        <w:rPr>
          <w:color w:val="231F20"/>
          <w:spacing w:val="-7"/>
        </w:rPr>
        <w:t> </w:t>
      </w:r>
      <w:r>
        <w:rPr>
          <w:color w:val="231F20"/>
        </w:rPr>
        <w:t>2016-2025</w:t>
      </w:r>
      <w:r>
        <w:rPr>
          <w:color w:val="231F20"/>
          <w:spacing w:val="-7"/>
        </w:rPr>
        <w:t> </w:t>
      </w:r>
      <w:r>
        <w:rPr>
          <w:color w:val="231F20"/>
        </w:rPr>
        <w:t>(FDCAN)</w:t>
        <w:tab/>
        <w:t>0,00</w:t>
      </w:r>
      <w:r>
        <w:rPr>
          <w:color w:val="231F20"/>
          <w:spacing w:val="-3"/>
        </w:rPr>
        <w:t> </w:t>
      </w:r>
      <w:r>
        <w:rPr>
          <w:color w:val="231F20"/>
        </w:rPr>
        <w:t>euros</w:t>
        <w:tab/>
        <w:t>2.940.000,00 euros</w:t>
      </w:r>
      <w:r>
        <w:rPr>
          <w:color w:val="231F20"/>
          <w:spacing w:val="-52"/>
        </w:rPr>
        <w:t> </w:t>
      </w:r>
      <w:r>
        <w:rPr>
          <w:color w:val="231F20"/>
        </w:rPr>
        <w:t>4591-2.</w:t>
      </w:r>
      <w:r>
        <w:rPr>
          <w:color w:val="231F20"/>
          <w:spacing w:val="-3"/>
        </w:rPr>
        <w:t> </w:t>
      </w:r>
      <w:r>
        <w:rPr>
          <w:color w:val="231F20"/>
        </w:rPr>
        <w:t>Proyectos</w:t>
      </w:r>
      <w:r>
        <w:rPr>
          <w:color w:val="231F20"/>
          <w:spacing w:val="-2"/>
        </w:rPr>
        <w:t> </w:t>
      </w:r>
      <w:r>
        <w:rPr>
          <w:color w:val="231F20"/>
        </w:rPr>
        <w:t>incluidos</w:t>
      </w:r>
      <w:r>
        <w:rPr>
          <w:color w:val="231F20"/>
          <w:spacing w:val="-3"/>
        </w:rPr>
        <w:t> </w:t>
      </w:r>
      <w:r>
        <w:rPr>
          <w:color w:val="231F20"/>
        </w:rPr>
        <w:t>en</w:t>
      </w:r>
      <w:r>
        <w:rPr>
          <w:color w:val="231F20"/>
          <w:spacing w:val="-2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Estrategia</w:t>
      </w:r>
      <w:r>
        <w:rPr>
          <w:color w:val="231F20"/>
          <w:spacing w:val="-3"/>
        </w:rPr>
        <w:t> </w:t>
      </w:r>
      <w:r>
        <w:rPr>
          <w:color w:val="231F20"/>
        </w:rPr>
        <w:t>Lanzarote</w:t>
      </w:r>
      <w:r>
        <w:rPr>
          <w:color w:val="231F20"/>
          <w:spacing w:val="-2"/>
        </w:rPr>
        <w:t> </w:t>
      </w:r>
      <w:r>
        <w:rPr>
          <w:color w:val="231F20"/>
        </w:rPr>
        <w:t>2016-2025</w:t>
      </w:r>
      <w:r>
        <w:rPr>
          <w:color w:val="231F20"/>
          <w:spacing w:val="-2"/>
        </w:rPr>
        <w:t> </w:t>
      </w:r>
      <w:r>
        <w:rPr>
          <w:color w:val="231F20"/>
        </w:rPr>
        <w:t>(FDCAN).</w:t>
      </w:r>
    </w:p>
    <w:p>
      <w:pPr>
        <w:pStyle w:val="BodyText"/>
        <w:spacing w:line="232" w:lineRule="auto" w:before="4"/>
        <w:ind w:left="153" w:right="112" w:firstLine="170"/>
      </w:pPr>
      <w:r>
        <w:rPr>
          <w:color w:val="231F20"/>
        </w:rPr>
        <w:t>Se</w:t>
      </w:r>
      <w:r>
        <w:rPr>
          <w:color w:val="231F20"/>
          <w:spacing w:val="1"/>
        </w:rPr>
        <w:t> </w:t>
      </w:r>
      <w:r>
        <w:rPr>
          <w:color w:val="231F20"/>
        </w:rPr>
        <w:t>pretende</w:t>
      </w:r>
      <w:r>
        <w:rPr>
          <w:color w:val="231F20"/>
          <w:spacing w:val="2"/>
        </w:rPr>
        <w:t> </w:t>
      </w:r>
      <w:r>
        <w:rPr>
          <w:color w:val="231F20"/>
        </w:rPr>
        <w:t>la</w:t>
      </w:r>
      <w:r>
        <w:rPr>
          <w:color w:val="231F20"/>
          <w:spacing w:val="2"/>
        </w:rPr>
        <w:t> </w:t>
      </w:r>
      <w:r>
        <w:rPr>
          <w:color w:val="231F20"/>
        </w:rPr>
        <w:t>financiación</w:t>
      </w:r>
      <w:r>
        <w:rPr>
          <w:color w:val="231F20"/>
          <w:spacing w:val="2"/>
        </w:rPr>
        <w:t> </w:t>
      </w:r>
      <w:r>
        <w:rPr>
          <w:color w:val="231F20"/>
        </w:rPr>
        <w:t>de</w:t>
      </w:r>
      <w:r>
        <w:rPr>
          <w:color w:val="231F20"/>
          <w:spacing w:val="2"/>
        </w:rPr>
        <w:t> </w:t>
      </w:r>
      <w:r>
        <w:rPr>
          <w:color w:val="231F20"/>
        </w:rPr>
        <w:t>Proyectos</w:t>
      </w:r>
      <w:r>
        <w:rPr>
          <w:color w:val="231F20"/>
          <w:spacing w:val="2"/>
        </w:rPr>
        <w:t> </w:t>
      </w:r>
      <w:r>
        <w:rPr>
          <w:color w:val="231F20"/>
        </w:rPr>
        <w:t>que</w:t>
      </w:r>
      <w:r>
        <w:rPr>
          <w:color w:val="231F20"/>
          <w:spacing w:val="2"/>
        </w:rPr>
        <w:t> </w:t>
      </w:r>
      <w:r>
        <w:rPr>
          <w:color w:val="231F20"/>
        </w:rPr>
        <w:t>coincidan</w:t>
      </w:r>
      <w:r>
        <w:rPr>
          <w:color w:val="231F20"/>
          <w:spacing w:val="2"/>
        </w:rPr>
        <w:t> </w:t>
      </w:r>
      <w:r>
        <w:rPr>
          <w:color w:val="231F20"/>
        </w:rPr>
        <w:t>con</w:t>
      </w:r>
      <w:r>
        <w:rPr>
          <w:color w:val="231F20"/>
          <w:spacing w:val="2"/>
        </w:rPr>
        <w:t> </w:t>
      </w:r>
      <w:r>
        <w:rPr>
          <w:color w:val="231F20"/>
        </w:rPr>
        <w:t>las</w:t>
      </w:r>
      <w:r>
        <w:rPr>
          <w:color w:val="231F20"/>
          <w:spacing w:val="2"/>
        </w:rPr>
        <w:t> </w:t>
      </w:r>
      <w:r>
        <w:rPr>
          <w:color w:val="231F20"/>
        </w:rPr>
        <w:t>líneas</w:t>
      </w:r>
      <w:r>
        <w:rPr>
          <w:color w:val="231F20"/>
          <w:spacing w:val="2"/>
        </w:rPr>
        <w:t> </w:t>
      </w:r>
      <w:r>
        <w:rPr>
          <w:color w:val="231F20"/>
        </w:rPr>
        <w:t>estratégicas</w:t>
      </w:r>
      <w:r>
        <w:rPr>
          <w:color w:val="231F20"/>
          <w:spacing w:val="2"/>
        </w:rPr>
        <w:t> </w:t>
      </w:r>
      <w:r>
        <w:rPr>
          <w:color w:val="231F20"/>
        </w:rPr>
        <w:t>del</w:t>
      </w:r>
      <w:r>
        <w:rPr>
          <w:color w:val="231F20"/>
          <w:spacing w:val="2"/>
        </w:rPr>
        <w:t> </w:t>
      </w:r>
      <w:r>
        <w:rPr>
          <w:color w:val="231F20"/>
        </w:rPr>
        <w:t>Fondo</w:t>
      </w:r>
      <w:r>
        <w:rPr>
          <w:color w:val="231F20"/>
          <w:spacing w:val="2"/>
        </w:rPr>
        <w:t> </w:t>
      </w:r>
      <w:r>
        <w:rPr>
          <w:color w:val="231F20"/>
        </w:rPr>
        <w:t>de</w:t>
      </w:r>
      <w:r>
        <w:rPr>
          <w:color w:val="231F20"/>
          <w:spacing w:val="2"/>
        </w:rPr>
        <w:t> </w:t>
      </w:r>
      <w:r>
        <w:rPr>
          <w:color w:val="231F20"/>
        </w:rPr>
        <w:t>Desarrollo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Canarias</w:t>
      </w:r>
      <w:r>
        <w:rPr>
          <w:color w:val="231F20"/>
          <w:spacing w:val="-3"/>
        </w:rPr>
        <w:t> </w:t>
      </w:r>
      <w:r>
        <w:rPr>
          <w:color w:val="231F20"/>
        </w:rPr>
        <w:t>y</w:t>
      </w:r>
      <w:r>
        <w:rPr>
          <w:color w:val="231F20"/>
          <w:spacing w:val="-3"/>
        </w:rPr>
        <w:t> </w:t>
      </w:r>
      <w:r>
        <w:rPr>
          <w:color w:val="231F20"/>
        </w:rPr>
        <w:t>que</w:t>
      </w:r>
      <w:r>
        <w:rPr>
          <w:color w:val="231F20"/>
          <w:spacing w:val="-4"/>
        </w:rPr>
        <w:t> </w:t>
      </w:r>
      <w:r>
        <w:rPr>
          <w:color w:val="231F20"/>
        </w:rPr>
        <w:t>sean</w:t>
      </w:r>
      <w:r>
        <w:rPr>
          <w:color w:val="231F20"/>
          <w:spacing w:val="-3"/>
        </w:rPr>
        <w:t> </w:t>
      </w:r>
      <w:r>
        <w:rPr>
          <w:color w:val="231F20"/>
        </w:rPr>
        <w:t>elegibles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financiación</w:t>
      </w:r>
      <w:r>
        <w:rPr>
          <w:color w:val="231F20"/>
          <w:spacing w:val="-4"/>
        </w:rPr>
        <w:t> </w:t>
      </w:r>
      <w:r>
        <w:rPr>
          <w:color w:val="231F20"/>
        </w:rPr>
        <w:t>con</w:t>
      </w:r>
      <w:r>
        <w:rPr>
          <w:color w:val="231F20"/>
          <w:spacing w:val="-3"/>
        </w:rPr>
        <w:t> </w:t>
      </w:r>
      <w:r>
        <w:rPr>
          <w:color w:val="231F20"/>
        </w:rPr>
        <w:t>cargo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</w:t>
      </w:r>
      <w:r>
        <w:rPr>
          <w:color w:val="231F20"/>
        </w:rPr>
        <w:t>asignación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recursos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este</w:t>
      </w:r>
      <w:r>
        <w:rPr>
          <w:color w:val="231F20"/>
          <w:spacing w:val="-3"/>
        </w:rPr>
        <w:t> </w:t>
      </w:r>
      <w:r>
        <w:rPr>
          <w:color w:val="231F20"/>
        </w:rPr>
        <w:t>Fondo.</w:t>
      </w:r>
    </w:p>
    <w:p>
      <w:pPr>
        <w:pStyle w:val="BodyText"/>
        <w:spacing w:before="9"/>
        <w:rPr>
          <w:sz w:val="20"/>
        </w:rPr>
      </w:pPr>
    </w:p>
    <w:tbl>
      <w:tblPr>
        <w:tblW w:w="0" w:type="auto"/>
        <w:jc w:val="left"/>
        <w:tblInd w:w="7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2"/>
        <w:gridCol w:w="4241"/>
        <w:gridCol w:w="2720"/>
      </w:tblGrid>
      <w:tr>
        <w:trPr>
          <w:trHeight w:val="609" w:hRule="atLeast"/>
        </w:trPr>
        <w:tc>
          <w:tcPr>
            <w:tcW w:w="1782" w:type="dxa"/>
          </w:tcPr>
          <w:p>
            <w:pPr>
              <w:pStyle w:val="TableParagraph"/>
              <w:spacing w:line="232" w:lineRule="auto"/>
              <w:ind w:left="50" w:right="455" w:firstLine="152"/>
              <w:rPr>
                <w:sz w:val="22"/>
              </w:rPr>
            </w:pPr>
            <w:r>
              <w:rPr>
                <w:color w:val="231F20"/>
                <w:sz w:val="22"/>
              </w:rPr>
              <w:t>Aplicación</w:t>
            </w:r>
            <w:r>
              <w:rPr>
                <w:color w:val="231F20"/>
                <w:spacing w:val="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presupuestaria</w:t>
            </w:r>
          </w:p>
        </w:tc>
        <w:tc>
          <w:tcPr>
            <w:tcW w:w="4241" w:type="dxa"/>
          </w:tcPr>
          <w:p>
            <w:pPr>
              <w:pStyle w:val="TableParagraph"/>
              <w:spacing w:line="232" w:lineRule="auto"/>
              <w:ind w:left="1197" w:right="1109" w:firstLine="256"/>
              <w:rPr>
                <w:sz w:val="22"/>
              </w:rPr>
            </w:pPr>
            <w:r>
              <w:rPr>
                <w:color w:val="231F20"/>
                <w:sz w:val="22"/>
              </w:rPr>
              <w:t>Crédito previsto</w:t>
            </w:r>
            <w:r>
              <w:rPr>
                <w:color w:val="231F20"/>
                <w:spacing w:val="1"/>
                <w:sz w:val="22"/>
              </w:rPr>
              <w:t> </w:t>
            </w:r>
            <w:r>
              <w:rPr>
                <w:color w:val="231F20"/>
                <w:sz w:val="22"/>
              </w:rPr>
              <w:t>Plan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Estratégico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2021</w:t>
            </w:r>
          </w:p>
        </w:tc>
        <w:tc>
          <w:tcPr>
            <w:tcW w:w="2720" w:type="dxa"/>
          </w:tcPr>
          <w:p>
            <w:pPr>
              <w:pStyle w:val="TableParagraph"/>
              <w:spacing w:line="232" w:lineRule="auto"/>
              <w:ind w:left="1112" w:right="41" w:firstLine="122"/>
              <w:rPr>
                <w:sz w:val="22"/>
              </w:rPr>
            </w:pPr>
            <w:r>
              <w:rPr>
                <w:color w:val="231F20"/>
                <w:sz w:val="22"/>
              </w:rPr>
              <w:t>Consignado en</w:t>
            </w:r>
            <w:r>
              <w:rPr>
                <w:color w:val="231F20"/>
                <w:spacing w:val="1"/>
                <w:sz w:val="22"/>
              </w:rPr>
              <w:t> </w:t>
            </w:r>
            <w:r>
              <w:rPr>
                <w:color w:val="231F20"/>
                <w:sz w:val="22"/>
              </w:rPr>
              <w:t>Presupuesto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2021</w:t>
            </w:r>
          </w:p>
        </w:tc>
      </w:tr>
      <w:tr>
        <w:trPr>
          <w:trHeight w:val="849" w:hRule="atLeast"/>
        </w:trPr>
        <w:tc>
          <w:tcPr>
            <w:tcW w:w="1782" w:type="dxa"/>
          </w:tcPr>
          <w:p>
            <w:pPr>
              <w:pStyle w:val="TableParagraph"/>
              <w:spacing w:before="111"/>
              <w:ind w:left="144" w:right="553"/>
              <w:jc w:val="center"/>
              <w:rPr>
                <w:sz w:val="22"/>
              </w:rPr>
            </w:pPr>
            <w:r>
              <w:rPr>
                <w:color w:val="231F20"/>
                <w:sz w:val="22"/>
              </w:rPr>
              <w:t>4591.74000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spacing w:line="233" w:lineRule="exact"/>
              <w:ind w:left="144" w:right="553"/>
              <w:jc w:val="center"/>
              <w:rPr>
                <w:sz w:val="22"/>
              </w:rPr>
            </w:pPr>
            <w:r>
              <w:rPr>
                <w:color w:val="231F20"/>
                <w:sz w:val="22"/>
              </w:rPr>
              <w:t>Total</w:t>
            </w:r>
          </w:p>
        </w:tc>
        <w:tc>
          <w:tcPr>
            <w:tcW w:w="4241" w:type="dxa"/>
          </w:tcPr>
          <w:p>
            <w:pPr>
              <w:pStyle w:val="TableParagraph"/>
              <w:spacing w:before="111"/>
              <w:ind w:left="1319"/>
              <w:rPr>
                <w:sz w:val="22"/>
              </w:rPr>
            </w:pPr>
            <w:r>
              <w:rPr>
                <w:color w:val="231F20"/>
                <w:sz w:val="22"/>
              </w:rPr>
              <w:t>2.940.000,00 euros</w:t>
            </w:r>
          </w:p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spacing w:line="233" w:lineRule="exact"/>
              <w:ind w:left="461"/>
              <w:rPr>
                <w:sz w:val="22"/>
              </w:rPr>
            </w:pPr>
            <w:r>
              <w:rPr>
                <w:color w:val="231F20"/>
                <w:sz w:val="22"/>
              </w:rPr>
              <w:t>2.940.000,00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euros0,00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euros</w:t>
            </w:r>
          </w:p>
        </w:tc>
        <w:tc>
          <w:tcPr>
            <w:tcW w:w="2720" w:type="dxa"/>
          </w:tcPr>
          <w:p>
            <w:pPr>
              <w:pStyle w:val="TableParagraph"/>
              <w:spacing w:before="111"/>
              <w:ind w:left="1433"/>
              <w:rPr>
                <w:sz w:val="22"/>
              </w:rPr>
            </w:pPr>
            <w:r>
              <w:rPr>
                <w:color w:val="231F20"/>
                <w:sz w:val="22"/>
              </w:rPr>
              <w:t>0,00 euros</w:t>
            </w:r>
          </w:p>
        </w:tc>
      </w:tr>
    </w:tbl>
    <w:p>
      <w:pPr>
        <w:pStyle w:val="BodyText"/>
        <w:spacing w:before="9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QUINTO.</w:t>
      </w:r>
      <w:r>
        <w:rPr>
          <w:color w:val="231F20"/>
          <w:spacing w:val="-7"/>
        </w:rPr>
        <w:t> </w:t>
      </w:r>
      <w:r>
        <w:rPr>
          <w:color w:val="231F20"/>
        </w:rPr>
        <w:t>Aprobación</w:t>
      </w:r>
      <w:r>
        <w:rPr>
          <w:color w:val="231F20"/>
          <w:spacing w:val="-6"/>
        </w:rPr>
        <w:t> </w:t>
      </w:r>
      <w:r>
        <w:rPr>
          <w:color w:val="231F20"/>
        </w:rPr>
        <w:t>inicial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nominación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las</w:t>
      </w:r>
      <w:r>
        <w:rPr>
          <w:color w:val="231F20"/>
          <w:spacing w:val="-6"/>
        </w:rPr>
        <w:t> </w:t>
      </w:r>
      <w:r>
        <w:rPr>
          <w:color w:val="231F20"/>
        </w:rPr>
        <w:t>subvenciones</w:t>
      </w:r>
      <w:r>
        <w:rPr>
          <w:color w:val="231F20"/>
          <w:spacing w:val="-7"/>
        </w:rPr>
        <w:t> </w:t>
      </w:r>
      <w:r>
        <w:rPr>
          <w:color w:val="231F20"/>
        </w:rPr>
        <w:t>que</w:t>
      </w:r>
      <w:r>
        <w:rPr>
          <w:color w:val="231F20"/>
          <w:spacing w:val="-6"/>
        </w:rPr>
        <w:t> </w:t>
      </w:r>
      <w:r>
        <w:rPr>
          <w:color w:val="231F20"/>
        </w:rPr>
        <w:t>se</w:t>
      </w:r>
      <w:r>
        <w:rPr>
          <w:color w:val="231F20"/>
          <w:spacing w:val="-7"/>
        </w:rPr>
        <w:t> </w:t>
      </w:r>
      <w:r>
        <w:rPr>
          <w:color w:val="231F20"/>
        </w:rPr>
        <w:t>detallan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continuación:</w:t>
      </w:r>
    </w:p>
    <w:p>
      <w:pPr>
        <w:spacing w:after="0"/>
        <w:sectPr>
          <w:type w:val="continuous"/>
          <w:pgSz w:w="11910" w:h="16840"/>
          <w:pgMar w:top="114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1004186</wp:posOffset>
            </wp:positionH>
            <wp:positionV relativeFrom="paragraph">
              <wp:posOffset>123011</wp:posOffset>
            </wp:positionV>
            <wp:extent cx="5386229" cy="8449056"/>
            <wp:effectExtent l="0" t="0" r="0" b="0"/>
            <wp:wrapTopAndBottom/>
            <wp:docPr id="7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6229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even" r:id="rId17"/>
          <w:headerReference w:type="default" r:id="rId18"/>
          <w:pgSz w:w="11910" w:h="16840"/>
          <w:pgMar w:header="1144" w:footer="0" w:top="1500" w:bottom="280" w:left="980" w:right="1020"/>
          <w:pgNumType w:start="9298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1127916</wp:posOffset>
            </wp:positionH>
            <wp:positionV relativeFrom="paragraph">
              <wp:posOffset>191404</wp:posOffset>
            </wp:positionV>
            <wp:extent cx="5197458" cy="8401050"/>
            <wp:effectExtent l="0" t="0" r="0" b="0"/>
            <wp:wrapTopAndBottom/>
            <wp:docPr id="9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458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972030</wp:posOffset>
            </wp:positionH>
            <wp:positionV relativeFrom="paragraph">
              <wp:posOffset>142723</wp:posOffset>
            </wp:positionV>
            <wp:extent cx="5487287" cy="8305038"/>
            <wp:effectExtent l="0" t="0" r="0" b="0"/>
            <wp:wrapTopAndBottom/>
            <wp:docPr id="1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287" cy="8305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823717</wp:posOffset>
            </wp:positionH>
            <wp:positionV relativeFrom="paragraph">
              <wp:posOffset>233187</wp:posOffset>
            </wp:positionV>
            <wp:extent cx="5764604" cy="8161020"/>
            <wp:effectExtent l="0" t="0" r="0" b="0"/>
            <wp:wrapTopAndBottom/>
            <wp:docPr id="1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604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1132382</wp:posOffset>
            </wp:positionH>
            <wp:positionV relativeFrom="paragraph">
              <wp:posOffset>135610</wp:posOffset>
            </wp:positionV>
            <wp:extent cx="5270222" cy="8729472"/>
            <wp:effectExtent l="0" t="0" r="0" b="0"/>
            <wp:wrapTopAndBottom/>
            <wp:docPr id="1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222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817589</wp:posOffset>
            </wp:positionH>
            <wp:positionV relativeFrom="paragraph">
              <wp:posOffset>142666</wp:posOffset>
            </wp:positionV>
            <wp:extent cx="5769328" cy="6768846"/>
            <wp:effectExtent l="0" t="0" r="0" b="0"/>
            <wp:wrapTopAndBottom/>
            <wp:docPr id="1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328" cy="676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1173461</wp:posOffset>
            </wp:positionH>
            <wp:positionV relativeFrom="paragraph">
              <wp:posOffset>135610</wp:posOffset>
            </wp:positionV>
            <wp:extent cx="5312916" cy="8729472"/>
            <wp:effectExtent l="0" t="0" r="0" b="0"/>
            <wp:wrapTopAndBottom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2916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1150945</wp:posOffset>
            </wp:positionH>
            <wp:positionV relativeFrom="paragraph">
              <wp:posOffset>135610</wp:posOffset>
            </wp:positionV>
            <wp:extent cx="5266432" cy="8593074"/>
            <wp:effectExtent l="0" t="0" r="0" b="0"/>
            <wp:wrapTopAndBottom/>
            <wp:docPr id="2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432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1209168</wp:posOffset>
            </wp:positionH>
            <wp:positionV relativeFrom="paragraph">
              <wp:posOffset>184374</wp:posOffset>
            </wp:positionV>
            <wp:extent cx="5091252" cy="8449056"/>
            <wp:effectExtent l="0" t="0" r="0" b="0"/>
            <wp:wrapTopAndBottom/>
            <wp:docPr id="23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25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1091554</wp:posOffset>
            </wp:positionH>
            <wp:positionV relativeFrom="paragraph">
              <wp:posOffset>184272</wp:posOffset>
            </wp:positionV>
            <wp:extent cx="5284378" cy="8401050"/>
            <wp:effectExtent l="0" t="0" r="0" b="0"/>
            <wp:wrapTopAndBottom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378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1210506</wp:posOffset>
            </wp:positionH>
            <wp:positionV relativeFrom="paragraph">
              <wp:posOffset>184306</wp:posOffset>
            </wp:positionV>
            <wp:extent cx="5167823" cy="8497062"/>
            <wp:effectExtent l="0" t="0" r="0" b="0"/>
            <wp:wrapTopAndBottom/>
            <wp:docPr id="27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823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1197546</wp:posOffset>
            </wp:positionH>
            <wp:positionV relativeFrom="paragraph">
              <wp:posOffset>184407</wp:posOffset>
            </wp:positionV>
            <wp:extent cx="5090938" cy="8449056"/>
            <wp:effectExtent l="0" t="0" r="0" b="0"/>
            <wp:wrapTopAndBottom/>
            <wp:docPr id="29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938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1137209</wp:posOffset>
            </wp:positionH>
            <wp:positionV relativeFrom="paragraph">
              <wp:posOffset>184432</wp:posOffset>
            </wp:positionV>
            <wp:extent cx="5233698" cy="8401050"/>
            <wp:effectExtent l="0" t="0" r="0" b="0"/>
            <wp:wrapTopAndBottom/>
            <wp:docPr id="31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698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1108555</wp:posOffset>
            </wp:positionH>
            <wp:positionV relativeFrom="paragraph">
              <wp:posOffset>233071</wp:posOffset>
            </wp:positionV>
            <wp:extent cx="5287146" cy="8449056"/>
            <wp:effectExtent l="0" t="0" r="0" b="0"/>
            <wp:wrapTopAndBottom/>
            <wp:docPr id="3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146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828543</wp:posOffset>
            </wp:positionH>
            <wp:positionV relativeFrom="paragraph">
              <wp:posOffset>232484</wp:posOffset>
            </wp:positionV>
            <wp:extent cx="5769730" cy="6006750"/>
            <wp:effectExtent l="0" t="0" r="0" b="0"/>
            <wp:wrapTopAndBottom/>
            <wp:docPr id="3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730" cy="600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1212789</wp:posOffset>
            </wp:positionH>
            <wp:positionV relativeFrom="paragraph">
              <wp:posOffset>142658</wp:posOffset>
            </wp:positionV>
            <wp:extent cx="4998812" cy="8497062"/>
            <wp:effectExtent l="0" t="0" r="0" b="0"/>
            <wp:wrapTopAndBottom/>
            <wp:docPr id="3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812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1274962</wp:posOffset>
            </wp:positionH>
            <wp:positionV relativeFrom="paragraph">
              <wp:posOffset>184340</wp:posOffset>
            </wp:positionV>
            <wp:extent cx="5000112" cy="8449056"/>
            <wp:effectExtent l="0" t="0" r="0" b="0"/>
            <wp:wrapTopAndBottom/>
            <wp:docPr id="39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11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1147696</wp:posOffset>
            </wp:positionH>
            <wp:positionV relativeFrom="paragraph">
              <wp:posOffset>233027</wp:posOffset>
            </wp:positionV>
            <wp:extent cx="5268588" cy="7607808"/>
            <wp:effectExtent l="0" t="0" r="0" b="0"/>
            <wp:wrapTopAndBottom/>
            <wp:docPr id="41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588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1149222</wp:posOffset>
            </wp:positionH>
            <wp:positionV relativeFrom="paragraph">
              <wp:posOffset>183819</wp:posOffset>
            </wp:positionV>
            <wp:extent cx="5269124" cy="8485632"/>
            <wp:effectExtent l="0" t="0" r="0" b="0"/>
            <wp:wrapTopAndBottom/>
            <wp:docPr id="43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124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1154346</wp:posOffset>
            </wp:positionH>
            <wp:positionV relativeFrom="paragraph">
              <wp:posOffset>183819</wp:posOffset>
            </wp:positionV>
            <wp:extent cx="5274171" cy="8631936"/>
            <wp:effectExtent l="0" t="0" r="0" b="0"/>
            <wp:wrapTopAndBottom/>
            <wp:docPr id="45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171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817649</wp:posOffset>
            </wp:positionH>
            <wp:positionV relativeFrom="paragraph">
              <wp:posOffset>106249</wp:posOffset>
            </wp:positionV>
            <wp:extent cx="5764827" cy="8065008"/>
            <wp:effectExtent l="0" t="0" r="0" b="0"/>
            <wp:wrapTopAndBottom/>
            <wp:docPr id="47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827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1147070</wp:posOffset>
            </wp:positionH>
            <wp:positionV relativeFrom="paragraph">
              <wp:posOffset>174214</wp:posOffset>
            </wp:positionV>
            <wp:extent cx="5188086" cy="8401050"/>
            <wp:effectExtent l="0" t="0" r="0" b="0"/>
            <wp:wrapTopAndBottom/>
            <wp:docPr id="49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086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1133638</wp:posOffset>
            </wp:positionH>
            <wp:positionV relativeFrom="paragraph">
              <wp:posOffset>135851</wp:posOffset>
            </wp:positionV>
            <wp:extent cx="5383009" cy="8729472"/>
            <wp:effectExtent l="0" t="0" r="0" b="0"/>
            <wp:wrapTopAndBottom/>
            <wp:docPr id="51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009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817459</wp:posOffset>
            </wp:positionH>
            <wp:positionV relativeFrom="paragraph">
              <wp:posOffset>135928</wp:posOffset>
            </wp:positionV>
            <wp:extent cx="5763312" cy="6672833"/>
            <wp:effectExtent l="0" t="0" r="0" b="0"/>
            <wp:wrapTopAndBottom/>
            <wp:docPr id="53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3312" cy="6672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1210056</wp:posOffset>
            </wp:positionH>
            <wp:positionV relativeFrom="paragraph">
              <wp:posOffset>184374</wp:posOffset>
            </wp:positionV>
            <wp:extent cx="5083040" cy="8449056"/>
            <wp:effectExtent l="0" t="0" r="0" b="0"/>
            <wp:wrapTopAndBottom/>
            <wp:docPr id="55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04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879500</wp:posOffset>
            </wp:positionH>
            <wp:positionV relativeFrom="paragraph">
              <wp:posOffset>135610</wp:posOffset>
            </wp:positionV>
            <wp:extent cx="5713640" cy="8605075"/>
            <wp:effectExtent l="0" t="0" r="0" b="0"/>
            <wp:wrapTopAndBottom/>
            <wp:docPr id="5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640" cy="86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1134759</wp:posOffset>
            </wp:positionH>
            <wp:positionV relativeFrom="paragraph">
              <wp:posOffset>135610</wp:posOffset>
            </wp:positionV>
            <wp:extent cx="5276694" cy="8583168"/>
            <wp:effectExtent l="0" t="0" r="0" b="0"/>
            <wp:wrapTopAndBottom/>
            <wp:docPr id="59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694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817434</wp:posOffset>
            </wp:positionH>
            <wp:positionV relativeFrom="paragraph">
              <wp:posOffset>218997</wp:posOffset>
            </wp:positionV>
            <wp:extent cx="5769407" cy="7632954"/>
            <wp:effectExtent l="0" t="0" r="0" b="0"/>
            <wp:wrapTopAndBottom/>
            <wp:docPr id="61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407" cy="7632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1003891</wp:posOffset>
            </wp:positionH>
            <wp:positionV relativeFrom="paragraph">
              <wp:posOffset>135563</wp:posOffset>
            </wp:positionV>
            <wp:extent cx="5512957" cy="8241792"/>
            <wp:effectExtent l="0" t="0" r="0" b="0"/>
            <wp:wrapTopAndBottom/>
            <wp:docPr id="63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2957" cy="824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1190902</wp:posOffset>
            </wp:positionH>
            <wp:positionV relativeFrom="paragraph">
              <wp:posOffset>183819</wp:posOffset>
            </wp:positionV>
            <wp:extent cx="5268681" cy="8686800"/>
            <wp:effectExtent l="0" t="0" r="0" b="0"/>
            <wp:wrapTopAndBottom/>
            <wp:docPr id="65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68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1138141</wp:posOffset>
            </wp:positionH>
            <wp:positionV relativeFrom="paragraph">
              <wp:posOffset>184374</wp:posOffset>
            </wp:positionV>
            <wp:extent cx="5185313" cy="8449056"/>
            <wp:effectExtent l="0" t="0" r="0" b="0"/>
            <wp:wrapTopAndBottom/>
            <wp:docPr id="6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313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847092</wp:posOffset>
            </wp:positionH>
            <wp:positionV relativeFrom="paragraph">
              <wp:posOffset>142230</wp:posOffset>
            </wp:positionV>
            <wp:extent cx="5964654" cy="8729472"/>
            <wp:effectExtent l="0" t="0" r="0" b="0"/>
            <wp:wrapTopAndBottom/>
            <wp:docPr id="69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654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1223834</wp:posOffset>
            </wp:positionH>
            <wp:positionV relativeFrom="paragraph">
              <wp:posOffset>183819</wp:posOffset>
            </wp:positionV>
            <wp:extent cx="5123359" cy="8583168"/>
            <wp:effectExtent l="0" t="0" r="0" b="0"/>
            <wp:wrapTopAndBottom/>
            <wp:docPr id="7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359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1265629</wp:posOffset>
            </wp:positionH>
            <wp:positionV relativeFrom="paragraph">
              <wp:posOffset>191334</wp:posOffset>
            </wp:positionV>
            <wp:extent cx="5042260" cy="8449056"/>
            <wp:effectExtent l="0" t="0" r="0" b="0"/>
            <wp:wrapTopAndBottom/>
            <wp:docPr id="73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26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1234334</wp:posOffset>
            </wp:positionH>
            <wp:positionV relativeFrom="paragraph">
              <wp:posOffset>184666</wp:posOffset>
            </wp:positionV>
            <wp:extent cx="5042806" cy="8497062"/>
            <wp:effectExtent l="0" t="0" r="0" b="0"/>
            <wp:wrapTopAndBottom/>
            <wp:docPr id="7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806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1173642</wp:posOffset>
            </wp:positionH>
            <wp:positionV relativeFrom="paragraph">
              <wp:posOffset>135648</wp:posOffset>
            </wp:positionV>
            <wp:extent cx="5089724" cy="8611076"/>
            <wp:effectExtent l="0" t="0" r="0" b="0"/>
            <wp:wrapTopAndBottom/>
            <wp:docPr id="7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724" cy="8611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1228849</wp:posOffset>
            </wp:positionH>
            <wp:positionV relativeFrom="paragraph">
              <wp:posOffset>183819</wp:posOffset>
            </wp:positionV>
            <wp:extent cx="5123999" cy="8631936"/>
            <wp:effectExtent l="0" t="0" r="0" b="0"/>
            <wp:wrapTopAndBottom/>
            <wp:docPr id="7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999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1022263</wp:posOffset>
            </wp:positionH>
            <wp:positionV relativeFrom="paragraph">
              <wp:posOffset>191121</wp:posOffset>
            </wp:positionV>
            <wp:extent cx="5566640" cy="8388096"/>
            <wp:effectExtent l="0" t="0" r="0" b="0"/>
            <wp:wrapTopAndBottom/>
            <wp:docPr id="81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6640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817518</wp:posOffset>
            </wp:positionH>
            <wp:positionV relativeFrom="paragraph">
              <wp:posOffset>159975</wp:posOffset>
            </wp:positionV>
            <wp:extent cx="5848798" cy="7560945"/>
            <wp:effectExtent l="0" t="0" r="0" b="0"/>
            <wp:wrapTopAndBottom/>
            <wp:docPr id="83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798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1082634</wp:posOffset>
            </wp:positionH>
            <wp:positionV relativeFrom="paragraph">
              <wp:posOffset>226941</wp:posOffset>
            </wp:positionV>
            <wp:extent cx="5239251" cy="8407050"/>
            <wp:effectExtent l="0" t="0" r="0" b="0"/>
            <wp:wrapTopAndBottom/>
            <wp:docPr id="85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251" cy="840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923480</wp:posOffset>
            </wp:positionH>
            <wp:positionV relativeFrom="paragraph">
              <wp:posOffset>143293</wp:posOffset>
            </wp:positionV>
            <wp:extent cx="5830811" cy="7434929"/>
            <wp:effectExtent l="0" t="0" r="0" b="0"/>
            <wp:wrapTopAndBottom/>
            <wp:docPr id="8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811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1120893</wp:posOffset>
            </wp:positionH>
            <wp:positionV relativeFrom="paragraph">
              <wp:posOffset>184582</wp:posOffset>
            </wp:positionV>
            <wp:extent cx="5192840" cy="8449056"/>
            <wp:effectExtent l="0" t="0" r="0" b="0"/>
            <wp:wrapTopAndBottom/>
            <wp:docPr id="89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84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811422</wp:posOffset>
            </wp:positionH>
            <wp:positionV relativeFrom="paragraph">
              <wp:posOffset>233088</wp:posOffset>
            </wp:positionV>
            <wp:extent cx="5775760" cy="6960869"/>
            <wp:effectExtent l="0" t="0" r="0" b="0"/>
            <wp:wrapTopAndBottom/>
            <wp:docPr id="9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760" cy="6960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1060369</wp:posOffset>
            </wp:positionH>
            <wp:positionV relativeFrom="paragraph">
              <wp:posOffset>135610</wp:posOffset>
            </wp:positionV>
            <wp:extent cx="5457932" cy="8583168"/>
            <wp:effectExtent l="0" t="0" r="0" b="0"/>
            <wp:wrapTopAndBottom/>
            <wp:docPr id="9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932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1171710</wp:posOffset>
            </wp:positionH>
            <wp:positionV relativeFrom="paragraph">
              <wp:posOffset>135737</wp:posOffset>
            </wp:positionV>
            <wp:extent cx="5103047" cy="8545068"/>
            <wp:effectExtent l="0" t="0" r="0" b="0"/>
            <wp:wrapTopAndBottom/>
            <wp:docPr id="95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047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1105983</wp:posOffset>
            </wp:positionH>
            <wp:positionV relativeFrom="paragraph">
              <wp:posOffset>135673</wp:posOffset>
            </wp:positionV>
            <wp:extent cx="5198812" cy="8497062"/>
            <wp:effectExtent l="0" t="0" r="0" b="0"/>
            <wp:wrapTopAndBottom/>
            <wp:docPr id="97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812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1128184</wp:posOffset>
            </wp:positionH>
            <wp:positionV relativeFrom="paragraph">
              <wp:posOffset>184454</wp:posOffset>
            </wp:positionV>
            <wp:extent cx="5274163" cy="8583168"/>
            <wp:effectExtent l="0" t="0" r="0" b="0"/>
            <wp:wrapTopAndBottom/>
            <wp:docPr id="9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163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817507</wp:posOffset>
            </wp:positionH>
            <wp:positionV relativeFrom="paragraph">
              <wp:posOffset>210775</wp:posOffset>
            </wp:positionV>
            <wp:extent cx="5769447" cy="7200900"/>
            <wp:effectExtent l="0" t="0" r="0" b="0"/>
            <wp:wrapTopAndBottom/>
            <wp:docPr id="10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447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910840</wp:posOffset>
            </wp:positionH>
            <wp:positionV relativeFrom="paragraph">
              <wp:posOffset>135991</wp:posOffset>
            </wp:positionV>
            <wp:extent cx="5674214" cy="8545068"/>
            <wp:effectExtent l="0" t="0" r="0" b="0"/>
            <wp:wrapTopAndBottom/>
            <wp:docPr id="10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214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806187</wp:posOffset>
            </wp:positionH>
            <wp:positionV relativeFrom="paragraph">
              <wp:posOffset>184289</wp:posOffset>
            </wp:positionV>
            <wp:extent cx="5771132" cy="5520690"/>
            <wp:effectExtent l="0" t="0" r="0" b="0"/>
            <wp:wrapTopAndBottom/>
            <wp:docPr id="10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13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1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915048</wp:posOffset>
            </wp:positionH>
            <wp:positionV relativeFrom="paragraph">
              <wp:posOffset>135610</wp:posOffset>
            </wp:positionV>
            <wp:extent cx="5839446" cy="7422927"/>
            <wp:effectExtent l="0" t="0" r="0" b="0"/>
            <wp:wrapTopAndBottom/>
            <wp:docPr id="107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446" cy="7422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1143795</wp:posOffset>
            </wp:positionH>
            <wp:positionV relativeFrom="paragraph">
              <wp:posOffset>142569</wp:posOffset>
            </wp:positionV>
            <wp:extent cx="5198220" cy="8497062"/>
            <wp:effectExtent l="0" t="0" r="0" b="0"/>
            <wp:wrapTopAndBottom/>
            <wp:docPr id="10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220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spacing w:line="20" w:lineRule="exact"/>
        <w:ind w:left="143"/>
        <w:rPr>
          <w:sz w:val="2"/>
        </w:rPr>
      </w:pPr>
      <w:r>
        <w:rPr>
          <w:sz w:val="2"/>
        </w:rPr>
        <w:pict>
          <v:group style="width:481.9pt;height:1pt;mso-position-horizontal-relative:char;mso-position-vertical-relative:line" coordorigin="0,0" coordsize="9638,20">
            <v:line style="position:absolute" from="0,10" to="9638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817430</wp:posOffset>
            </wp:positionH>
            <wp:positionV relativeFrom="paragraph">
              <wp:posOffset>102305</wp:posOffset>
            </wp:positionV>
            <wp:extent cx="5761491" cy="6288786"/>
            <wp:effectExtent l="0" t="0" r="0" b="0"/>
            <wp:wrapTopAndBottom/>
            <wp:docPr id="11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491" cy="6288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40"/>
          <w:pgMar w:header="1144" w:footer="0" w:top="150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23"/>
      </w:pPr>
      <w:r>
        <w:rPr>
          <w:color w:val="231F20"/>
        </w:rPr>
        <w:t>SEXTO.</w:t>
      </w:r>
      <w:r>
        <w:rPr>
          <w:color w:val="231F20"/>
          <w:spacing w:val="-6"/>
        </w:rPr>
        <w:t> </w:t>
      </w:r>
      <w:r>
        <w:rPr>
          <w:color w:val="231F20"/>
        </w:rPr>
        <w:t>Que</w:t>
      </w:r>
      <w:r>
        <w:rPr>
          <w:color w:val="231F20"/>
          <w:spacing w:val="-7"/>
        </w:rPr>
        <w:t> </w:t>
      </w:r>
      <w:r>
        <w:rPr>
          <w:color w:val="231F20"/>
        </w:rPr>
        <w:t>se</w:t>
      </w:r>
      <w:r>
        <w:rPr>
          <w:color w:val="231F20"/>
          <w:spacing w:val="-6"/>
        </w:rPr>
        <w:t> </w:t>
      </w:r>
      <w:r>
        <w:rPr>
          <w:color w:val="231F20"/>
        </w:rPr>
        <w:t>incluyan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Anexo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Subvenciones</w:t>
      </w:r>
      <w:r>
        <w:rPr>
          <w:color w:val="231F20"/>
          <w:spacing w:val="-6"/>
        </w:rPr>
        <w:t> </w:t>
      </w:r>
      <w:r>
        <w:rPr>
          <w:color w:val="231F20"/>
        </w:rPr>
        <w:t>y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Plan</w:t>
      </w:r>
      <w:r>
        <w:rPr>
          <w:color w:val="231F20"/>
          <w:spacing w:val="-6"/>
        </w:rPr>
        <w:t> </w:t>
      </w:r>
      <w:r>
        <w:rPr>
          <w:color w:val="231F20"/>
        </w:rPr>
        <w:t>Estratégico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Subvenciones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vigor”.</w:t>
      </w:r>
    </w:p>
    <w:p>
      <w:pPr>
        <w:pStyle w:val="BodyText"/>
        <w:spacing w:before="6"/>
      </w:pPr>
    </w:p>
    <w:p>
      <w:pPr>
        <w:pStyle w:val="BodyText"/>
        <w:spacing w:line="259" w:lineRule="auto"/>
        <w:ind w:left="153" w:right="110" w:firstLine="170"/>
        <w:jc w:val="both"/>
      </w:pP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conformidad</w:t>
      </w:r>
      <w:r>
        <w:rPr>
          <w:color w:val="231F20"/>
          <w:spacing w:val="-12"/>
        </w:rPr>
        <w:t> </w:t>
      </w:r>
      <w:r>
        <w:rPr>
          <w:color w:val="231F20"/>
        </w:rPr>
        <w:t>con</w:t>
      </w:r>
      <w:r>
        <w:rPr>
          <w:color w:val="231F20"/>
          <w:spacing w:val="-12"/>
        </w:rPr>
        <w:t> </w:t>
      </w:r>
      <w:r>
        <w:rPr>
          <w:color w:val="231F20"/>
        </w:rPr>
        <w:t>lo</w:t>
      </w:r>
      <w:r>
        <w:rPr>
          <w:color w:val="231F20"/>
          <w:spacing w:val="-12"/>
        </w:rPr>
        <w:t> </w:t>
      </w:r>
      <w:r>
        <w:rPr>
          <w:color w:val="231F20"/>
        </w:rPr>
        <w:t>establecido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artículos</w:t>
      </w:r>
      <w:r>
        <w:rPr>
          <w:color w:val="231F20"/>
          <w:spacing w:val="-12"/>
        </w:rPr>
        <w:t> </w:t>
      </w:r>
      <w:r>
        <w:rPr>
          <w:color w:val="231F20"/>
        </w:rPr>
        <w:t>169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177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R.D.</w:t>
      </w:r>
      <w:r>
        <w:rPr>
          <w:color w:val="231F20"/>
          <w:spacing w:val="-12"/>
        </w:rPr>
        <w:t> </w:t>
      </w:r>
      <w:r>
        <w:rPr>
          <w:color w:val="231F20"/>
        </w:rPr>
        <w:t>Leg.</w:t>
      </w:r>
      <w:r>
        <w:rPr>
          <w:color w:val="231F20"/>
          <w:spacing w:val="-12"/>
        </w:rPr>
        <w:t> </w:t>
      </w:r>
      <w:r>
        <w:rPr>
          <w:color w:val="231F20"/>
        </w:rPr>
        <w:t>2/2004,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5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marzo,</w:t>
      </w:r>
      <w:r>
        <w:rPr>
          <w:color w:val="231F20"/>
          <w:spacing w:val="-12"/>
        </w:rPr>
        <w:t> </w:t>
      </w:r>
      <w:r>
        <w:rPr>
          <w:color w:val="231F20"/>
        </w:rPr>
        <w:t>por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aprueba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texto</w:t>
      </w:r>
      <w:r>
        <w:rPr>
          <w:color w:val="231F20"/>
          <w:spacing w:val="-12"/>
        </w:rPr>
        <w:t> </w:t>
      </w:r>
      <w:r>
        <w:rPr>
          <w:color w:val="231F20"/>
        </w:rPr>
        <w:t>refundido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Ley</w:t>
      </w:r>
      <w:r>
        <w:rPr>
          <w:color w:val="231F20"/>
          <w:spacing w:val="-12"/>
        </w:rPr>
        <w:t> </w:t>
      </w:r>
      <w:r>
        <w:rPr>
          <w:color w:val="231F20"/>
        </w:rPr>
        <w:t>Reguladora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las</w:t>
      </w:r>
      <w:r>
        <w:rPr>
          <w:color w:val="231F20"/>
          <w:spacing w:val="-12"/>
        </w:rPr>
        <w:t> </w:t>
      </w:r>
      <w:r>
        <w:rPr>
          <w:color w:val="231F20"/>
        </w:rPr>
        <w:t>Haciendas</w:t>
      </w:r>
      <w:r>
        <w:rPr>
          <w:color w:val="231F20"/>
          <w:spacing w:val="-12"/>
        </w:rPr>
        <w:t> </w:t>
      </w:r>
      <w:r>
        <w:rPr>
          <w:color w:val="231F20"/>
        </w:rPr>
        <w:t>Locales,</w:t>
      </w:r>
      <w:r>
        <w:rPr>
          <w:color w:val="231F20"/>
          <w:spacing w:val="-12"/>
        </w:rPr>
        <w:t> </w:t>
      </w:r>
      <w:r>
        <w:rPr>
          <w:color w:val="231F20"/>
        </w:rPr>
        <w:t>se</w:t>
      </w:r>
      <w:r>
        <w:rPr>
          <w:color w:val="231F20"/>
          <w:spacing w:val="-12"/>
        </w:rPr>
        <w:t> </w:t>
      </w:r>
      <w:r>
        <w:rPr>
          <w:color w:val="231F20"/>
        </w:rPr>
        <w:t>concede</w:t>
      </w:r>
      <w:r>
        <w:rPr>
          <w:color w:val="231F20"/>
          <w:spacing w:val="-12"/>
        </w:rPr>
        <w:t> </w:t>
      </w:r>
      <w:r>
        <w:rPr>
          <w:color w:val="231F20"/>
        </w:rPr>
        <w:t>un</w:t>
      </w:r>
      <w:r>
        <w:rPr>
          <w:color w:val="231F20"/>
          <w:spacing w:val="-12"/>
        </w:rPr>
        <w:t> </w:t>
      </w:r>
      <w:r>
        <w:rPr>
          <w:color w:val="231F20"/>
        </w:rPr>
        <w:t>plazo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QUINCE</w:t>
      </w:r>
      <w:r>
        <w:rPr>
          <w:color w:val="231F20"/>
          <w:spacing w:val="1"/>
        </w:rPr>
        <w:t> </w:t>
      </w:r>
      <w:r>
        <w:rPr>
          <w:color w:val="231F20"/>
        </w:rPr>
        <w:t>DÍAS</w:t>
      </w:r>
      <w:r>
        <w:rPr>
          <w:color w:val="231F20"/>
          <w:spacing w:val="-9"/>
        </w:rPr>
        <w:t> </w:t>
      </w:r>
      <w:r>
        <w:rPr>
          <w:color w:val="231F20"/>
        </w:rPr>
        <w:t>HÁBILES,</w:t>
      </w:r>
      <w:r>
        <w:rPr>
          <w:color w:val="231F20"/>
          <w:spacing w:val="-9"/>
        </w:rPr>
        <w:t> </w:t>
      </w:r>
      <w:r>
        <w:rPr>
          <w:color w:val="231F20"/>
        </w:rPr>
        <w:t>contados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partir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8"/>
        </w:rPr>
        <w:t> </w:t>
      </w:r>
      <w:r>
        <w:rPr>
          <w:color w:val="231F20"/>
        </w:rPr>
        <w:t>siguiente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inserción</w:t>
      </w:r>
      <w:r>
        <w:rPr>
          <w:color w:val="231F20"/>
          <w:spacing w:val="-9"/>
        </w:rPr>
        <w:t> </w:t>
      </w:r>
      <w:r>
        <w:rPr>
          <w:color w:val="231F20"/>
        </w:rPr>
        <w:t>del</w:t>
      </w:r>
      <w:r>
        <w:rPr>
          <w:color w:val="231F20"/>
          <w:spacing w:val="-9"/>
        </w:rPr>
        <w:t> </w:t>
      </w:r>
      <w:r>
        <w:rPr>
          <w:color w:val="231F20"/>
        </w:rPr>
        <w:t>presente</w:t>
      </w:r>
      <w:r>
        <w:rPr>
          <w:color w:val="231F20"/>
          <w:spacing w:val="-8"/>
        </w:rPr>
        <w:t> </w:t>
      </w:r>
      <w:r>
        <w:rPr>
          <w:color w:val="231F20"/>
        </w:rPr>
        <w:t>Anuncio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el</w:t>
      </w:r>
      <w:r>
        <w:rPr>
          <w:color w:val="231F20"/>
          <w:spacing w:val="-9"/>
        </w:rPr>
        <w:t> </w:t>
      </w:r>
      <w:r>
        <w:rPr>
          <w:color w:val="231F20"/>
        </w:rPr>
        <w:t>Boletín</w:t>
      </w:r>
      <w:r>
        <w:rPr>
          <w:color w:val="231F20"/>
          <w:spacing w:val="-9"/>
        </w:rPr>
        <w:t> </w:t>
      </w:r>
      <w:r>
        <w:rPr>
          <w:color w:val="231F20"/>
        </w:rPr>
        <w:t>Oficial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Provincia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Palmas,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1"/>
        </w:rPr>
        <w:t> </w:t>
      </w:r>
      <w:r>
        <w:rPr>
          <w:color w:val="231F20"/>
        </w:rPr>
        <w:t>cuyo</w:t>
      </w:r>
      <w:r>
        <w:rPr>
          <w:color w:val="231F20"/>
          <w:spacing w:val="-11"/>
        </w:rPr>
        <w:t> </w:t>
      </w:r>
      <w:r>
        <w:rPr>
          <w:color w:val="231F20"/>
        </w:rPr>
        <w:t>tiempo</w:t>
      </w:r>
      <w:r>
        <w:rPr>
          <w:color w:val="231F20"/>
          <w:spacing w:val="-10"/>
        </w:rPr>
        <w:t> </w:t>
      </w:r>
      <w:r>
        <w:rPr>
          <w:color w:val="231F20"/>
        </w:rPr>
        <w:t>podrán</w:t>
      </w:r>
      <w:r>
        <w:rPr>
          <w:color w:val="231F20"/>
          <w:spacing w:val="-11"/>
        </w:rPr>
        <w:t> </w:t>
      </w:r>
      <w:r>
        <w:rPr>
          <w:color w:val="231F20"/>
        </w:rPr>
        <w:t>formularse</w:t>
      </w:r>
      <w:r>
        <w:rPr>
          <w:color w:val="231F20"/>
          <w:spacing w:val="-11"/>
        </w:rPr>
        <w:t> </w:t>
      </w:r>
      <w:r>
        <w:rPr>
          <w:color w:val="231F20"/>
        </w:rPr>
        <w:t>reclamaciones</w:t>
      </w:r>
      <w:r>
        <w:rPr>
          <w:color w:val="231F20"/>
          <w:spacing w:val="-11"/>
        </w:rPr>
        <w:t> </w:t>
      </w:r>
      <w:r>
        <w:rPr>
          <w:color w:val="231F20"/>
        </w:rPr>
        <w:t>o</w:t>
      </w:r>
      <w:r>
        <w:rPr>
          <w:color w:val="231F20"/>
          <w:spacing w:val="-11"/>
        </w:rPr>
        <w:t> </w:t>
      </w:r>
      <w:r>
        <w:rPr>
          <w:color w:val="231F20"/>
        </w:rPr>
        <w:t>sugerencias</w:t>
      </w:r>
      <w:r>
        <w:rPr>
          <w:color w:val="231F20"/>
          <w:spacing w:val="-11"/>
        </w:rPr>
        <w:t> </w:t>
      </w:r>
      <w:r>
        <w:rPr>
          <w:color w:val="231F20"/>
        </w:rPr>
        <w:t>ante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Corporación.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59" w:lineRule="auto"/>
        <w:ind w:left="153" w:right="111" w:firstLine="170"/>
        <w:jc w:val="both"/>
      </w:pPr>
      <w:r>
        <w:rPr>
          <w:color w:val="231F20"/>
          <w:spacing w:val="-4"/>
        </w:rPr>
        <w:t>En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el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supuesto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presentarse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reclamaciones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sugerencias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contra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esta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aprobación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inicial,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elevará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definitiva</w:t>
      </w:r>
      <w:r>
        <w:rPr>
          <w:color w:val="231F20"/>
          <w:spacing w:val="-53"/>
        </w:rPr>
        <w:t> </w:t>
      </w:r>
      <w:r>
        <w:rPr>
          <w:color w:val="231F20"/>
        </w:rPr>
        <w:t>sin</w:t>
      </w:r>
      <w:r>
        <w:rPr>
          <w:color w:val="231F20"/>
          <w:spacing w:val="-2"/>
        </w:rPr>
        <w:t> </w:t>
      </w:r>
      <w:r>
        <w:rPr>
          <w:color w:val="231F20"/>
        </w:rPr>
        <w:t>necesidad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nuevo acuerdo</w:t>
      </w:r>
      <w:r>
        <w:rPr>
          <w:color w:val="231F20"/>
          <w:spacing w:val="-2"/>
        </w:rPr>
        <w:t> </w:t>
      </w:r>
      <w:r>
        <w:rPr>
          <w:color w:val="231F20"/>
        </w:rPr>
        <w:t>corporativo.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59" w:lineRule="auto"/>
        <w:ind w:left="153" w:right="112" w:firstLine="170"/>
      </w:pPr>
      <w:r>
        <w:rPr>
          <w:color w:val="231F20"/>
          <w:spacing w:val="-3"/>
        </w:rPr>
        <w:t>El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texto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estará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disposición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personas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interesadas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Sede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Electrónica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(Portal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Transparencia-Epígrafe</w:t>
      </w:r>
      <w:r>
        <w:rPr>
          <w:color w:val="231F20"/>
          <w:spacing w:val="-52"/>
        </w:rPr>
        <w:t> </w:t>
      </w:r>
      <w:r>
        <w:rPr>
          <w:color w:val="231F20"/>
        </w:rPr>
        <w:t>9 a.5) y 16.1).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4" w:lineRule="auto"/>
        <w:ind w:left="323" w:right="4810"/>
      </w:pPr>
      <w:r>
        <w:rPr>
          <w:color w:val="231F20"/>
        </w:rPr>
        <w:t>Lo</w:t>
      </w:r>
      <w:r>
        <w:rPr>
          <w:color w:val="231F20"/>
          <w:spacing w:val="8"/>
        </w:rPr>
        <w:t> </w:t>
      </w:r>
      <w:r>
        <w:rPr>
          <w:color w:val="231F20"/>
        </w:rPr>
        <w:t>que</w:t>
      </w:r>
      <w:r>
        <w:rPr>
          <w:color w:val="231F20"/>
          <w:spacing w:val="9"/>
        </w:rPr>
        <w:t> </w:t>
      </w:r>
      <w:r>
        <w:rPr>
          <w:color w:val="231F20"/>
        </w:rPr>
        <w:t>se</w:t>
      </w:r>
      <w:r>
        <w:rPr>
          <w:color w:val="231F20"/>
          <w:spacing w:val="9"/>
        </w:rPr>
        <w:t> </w:t>
      </w:r>
      <w:r>
        <w:rPr>
          <w:color w:val="231F20"/>
        </w:rPr>
        <w:t>hace</w:t>
      </w:r>
      <w:r>
        <w:rPr>
          <w:color w:val="231F20"/>
          <w:spacing w:val="8"/>
        </w:rPr>
        <w:t> </w:t>
      </w:r>
      <w:r>
        <w:rPr>
          <w:color w:val="231F20"/>
        </w:rPr>
        <w:t>público</w:t>
      </w:r>
      <w:r>
        <w:rPr>
          <w:color w:val="231F20"/>
          <w:spacing w:val="9"/>
        </w:rPr>
        <w:t> </w:t>
      </w:r>
      <w:r>
        <w:rPr>
          <w:color w:val="231F20"/>
        </w:rPr>
        <w:t>para</w:t>
      </w:r>
      <w:r>
        <w:rPr>
          <w:color w:val="231F20"/>
          <w:spacing w:val="9"/>
        </w:rPr>
        <w:t> </w:t>
      </w:r>
      <w:r>
        <w:rPr>
          <w:color w:val="231F20"/>
        </w:rPr>
        <w:t>general</w:t>
      </w:r>
      <w:r>
        <w:rPr>
          <w:color w:val="231F20"/>
          <w:spacing w:val="9"/>
        </w:rPr>
        <w:t> </w:t>
      </w:r>
      <w:r>
        <w:rPr>
          <w:color w:val="231F20"/>
        </w:rPr>
        <w:t>conocimiento.</w:t>
      </w:r>
      <w:r>
        <w:rPr>
          <w:color w:val="231F20"/>
          <w:spacing w:val="1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Arrecife,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line="259" w:lineRule="auto" w:before="2"/>
        <w:ind w:left="153" w:firstLine="170"/>
      </w:pPr>
      <w:r>
        <w:rPr>
          <w:color w:val="231F20"/>
        </w:rPr>
        <w:t>EL CONSEJERO DELEGADO, (por delegación de firma de la Excma. Sra. Presidenta del Cabildo Insular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Lanzarote,</w:t>
      </w:r>
      <w:r>
        <w:rPr>
          <w:color w:val="231F20"/>
          <w:spacing w:val="-2"/>
        </w:rPr>
        <w:t> </w:t>
      </w:r>
      <w:r>
        <w:rPr>
          <w:color w:val="231F20"/>
        </w:rPr>
        <w:t>mediante</w:t>
      </w:r>
      <w:r>
        <w:rPr>
          <w:color w:val="231F20"/>
          <w:spacing w:val="-2"/>
        </w:rPr>
        <w:t> </w:t>
      </w:r>
      <w:r>
        <w:rPr>
          <w:color w:val="231F20"/>
        </w:rPr>
        <w:t>Decreto</w:t>
      </w:r>
      <w:r>
        <w:rPr>
          <w:color w:val="231F20"/>
          <w:spacing w:val="-2"/>
        </w:rPr>
        <w:t> </w:t>
      </w:r>
      <w:r>
        <w:rPr>
          <w:color w:val="231F20"/>
        </w:rPr>
        <w:t>número</w:t>
      </w:r>
      <w:r>
        <w:rPr>
          <w:color w:val="231F20"/>
          <w:spacing w:val="-1"/>
        </w:rPr>
        <w:t> </w:t>
      </w:r>
      <w:r>
        <w:rPr>
          <w:color w:val="231F20"/>
        </w:rPr>
        <w:t>3779,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14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septiembre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2020),</w:t>
      </w:r>
    </w:p>
    <w:p>
      <w:pPr>
        <w:pStyle w:val="BodyText"/>
        <w:spacing w:before="118"/>
        <w:ind w:right="110"/>
        <w:jc w:val="right"/>
      </w:pPr>
      <w:r>
        <w:rPr>
          <w:color w:val="231F20"/>
        </w:rPr>
        <w:t>187.530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Heading2"/>
        <w:spacing w:before="100"/>
      </w:pPr>
      <w:r>
        <w:rPr>
          <w:color w:val="231F20"/>
          <w:spacing w:val="-2"/>
        </w:rPr>
        <w:t>EXCMO.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AYUNTAMIENTO</w:t>
      </w:r>
    </w:p>
    <w:p>
      <w:pPr>
        <w:spacing w:before="21"/>
        <w:ind w:left="1751" w:right="17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DE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LAS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PALMAS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DE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GRAN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CANARIA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Heading2"/>
      </w:pPr>
      <w:r>
        <w:rPr>
          <w:color w:val="231F20"/>
        </w:rPr>
        <w:t>Secretaría</w:t>
      </w:r>
      <w:r>
        <w:rPr>
          <w:color w:val="231F20"/>
          <w:spacing w:val="-7"/>
        </w:rPr>
        <w:t> </w:t>
      </w:r>
      <w:r>
        <w:rPr>
          <w:color w:val="231F20"/>
        </w:rPr>
        <w:t>General</w:t>
      </w:r>
      <w:r>
        <w:rPr>
          <w:color w:val="231F20"/>
          <w:spacing w:val="-7"/>
        </w:rPr>
        <w:t> </w:t>
      </w:r>
      <w:r>
        <w:rPr>
          <w:color w:val="231F20"/>
        </w:rPr>
        <w:t>del</w:t>
      </w:r>
      <w:r>
        <w:rPr>
          <w:color w:val="231F20"/>
          <w:spacing w:val="-7"/>
        </w:rPr>
        <w:t> </w:t>
      </w:r>
      <w:r>
        <w:rPr>
          <w:color w:val="231F20"/>
        </w:rPr>
        <w:t>Pleno</w:t>
      </w:r>
    </w:p>
    <w:p>
      <w:pPr>
        <w:pStyle w:val="BodyText"/>
        <w:spacing w:before="6"/>
        <w:rPr>
          <w:b/>
          <w:sz w:val="27"/>
        </w:rPr>
      </w:pPr>
    </w:p>
    <w:p>
      <w:pPr>
        <w:spacing w:before="0"/>
        <w:ind w:left="1751" w:right="17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Negociado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de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Asistencia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a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la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Secretaría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General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del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Pleno</w:t>
      </w:r>
    </w:p>
    <w:p>
      <w:pPr>
        <w:pStyle w:val="BodyText"/>
        <w:spacing w:before="1"/>
        <w:rPr>
          <w:b/>
          <w:sz w:val="17"/>
        </w:rPr>
      </w:pPr>
    </w:p>
    <w:p>
      <w:pPr>
        <w:spacing w:before="101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9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2.448</w:t>
      </w:r>
    </w:p>
    <w:p>
      <w:pPr>
        <w:pStyle w:val="BodyText"/>
        <w:spacing w:line="235" w:lineRule="auto"/>
        <w:ind w:left="153" w:firstLine="170"/>
      </w:pPr>
      <w:r>
        <w:rPr>
          <w:color w:val="231F20"/>
        </w:rPr>
        <w:t>Se hace público, a los efectos del art. 44 del R.O.F., que por el Alcalde, con fecha 31 de agosto de 2022, se</w:t>
      </w:r>
      <w:r>
        <w:rPr>
          <w:color w:val="231F20"/>
          <w:spacing w:val="1"/>
        </w:rPr>
        <w:t> </w:t>
      </w:r>
      <w:r>
        <w:rPr>
          <w:color w:val="231F20"/>
        </w:rPr>
        <w:t>ha</w:t>
      </w:r>
      <w:r>
        <w:rPr>
          <w:color w:val="231F20"/>
          <w:spacing w:val="-2"/>
        </w:rPr>
        <w:t> </w:t>
      </w:r>
      <w:r>
        <w:rPr>
          <w:color w:val="231F20"/>
        </w:rPr>
        <w:t>dictado</w:t>
      </w:r>
      <w:r>
        <w:rPr>
          <w:color w:val="231F20"/>
          <w:spacing w:val="-1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acuerdo:</w:t>
      </w:r>
    </w:p>
    <w:p>
      <w:pPr>
        <w:pStyle w:val="BodyText"/>
        <w:spacing w:line="259" w:lineRule="auto" w:before="194"/>
        <w:ind w:left="153" w:firstLine="170"/>
      </w:pPr>
      <w:r>
        <w:rPr>
          <w:color w:val="231F20"/>
        </w:rPr>
        <w:t>“Decreto</w:t>
      </w:r>
      <w:r>
        <w:rPr>
          <w:color w:val="231F20"/>
          <w:spacing w:val="37"/>
        </w:rPr>
        <w:t> </w:t>
      </w:r>
      <w:r>
        <w:rPr>
          <w:color w:val="231F20"/>
        </w:rPr>
        <w:t>del</w:t>
      </w:r>
      <w:r>
        <w:rPr>
          <w:color w:val="231F20"/>
          <w:spacing w:val="38"/>
        </w:rPr>
        <w:t> </w:t>
      </w:r>
      <w:r>
        <w:rPr>
          <w:color w:val="231F20"/>
        </w:rPr>
        <w:t>Alcalde</w:t>
      </w:r>
      <w:r>
        <w:rPr>
          <w:color w:val="231F20"/>
          <w:spacing w:val="38"/>
        </w:rPr>
        <w:t> </w:t>
      </w:r>
      <w:r>
        <w:rPr>
          <w:color w:val="231F20"/>
        </w:rPr>
        <w:t>número</w:t>
      </w:r>
      <w:r>
        <w:rPr>
          <w:color w:val="231F20"/>
          <w:spacing w:val="38"/>
        </w:rPr>
        <w:t> </w:t>
      </w:r>
      <w:r>
        <w:rPr>
          <w:color w:val="231F20"/>
        </w:rPr>
        <w:t>33387/2022,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8"/>
        </w:rPr>
        <w:t> </w:t>
      </w:r>
      <w:r>
        <w:rPr>
          <w:color w:val="231F20"/>
        </w:rPr>
        <w:t>31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8"/>
        </w:rPr>
        <w:t> </w:t>
      </w:r>
      <w:r>
        <w:rPr>
          <w:color w:val="231F20"/>
        </w:rPr>
        <w:t>agosto,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8"/>
        </w:rPr>
        <w:t> </w:t>
      </w:r>
      <w:r>
        <w:rPr>
          <w:color w:val="231F20"/>
        </w:rPr>
        <w:t>sustitución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7"/>
        </w:rPr>
        <w:t> </w:t>
      </w:r>
      <w:r>
        <w:rPr>
          <w:color w:val="231F20"/>
        </w:rPr>
        <w:t>la</w:t>
      </w:r>
      <w:r>
        <w:rPr>
          <w:color w:val="231F20"/>
          <w:spacing w:val="38"/>
        </w:rPr>
        <w:t> </w:t>
      </w:r>
      <w:r>
        <w:rPr>
          <w:color w:val="231F20"/>
        </w:rPr>
        <w:t>Directora</w:t>
      </w:r>
      <w:r>
        <w:rPr>
          <w:color w:val="231F20"/>
          <w:spacing w:val="38"/>
        </w:rPr>
        <w:t> </w:t>
      </w:r>
      <w:r>
        <w:rPr>
          <w:color w:val="231F20"/>
        </w:rPr>
        <w:t>General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-52"/>
        </w:rPr>
        <w:t> </w:t>
      </w:r>
      <w:r>
        <w:rPr>
          <w:color w:val="231F20"/>
        </w:rPr>
        <w:t>Edificación</w:t>
      </w:r>
      <w:r>
        <w:rPr>
          <w:color w:val="231F20"/>
          <w:spacing w:val="-2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Actividades,</w:t>
      </w:r>
      <w:r>
        <w:rPr>
          <w:color w:val="231F20"/>
          <w:spacing w:val="-1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9</w:t>
      </w:r>
      <w:r>
        <w:rPr>
          <w:color w:val="231F20"/>
          <w:spacing w:val="-1"/>
        </w:rPr>
        <w:t> </w:t>
      </w:r>
      <w:r>
        <w:rPr>
          <w:color w:val="231F20"/>
        </w:rPr>
        <w:t>al</w:t>
      </w:r>
      <w:r>
        <w:rPr>
          <w:color w:val="231F20"/>
          <w:spacing w:val="-2"/>
        </w:rPr>
        <w:t> </w:t>
      </w:r>
      <w:r>
        <w:rPr>
          <w:color w:val="231F20"/>
        </w:rPr>
        <w:t>30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septiembre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2022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322" w:right="3112"/>
        <w:jc w:val="center"/>
      </w:pPr>
      <w:r>
        <w:rPr>
          <w:color w:val="231F20"/>
        </w:rPr>
        <w:t>ANTECEDENTES</w:t>
      </w:r>
    </w:p>
    <w:p>
      <w:pPr>
        <w:pStyle w:val="BodyText"/>
        <w:spacing w:before="6"/>
      </w:pPr>
    </w:p>
    <w:p>
      <w:pPr>
        <w:pStyle w:val="BodyText"/>
        <w:spacing w:line="259" w:lineRule="auto"/>
        <w:ind w:left="153" w:firstLine="170"/>
      </w:pPr>
      <w:r>
        <w:rPr>
          <w:color w:val="231F20"/>
        </w:rPr>
        <w:t>Acuerdo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Junta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Gobierno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Ciudad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Las</w:t>
      </w:r>
      <w:r>
        <w:rPr>
          <w:color w:val="231F20"/>
          <w:spacing w:val="-7"/>
        </w:rPr>
        <w:t> </w:t>
      </w:r>
      <w:r>
        <w:rPr>
          <w:color w:val="231F20"/>
        </w:rPr>
        <w:t>Palmas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Gran</w:t>
      </w:r>
      <w:r>
        <w:rPr>
          <w:color w:val="231F20"/>
          <w:spacing w:val="-7"/>
        </w:rPr>
        <w:t> </w:t>
      </w:r>
      <w:r>
        <w:rPr>
          <w:color w:val="231F20"/>
        </w:rPr>
        <w:t>Canaria,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fecha</w:t>
      </w:r>
      <w:r>
        <w:rPr>
          <w:color w:val="231F20"/>
          <w:spacing w:val="-7"/>
        </w:rPr>
        <w:t> </w:t>
      </w:r>
      <w:r>
        <w:rPr>
          <w:color w:val="231F20"/>
        </w:rPr>
        <w:t>15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abril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2021,</w:t>
      </w:r>
      <w:r>
        <w:rPr>
          <w:color w:val="231F20"/>
          <w:spacing w:val="1"/>
        </w:rPr>
        <w:t> </w:t>
      </w:r>
      <w:r>
        <w:rPr>
          <w:color w:val="231F20"/>
        </w:rPr>
        <w:t>por</w:t>
      </w:r>
      <w:r>
        <w:rPr>
          <w:color w:val="231F20"/>
          <w:spacing w:val="-4"/>
        </w:rPr>
        <w:t> </w:t>
      </w:r>
      <w:r>
        <w:rPr>
          <w:color w:val="231F20"/>
        </w:rPr>
        <w:t>el</w:t>
      </w:r>
      <w:r>
        <w:rPr>
          <w:color w:val="231F20"/>
          <w:spacing w:val="-4"/>
        </w:rPr>
        <w:t> </w:t>
      </w:r>
      <w:r>
        <w:rPr>
          <w:color w:val="231F20"/>
        </w:rPr>
        <w:t>que</w:t>
      </w:r>
      <w:r>
        <w:rPr>
          <w:color w:val="231F20"/>
          <w:spacing w:val="-4"/>
        </w:rPr>
        <w:t> </w:t>
      </w:r>
      <w:r>
        <w:rPr>
          <w:color w:val="231F20"/>
        </w:rPr>
        <w:t>se</w:t>
      </w:r>
      <w:r>
        <w:rPr>
          <w:color w:val="231F20"/>
          <w:spacing w:val="-4"/>
        </w:rPr>
        <w:t> </w:t>
      </w:r>
      <w:r>
        <w:rPr>
          <w:color w:val="231F20"/>
        </w:rPr>
        <w:t>nombra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doña</w:t>
      </w:r>
      <w:r>
        <w:rPr>
          <w:color w:val="231F20"/>
          <w:spacing w:val="-4"/>
        </w:rPr>
        <w:t> </w:t>
      </w:r>
      <w:r>
        <w:rPr>
          <w:color w:val="231F20"/>
        </w:rPr>
        <w:t>María</w:t>
      </w:r>
      <w:r>
        <w:rPr>
          <w:color w:val="231F20"/>
          <w:spacing w:val="-4"/>
        </w:rPr>
        <w:t> </w:t>
      </w:r>
      <w:r>
        <w:rPr>
          <w:color w:val="231F20"/>
        </w:rPr>
        <w:t>Gracia</w:t>
      </w:r>
      <w:r>
        <w:rPr>
          <w:color w:val="231F20"/>
          <w:spacing w:val="-4"/>
        </w:rPr>
        <w:t> </w:t>
      </w:r>
      <w:r>
        <w:rPr>
          <w:color w:val="231F20"/>
        </w:rPr>
        <w:t>Pedrero</w:t>
      </w:r>
      <w:r>
        <w:rPr>
          <w:color w:val="231F20"/>
          <w:spacing w:val="-4"/>
        </w:rPr>
        <w:t> </w:t>
      </w:r>
      <w:r>
        <w:rPr>
          <w:color w:val="231F20"/>
        </w:rPr>
        <w:t>Balas</w:t>
      </w:r>
      <w:r>
        <w:rPr>
          <w:color w:val="231F20"/>
          <w:spacing w:val="-4"/>
        </w:rPr>
        <w:t> </w:t>
      </w:r>
      <w:r>
        <w:rPr>
          <w:color w:val="231F20"/>
        </w:rPr>
        <w:t>directora</w:t>
      </w:r>
      <w:r>
        <w:rPr>
          <w:color w:val="231F20"/>
          <w:spacing w:val="-4"/>
        </w:rPr>
        <w:t> </w:t>
      </w:r>
      <w:r>
        <w:rPr>
          <w:color w:val="231F20"/>
        </w:rPr>
        <w:t>general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Edificación</w:t>
      </w:r>
      <w:r>
        <w:rPr>
          <w:color w:val="231F20"/>
          <w:spacing w:val="-4"/>
        </w:rPr>
        <w:t> </w:t>
      </w:r>
      <w:r>
        <w:rPr>
          <w:color w:val="231F20"/>
        </w:rPr>
        <w:t>y</w:t>
      </w:r>
      <w:r>
        <w:rPr>
          <w:color w:val="231F20"/>
          <w:spacing w:val="-4"/>
        </w:rPr>
        <w:t> </w:t>
      </w:r>
      <w:r>
        <w:rPr>
          <w:color w:val="231F20"/>
        </w:rPr>
        <w:t>Actividades.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59" w:lineRule="auto"/>
        <w:ind w:left="153" w:firstLine="170"/>
      </w:pPr>
      <w:r>
        <w:rPr>
          <w:color w:val="231F20"/>
          <w:spacing w:val="-3"/>
        </w:rPr>
        <w:t>Decreto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Alcalde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número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30451/2019,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19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julio,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establecen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los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ámbitos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materiales,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sectores</w:t>
      </w:r>
      <w:r>
        <w:rPr>
          <w:color w:val="231F20"/>
          <w:spacing w:val="-52"/>
        </w:rPr>
        <w:t> </w:t>
      </w:r>
      <w:r>
        <w:rPr>
          <w:color w:val="231F20"/>
          <w:spacing w:val="-6"/>
        </w:rPr>
        <w:t>funcionales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y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la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estructura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organizativa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del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Área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Gobierno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Urbanismo,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Edificación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y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Sostenibilidad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Ambiental.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59" w:lineRule="auto"/>
        <w:ind w:left="153" w:right="112" w:firstLine="170"/>
      </w:pPr>
      <w:r>
        <w:rPr>
          <w:color w:val="231F20"/>
          <w:spacing w:val="-2"/>
        </w:rPr>
        <w:t>Escrito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fecha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29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agosto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2022,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comunica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ausencia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directora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general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Edificación</w:t>
      </w:r>
      <w:r>
        <w:rPr>
          <w:color w:val="231F20"/>
        </w:rPr>
        <w:t> </w:t>
      </w:r>
      <w:r>
        <w:rPr>
          <w:color w:val="231F20"/>
          <w:spacing w:val="-6"/>
        </w:rPr>
        <w:t>y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Actividades,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doña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María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Gracia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Pedrero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Balas,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del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9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al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30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septiembre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2022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(ambos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inclusive),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por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vacaciones.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3322" w:right="3111"/>
        <w:jc w:val="center"/>
      </w:pPr>
      <w:r>
        <w:rPr>
          <w:color w:val="231F20"/>
        </w:rPr>
        <w:t>FUNDAMENTOS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DERECHO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3"/>
        </w:numPr>
        <w:tabs>
          <w:tab w:pos="453" w:val="left" w:leader="none"/>
        </w:tabs>
        <w:spacing w:line="240" w:lineRule="auto" w:before="0" w:after="0"/>
        <w:ind w:left="452" w:right="0" w:hanging="130"/>
        <w:jc w:val="left"/>
        <w:rPr>
          <w:sz w:val="22"/>
        </w:rPr>
      </w:pPr>
      <w:r>
        <w:rPr>
          <w:color w:val="231F20"/>
          <w:sz w:val="22"/>
        </w:rPr>
        <w:t>Artículos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14</w:t>
      </w:r>
      <w:r>
        <w:rPr>
          <w:color w:val="231F20"/>
          <w:spacing w:val="44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39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del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Reglamento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Orgánico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del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Gobierno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Administración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(ROGA).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72"/>
          <w:headerReference w:type="even" r:id="rId73"/>
          <w:pgSz w:w="11910" w:h="16840"/>
          <w:pgMar w:header="1144" w:footer="0" w:top="1660" w:bottom="280" w:left="980" w:right="1020"/>
          <w:pgNumType w:start="9351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3"/>
        </w:numPr>
        <w:tabs>
          <w:tab w:pos="453" w:val="left" w:leader="none"/>
        </w:tabs>
        <w:spacing w:line="240" w:lineRule="auto" w:before="93" w:after="0"/>
        <w:ind w:left="452" w:right="0" w:hanging="130"/>
        <w:jc w:val="left"/>
        <w:rPr>
          <w:sz w:val="22"/>
        </w:rPr>
      </w:pPr>
      <w:r>
        <w:rPr>
          <w:color w:val="231F20"/>
          <w:sz w:val="22"/>
        </w:rPr>
        <w:t>Artículos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124.4-g)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5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7/1985,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2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abril,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Reguladora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las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Bases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Régimen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Local.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3"/>
        </w:numPr>
        <w:tabs>
          <w:tab w:pos="462" w:val="left" w:leader="none"/>
        </w:tabs>
        <w:spacing w:line="254" w:lineRule="auto" w:before="0" w:after="0"/>
        <w:ind w:left="323" w:right="111" w:firstLine="0"/>
        <w:jc w:val="left"/>
        <w:rPr>
          <w:sz w:val="22"/>
        </w:rPr>
      </w:pPr>
      <w:r>
        <w:rPr>
          <w:color w:val="231F20"/>
          <w:sz w:val="22"/>
        </w:rPr>
        <w:t>Artículo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43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ss.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del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Reglamento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Organización,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Funcionamiento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y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Régimen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Jurídico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las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Entidades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Locales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(ROF).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Al amparo y en los términos de tales disposiciones, y para que en dicho período no se menoscabe la gestión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los</w:t>
      </w:r>
      <w:r>
        <w:rPr>
          <w:color w:val="231F20"/>
          <w:spacing w:val="-1"/>
        </w:rPr>
        <w:t> </w:t>
      </w:r>
      <w:r>
        <w:rPr>
          <w:color w:val="231F20"/>
        </w:rPr>
        <w:t>servicios</w:t>
      </w:r>
      <w:r>
        <w:rPr>
          <w:color w:val="231F20"/>
          <w:spacing w:val="-2"/>
        </w:rPr>
        <w:t> </w:t>
      </w:r>
      <w:r>
        <w:rPr>
          <w:color w:val="231F20"/>
        </w:rPr>
        <w:t>dependientes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dicha</w:t>
      </w:r>
      <w:r>
        <w:rPr>
          <w:color w:val="231F20"/>
          <w:spacing w:val="-1"/>
        </w:rPr>
        <w:t> </w:t>
      </w:r>
      <w:r>
        <w:rPr>
          <w:color w:val="231F20"/>
        </w:rPr>
        <w:t>Dirección</w:t>
      </w:r>
      <w:r>
        <w:rPr>
          <w:color w:val="231F20"/>
          <w:spacing w:val="-2"/>
        </w:rPr>
        <w:t> </w:t>
      </w:r>
      <w:r>
        <w:rPr>
          <w:color w:val="231F20"/>
        </w:rPr>
        <w:t>General,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3322" w:right="3111"/>
        <w:jc w:val="center"/>
      </w:pPr>
      <w:r>
        <w:rPr>
          <w:color w:val="231F20"/>
        </w:rPr>
        <w:t>DECRETO</w:t>
      </w:r>
    </w:p>
    <w:p>
      <w:pPr>
        <w:pStyle w:val="BodyText"/>
        <w:spacing w:before="2"/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PRIMERO.</w:t>
      </w:r>
      <w:r>
        <w:rPr>
          <w:color w:val="231F20"/>
          <w:spacing w:val="-6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asunción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Dirección</w:t>
      </w:r>
      <w:r>
        <w:rPr>
          <w:color w:val="231F20"/>
          <w:spacing w:val="-6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Edificación</w:t>
      </w:r>
      <w:r>
        <w:rPr>
          <w:color w:val="231F20"/>
          <w:spacing w:val="-5"/>
        </w:rPr>
        <w:t> </w:t>
      </w:r>
      <w:r>
        <w:rPr>
          <w:color w:val="231F20"/>
        </w:rPr>
        <w:t>y</w:t>
      </w:r>
      <w:r>
        <w:rPr>
          <w:color w:val="231F20"/>
          <w:spacing w:val="-5"/>
        </w:rPr>
        <w:t> </w:t>
      </w:r>
      <w:r>
        <w:rPr>
          <w:color w:val="231F20"/>
        </w:rPr>
        <w:t>Actividades,</w:t>
      </w:r>
      <w:r>
        <w:rPr>
          <w:color w:val="231F20"/>
          <w:spacing w:val="-6"/>
        </w:rPr>
        <w:t> </w:t>
      </w:r>
      <w:r>
        <w:rPr>
          <w:color w:val="231F20"/>
        </w:rPr>
        <w:t>por</w:t>
      </w:r>
      <w:r>
        <w:rPr>
          <w:color w:val="231F20"/>
          <w:spacing w:val="-5"/>
        </w:rPr>
        <w:t> </w:t>
      </w:r>
      <w:r>
        <w:rPr>
          <w:color w:val="231F20"/>
        </w:rPr>
        <w:t>vacaciones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su</w:t>
      </w:r>
      <w:r>
        <w:rPr>
          <w:color w:val="231F20"/>
          <w:spacing w:val="-5"/>
        </w:rPr>
        <w:t> </w:t>
      </w:r>
      <w:r>
        <w:rPr>
          <w:color w:val="231F20"/>
        </w:rPr>
        <w:t>titular,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doña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María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Gracia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Pedrero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Balas,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coordinador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general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Urbanismo,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Edificación,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Actividades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y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Vivienda,</w:t>
      </w:r>
      <w:r>
        <w:rPr>
          <w:color w:val="231F20"/>
          <w:spacing w:val="-52"/>
        </w:rPr>
        <w:t> </w:t>
      </w:r>
      <w:r>
        <w:rPr>
          <w:color w:val="231F20"/>
        </w:rPr>
        <w:t>don</w:t>
      </w:r>
      <w:r>
        <w:rPr>
          <w:color w:val="231F20"/>
          <w:spacing w:val="-3"/>
        </w:rPr>
        <w:t> </w:t>
      </w:r>
      <w:r>
        <w:rPr>
          <w:color w:val="231F20"/>
        </w:rPr>
        <w:t>José</w:t>
      </w:r>
      <w:r>
        <w:rPr>
          <w:color w:val="231F20"/>
          <w:spacing w:val="-2"/>
        </w:rPr>
        <w:t> </w:t>
      </w:r>
      <w:r>
        <w:rPr>
          <w:color w:val="231F20"/>
        </w:rPr>
        <w:t>Manuel</w:t>
      </w:r>
      <w:r>
        <w:rPr>
          <w:color w:val="231F20"/>
          <w:spacing w:val="-3"/>
        </w:rPr>
        <w:t> </w:t>
      </w:r>
      <w:r>
        <w:rPr>
          <w:color w:val="231F20"/>
        </w:rPr>
        <w:t>Setién</w:t>
      </w:r>
      <w:r>
        <w:rPr>
          <w:color w:val="231F20"/>
          <w:spacing w:val="-2"/>
        </w:rPr>
        <w:t> </w:t>
      </w:r>
      <w:r>
        <w:rPr>
          <w:color w:val="231F20"/>
        </w:rPr>
        <w:t>Tamés,</w:t>
      </w:r>
      <w:r>
        <w:rPr>
          <w:color w:val="231F20"/>
          <w:spacing w:val="-3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9</w:t>
      </w:r>
      <w:r>
        <w:rPr>
          <w:color w:val="231F20"/>
          <w:spacing w:val="-2"/>
        </w:rPr>
        <w:t> </w:t>
      </w:r>
      <w:r>
        <w:rPr>
          <w:color w:val="231F20"/>
        </w:rPr>
        <w:t>al</w:t>
      </w:r>
      <w:r>
        <w:rPr>
          <w:color w:val="231F20"/>
          <w:spacing w:val="-3"/>
        </w:rPr>
        <w:t> </w:t>
      </w:r>
      <w:r>
        <w:rPr>
          <w:color w:val="231F20"/>
        </w:rPr>
        <w:t>30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septiembre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2022</w:t>
      </w:r>
      <w:r>
        <w:rPr>
          <w:color w:val="231F20"/>
          <w:spacing w:val="-3"/>
        </w:rPr>
        <w:t> </w:t>
      </w:r>
      <w:r>
        <w:rPr>
          <w:color w:val="231F20"/>
        </w:rPr>
        <w:t>(ambos</w:t>
      </w:r>
      <w:r>
        <w:rPr>
          <w:color w:val="231F20"/>
          <w:spacing w:val="-2"/>
        </w:rPr>
        <w:t> </w:t>
      </w:r>
      <w:r>
        <w:rPr>
          <w:color w:val="231F20"/>
        </w:rPr>
        <w:t>inclusive).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SEGUNDO.</w:t>
      </w:r>
      <w:r>
        <w:rPr>
          <w:color w:val="231F20"/>
          <w:spacing w:val="-12"/>
        </w:rPr>
        <w:t> </w:t>
      </w:r>
      <w:r>
        <w:rPr>
          <w:color w:val="231F20"/>
        </w:rPr>
        <w:t>Dicha</w:t>
      </w:r>
      <w:r>
        <w:rPr>
          <w:color w:val="231F20"/>
          <w:spacing w:val="-11"/>
        </w:rPr>
        <w:t> </w:t>
      </w:r>
      <w:r>
        <w:rPr>
          <w:color w:val="231F20"/>
        </w:rPr>
        <w:t>sustitución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1"/>
        </w:rPr>
        <w:t> </w:t>
      </w:r>
      <w:r>
        <w:rPr>
          <w:color w:val="231F20"/>
        </w:rPr>
        <w:t>asunción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competencias,</w:t>
      </w:r>
      <w:r>
        <w:rPr>
          <w:color w:val="231F20"/>
          <w:spacing w:val="-11"/>
        </w:rPr>
        <w:t> </w:t>
      </w:r>
      <w:r>
        <w:rPr>
          <w:color w:val="231F20"/>
        </w:rPr>
        <w:t>operará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período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ausencia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directora</w:t>
      </w:r>
      <w:r>
        <w:rPr>
          <w:color w:val="231F20"/>
          <w:spacing w:val="1"/>
        </w:rPr>
        <w:t> </w:t>
      </w:r>
      <w:r>
        <w:rPr>
          <w:color w:val="231F20"/>
        </w:rPr>
        <w:t>general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Edificación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Actividades.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  <w:spacing w:val="-1"/>
        </w:rPr>
        <w:t>TERCERO.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publicación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presente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decreto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Boletín</w:t>
      </w:r>
      <w:r>
        <w:rPr>
          <w:color w:val="231F20"/>
          <w:spacing w:val="-12"/>
        </w:rPr>
        <w:t> </w:t>
      </w:r>
      <w:r>
        <w:rPr>
          <w:color w:val="231F20"/>
        </w:rPr>
        <w:t>Oficial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Provincia,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conformidad</w:t>
      </w:r>
      <w:r>
        <w:rPr>
          <w:color w:val="231F20"/>
          <w:spacing w:val="-12"/>
        </w:rPr>
        <w:t> </w:t>
      </w:r>
      <w:r>
        <w:rPr>
          <w:color w:val="231F20"/>
        </w:rPr>
        <w:t>con</w:t>
      </w:r>
      <w:r>
        <w:rPr>
          <w:color w:val="231F20"/>
          <w:spacing w:val="-13"/>
        </w:rPr>
        <w:t> </w:t>
      </w:r>
      <w:r>
        <w:rPr>
          <w:color w:val="231F20"/>
        </w:rPr>
        <w:t>los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artículos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14,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ROGA,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y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44,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ROF,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notificación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interesados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su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publicación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página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web,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dando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cuenta</w:t>
      </w:r>
      <w:r>
        <w:rPr>
          <w:color w:val="231F20"/>
          <w:spacing w:val="-52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mismo</w:t>
      </w:r>
      <w:r>
        <w:rPr>
          <w:color w:val="231F20"/>
          <w:spacing w:val="-1"/>
        </w:rPr>
        <w:t> </w:t>
      </w:r>
      <w:r>
        <w:rPr>
          <w:color w:val="231F20"/>
        </w:rPr>
        <w:t>al</w:t>
      </w:r>
      <w:r>
        <w:rPr>
          <w:color w:val="231F20"/>
          <w:spacing w:val="-2"/>
        </w:rPr>
        <w:t> </w:t>
      </w:r>
      <w:r>
        <w:rPr>
          <w:color w:val="231F20"/>
        </w:rPr>
        <w:t>Pleno</w:t>
      </w:r>
      <w:r>
        <w:rPr>
          <w:color w:val="231F20"/>
          <w:spacing w:val="-1"/>
        </w:rPr>
        <w:t> </w:t>
      </w:r>
      <w:r>
        <w:rPr>
          <w:color w:val="231F20"/>
        </w:rPr>
        <w:t>en</w:t>
      </w:r>
      <w:r>
        <w:rPr>
          <w:color w:val="231F20"/>
          <w:spacing w:val="-1"/>
        </w:rPr>
        <w:t> </w:t>
      </w:r>
      <w:r>
        <w:rPr>
          <w:color w:val="231F20"/>
        </w:rPr>
        <w:t>la</w:t>
      </w:r>
      <w:r>
        <w:rPr>
          <w:color w:val="231F20"/>
          <w:spacing w:val="-2"/>
        </w:rPr>
        <w:t> </w:t>
      </w:r>
      <w:r>
        <w:rPr>
          <w:color w:val="231F20"/>
        </w:rPr>
        <w:t>primera</w:t>
      </w:r>
      <w:r>
        <w:rPr>
          <w:color w:val="231F20"/>
          <w:spacing w:val="-1"/>
        </w:rPr>
        <w:t> </w:t>
      </w:r>
      <w:r>
        <w:rPr>
          <w:color w:val="231F20"/>
        </w:rPr>
        <w:t>sesión</w:t>
      </w:r>
      <w:r>
        <w:rPr>
          <w:color w:val="231F20"/>
          <w:spacing w:val="-2"/>
        </w:rPr>
        <w:t> </w:t>
      </w:r>
      <w:r>
        <w:rPr>
          <w:color w:val="231F20"/>
        </w:rPr>
        <w:t>que</w:t>
      </w:r>
      <w:r>
        <w:rPr>
          <w:color w:val="231F20"/>
          <w:spacing w:val="-1"/>
        </w:rPr>
        <w:t> </w:t>
      </w:r>
      <w:r>
        <w:rPr>
          <w:color w:val="231F20"/>
        </w:rPr>
        <w:t>este</w:t>
      </w:r>
      <w:r>
        <w:rPr>
          <w:color w:val="231F20"/>
          <w:spacing w:val="-1"/>
        </w:rPr>
        <w:t> </w:t>
      </w:r>
      <w:r>
        <w:rPr>
          <w:color w:val="231F20"/>
        </w:rPr>
        <w:t>celebre.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1" w:firstLine="170"/>
        <w:jc w:val="both"/>
      </w:pPr>
      <w:r>
        <w:rPr>
          <w:color w:val="231F20"/>
          <w:spacing w:val="-10"/>
        </w:rPr>
        <w:t>CUARTO.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Régimen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recursos.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Contra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este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acto</w:t>
      </w:r>
      <w:r>
        <w:rPr>
          <w:color w:val="231F20"/>
          <w:spacing w:val="-19"/>
        </w:rPr>
        <w:t> </w:t>
      </w:r>
      <w:r>
        <w:rPr>
          <w:color w:val="231F20"/>
          <w:spacing w:val="-7"/>
        </w:rPr>
        <w:t>expreso,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que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es</w:t>
      </w:r>
      <w:r>
        <w:rPr>
          <w:color w:val="231F20"/>
          <w:spacing w:val="-19"/>
        </w:rPr>
        <w:t> </w:t>
      </w:r>
      <w:r>
        <w:rPr>
          <w:color w:val="231F20"/>
          <w:spacing w:val="-8"/>
        </w:rPr>
        <w:t>definitivo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vía</w:t>
      </w:r>
      <w:r>
        <w:rPr>
          <w:color w:val="231F20"/>
          <w:spacing w:val="-18"/>
        </w:rPr>
        <w:t> </w:t>
      </w:r>
      <w:r>
        <w:rPr>
          <w:color w:val="231F20"/>
          <w:spacing w:val="-8"/>
        </w:rPr>
        <w:t>administrativa,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podrá</w:t>
      </w:r>
      <w:r>
        <w:rPr>
          <w:color w:val="231F20"/>
          <w:spacing w:val="-18"/>
        </w:rPr>
        <w:t> </w:t>
      </w:r>
      <w:r>
        <w:rPr>
          <w:color w:val="231F20"/>
          <w:spacing w:val="-7"/>
        </w:rPr>
        <w:t>interponerse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plazo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(2)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MESES,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contados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desde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día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siguiente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recepción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su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notificación,</w:t>
      </w:r>
      <w:r>
        <w:rPr>
          <w:color w:val="231F20"/>
          <w:spacing w:val="-15"/>
        </w:rPr>
        <w:t> </w:t>
      </w:r>
      <w:r>
        <w:rPr>
          <w:color w:val="231F20"/>
        </w:rPr>
        <w:t>RECURSO</w:t>
      </w:r>
      <w:r>
        <w:rPr>
          <w:color w:val="231F20"/>
          <w:spacing w:val="-53"/>
        </w:rPr>
        <w:t> </w:t>
      </w:r>
      <w:r>
        <w:rPr>
          <w:color w:val="231F20"/>
        </w:rPr>
        <w:t>CONTENCIOSO-ADMINISTRATIVO</w:t>
      </w:r>
      <w:r>
        <w:rPr>
          <w:color w:val="231F20"/>
          <w:spacing w:val="-12"/>
        </w:rPr>
        <w:t> </w:t>
      </w:r>
      <w:r>
        <w:rPr>
          <w:color w:val="231F20"/>
        </w:rPr>
        <w:t>ante</w:t>
      </w:r>
      <w:r>
        <w:rPr>
          <w:color w:val="231F20"/>
          <w:spacing w:val="-11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Juzgado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lo</w:t>
      </w:r>
      <w:r>
        <w:rPr>
          <w:color w:val="231F20"/>
          <w:spacing w:val="-11"/>
        </w:rPr>
        <w:t> </w:t>
      </w:r>
      <w:r>
        <w:rPr>
          <w:color w:val="231F20"/>
        </w:rPr>
        <w:t>Contencioso-Administrativo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Las</w:t>
      </w:r>
      <w:r>
        <w:rPr>
          <w:color w:val="231F20"/>
          <w:spacing w:val="-11"/>
        </w:rPr>
        <w:t> </w:t>
      </w:r>
      <w:r>
        <w:rPr>
          <w:color w:val="231F20"/>
        </w:rPr>
        <w:t>Palmas</w:t>
      </w:r>
      <w:r>
        <w:rPr>
          <w:color w:val="231F20"/>
          <w:spacing w:val="-11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reparto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corresponda,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tenor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establecido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artículo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46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29/1998,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13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julio,</w:t>
      </w:r>
      <w:r>
        <w:rPr>
          <w:color w:val="231F20"/>
          <w:spacing w:val="-14"/>
        </w:rPr>
        <w:t> </w:t>
      </w:r>
      <w:r>
        <w:rPr>
          <w:color w:val="231F20"/>
        </w:rPr>
        <w:t>Reguladora</w:t>
      </w:r>
      <w:r>
        <w:rPr>
          <w:color w:val="231F20"/>
          <w:spacing w:val="1"/>
        </w:rPr>
        <w:t> </w:t>
      </w:r>
      <w:r>
        <w:rPr>
          <w:color w:val="231F20"/>
        </w:rPr>
        <w:t>de la Jurisdicción Contencioso-Administrativa, en concordancia con el artículo 123.1 de la Ley 39/2015, de 1</w:t>
      </w:r>
      <w:r>
        <w:rPr>
          <w:color w:val="231F20"/>
          <w:spacing w:val="-5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octubre,</w:t>
      </w:r>
      <w:r>
        <w:rPr>
          <w:color w:val="231F20"/>
          <w:spacing w:val="-3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Procedimiento</w:t>
      </w:r>
      <w:r>
        <w:rPr>
          <w:color w:val="231F20"/>
          <w:spacing w:val="-3"/>
        </w:rPr>
        <w:t> </w:t>
      </w:r>
      <w:r>
        <w:rPr>
          <w:color w:val="231F20"/>
        </w:rPr>
        <w:t>Administrativo</w:t>
      </w:r>
      <w:r>
        <w:rPr>
          <w:color w:val="231F20"/>
          <w:spacing w:val="-2"/>
        </w:rPr>
        <w:t> </w:t>
      </w:r>
      <w:r>
        <w:rPr>
          <w:color w:val="231F20"/>
        </w:rPr>
        <w:t>Común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3"/>
        </w:rPr>
        <w:t> </w:t>
      </w:r>
      <w:r>
        <w:rPr>
          <w:color w:val="231F20"/>
        </w:rPr>
        <w:t>las</w:t>
      </w:r>
      <w:r>
        <w:rPr>
          <w:color w:val="231F20"/>
          <w:spacing w:val="-3"/>
        </w:rPr>
        <w:t> </w:t>
      </w:r>
      <w:r>
        <w:rPr>
          <w:color w:val="231F20"/>
        </w:rPr>
        <w:t>Administraciones</w:t>
      </w:r>
      <w:r>
        <w:rPr>
          <w:color w:val="231F20"/>
          <w:spacing w:val="-2"/>
        </w:rPr>
        <w:t> </w:t>
      </w:r>
      <w:r>
        <w:rPr>
          <w:color w:val="231F20"/>
        </w:rPr>
        <w:t>Públicas.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No</w:t>
      </w:r>
      <w:r>
        <w:rPr>
          <w:color w:val="231F20"/>
          <w:spacing w:val="-13"/>
        </w:rPr>
        <w:t> </w:t>
      </w:r>
      <w:r>
        <w:rPr>
          <w:color w:val="231F20"/>
        </w:rPr>
        <w:t>obstante,</w:t>
      </w:r>
      <w:r>
        <w:rPr>
          <w:color w:val="231F20"/>
          <w:spacing w:val="-13"/>
        </w:rPr>
        <w:t> </w:t>
      </w:r>
      <w:r>
        <w:rPr>
          <w:color w:val="231F20"/>
        </w:rPr>
        <w:t>con</w:t>
      </w:r>
      <w:r>
        <w:rPr>
          <w:color w:val="231F20"/>
          <w:spacing w:val="-13"/>
        </w:rPr>
        <w:t> </w:t>
      </w:r>
      <w:r>
        <w:rPr>
          <w:color w:val="231F20"/>
        </w:rPr>
        <w:t>carácter</w:t>
      </w:r>
      <w:r>
        <w:rPr>
          <w:color w:val="231F20"/>
          <w:spacing w:val="-13"/>
        </w:rPr>
        <w:t> </w:t>
      </w:r>
      <w:r>
        <w:rPr>
          <w:color w:val="231F20"/>
        </w:rPr>
        <w:t>potestativo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3"/>
        </w:rPr>
        <w:t> </w:t>
      </w:r>
      <w:r>
        <w:rPr>
          <w:color w:val="231F20"/>
        </w:rPr>
        <w:t>previo</w:t>
      </w:r>
      <w:r>
        <w:rPr>
          <w:color w:val="231F20"/>
          <w:spacing w:val="-13"/>
        </w:rPr>
        <w:t> </w:t>
      </w:r>
      <w:r>
        <w:rPr>
          <w:color w:val="231F20"/>
        </w:rPr>
        <w:t>al</w:t>
      </w:r>
      <w:r>
        <w:rPr>
          <w:color w:val="231F20"/>
          <w:spacing w:val="-12"/>
        </w:rPr>
        <w:t> </w:t>
      </w:r>
      <w:r>
        <w:rPr>
          <w:color w:val="231F20"/>
        </w:rPr>
        <w:t>recurso</w:t>
      </w:r>
      <w:r>
        <w:rPr>
          <w:color w:val="231F20"/>
          <w:spacing w:val="-13"/>
        </w:rPr>
        <w:t> </w:t>
      </w:r>
      <w:r>
        <w:rPr>
          <w:color w:val="231F20"/>
        </w:rPr>
        <w:t>Contencioso-Administrativo,</w:t>
      </w:r>
      <w:r>
        <w:rPr>
          <w:color w:val="231F20"/>
          <w:spacing w:val="-13"/>
        </w:rPr>
        <w:t> </w:t>
      </w:r>
      <w:r>
        <w:rPr>
          <w:color w:val="231F20"/>
        </w:rPr>
        <w:t>señalado</w:t>
      </w:r>
      <w:r>
        <w:rPr>
          <w:color w:val="231F20"/>
          <w:spacing w:val="-13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párrafo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anterior,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contra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este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acto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expreso,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podrá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interponerse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RECURSO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REPOSICIÓN,</w:t>
      </w:r>
      <w:r>
        <w:rPr>
          <w:color w:val="231F20"/>
          <w:spacing w:val="-13"/>
        </w:rPr>
        <w:t> </w:t>
      </w:r>
      <w:r>
        <w:rPr>
          <w:color w:val="231F20"/>
        </w:rPr>
        <w:t>ante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mismo</w:t>
      </w:r>
      <w:r>
        <w:rPr>
          <w:color w:val="231F20"/>
          <w:spacing w:val="-12"/>
        </w:rPr>
        <w:t> </w:t>
      </w:r>
      <w:r>
        <w:rPr>
          <w:color w:val="231F20"/>
        </w:rPr>
        <w:t>órgano</w:t>
      </w:r>
      <w:r>
        <w:rPr>
          <w:color w:val="231F20"/>
          <w:spacing w:val="-13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</w:rPr>
        <w:t>lo ha dictado, en el plazo de UN (1) MES, que se contará desde el día siguiente al de la fecha de la recepción</w:t>
      </w:r>
      <w:r>
        <w:rPr>
          <w:color w:val="231F20"/>
          <w:spacing w:val="1"/>
        </w:rPr>
        <w:t> </w:t>
      </w:r>
      <w:r>
        <w:rPr>
          <w:color w:val="231F20"/>
        </w:rPr>
        <w:t>de la presente notificación, de conformidad con lo dispuesto en el artículo 124.1 de la Ley 39/2015, de 1 de</w:t>
      </w:r>
      <w:r>
        <w:rPr>
          <w:color w:val="231F20"/>
          <w:spacing w:val="1"/>
        </w:rPr>
        <w:t> </w:t>
      </w:r>
      <w:r>
        <w:rPr>
          <w:color w:val="231F20"/>
        </w:rPr>
        <w:t>octubre,</w:t>
      </w:r>
      <w:r>
        <w:rPr>
          <w:color w:val="231F20"/>
          <w:spacing w:val="-3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Procedimiento</w:t>
      </w:r>
      <w:r>
        <w:rPr>
          <w:color w:val="231F20"/>
          <w:spacing w:val="-3"/>
        </w:rPr>
        <w:t> </w:t>
      </w:r>
      <w:r>
        <w:rPr>
          <w:color w:val="231F20"/>
        </w:rPr>
        <w:t>Administrativo</w:t>
      </w:r>
      <w:r>
        <w:rPr>
          <w:color w:val="231F20"/>
          <w:spacing w:val="-1"/>
        </w:rPr>
        <w:t> </w:t>
      </w:r>
      <w:r>
        <w:rPr>
          <w:color w:val="231F20"/>
        </w:rPr>
        <w:t>Común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las</w:t>
      </w:r>
      <w:r>
        <w:rPr>
          <w:color w:val="231F20"/>
          <w:spacing w:val="-3"/>
        </w:rPr>
        <w:t> </w:t>
      </w:r>
      <w:r>
        <w:rPr>
          <w:color w:val="231F20"/>
        </w:rPr>
        <w:t>Administraciones</w:t>
      </w:r>
      <w:r>
        <w:rPr>
          <w:color w:val="231F20"/>
          <w:spacing w:val="-2"/>
        </w:rPr>
        <w:t> </w:t>
      </w:r>
      <w:r>
        <w:rPr>
          <w:color w:val="231F20"/>
        </w:rPr>
        <w:t>Públicas.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tenor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apartado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artículo</w:t>
      </w:r>
      <w:r>
        <w:rPr>
          <w:color w:val="231F20"/>
          <w:spacing w:val="-12"/>
        </w:rPr>
        <w:t> </w:t>
      </w:r>
      <w:r>
        <w:rPr>
          <w:color w:val="231F20"/>
        </w:rPr>
        <w:t>124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Ley</w:t>
      </w:r>
      <w:r>
        <w:rPr>
          <w:color w:val="231F20"/>
          <w:spacing w:val="-12"/>
        </w:rPr>
        <w:t> </w:t>
      </w:r>
      <w:r>
        <w:rPr>
          <w:color w:val="231F20"/>
        </w:rPr>
        <w:t>39/2015,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octubre,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3"/>
        </w:rPr>
        <w:t> </w:t>
      </w:r>
      <w:r>
        <w:rPr>
          <w:color w:val="231F20"/>
        </w:rPr>
        <w:t>Procedimiento</w:t>
      </w:r>
      <w:r>
        <w:rPr>
          <w:color w:val="231F20"/>
          <w:spacing w:val="-12"/>
        </w:rPr>
        <w:t> </w:t>
      </w:r>
      <w:r>
        <w:rPr>
          <w:color w:val="231F20"/>
        </w:rPr>
        <w:t>Administrativo</w:t>
      </w:r>
      <w:r>
        <w:rPr>
          <w:color w:val="231F20"/>
          <w:spacing w:val="1"/>
        </w:rPr>
        <w:t> </w:t>
      </w:r>
      <w:r>
        <w:rPr>
          <w:color w:val="231F20"/>
        </w:rPr>
        <w:t>Común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las</w:t>
      </w:r>
      <w:r>
        <w:rPr>
          <w:color w:val="231F20"/>
          <w:spacing w:val="-12"/>
        </w:rPr>
        <w:t> </w:t>
      </w:r>
      <w:r>
        <w:rPr>
          <w:color w:val="231F20"/>
        </w:rPr>
        <w:t>Administraciones</w:t>
      </w:r>
      <w:r>
        <w:rPr>
          <w:color w:val="231F20"/>
          <w:spacing w:val="-13"/>
        </w:rPr>
        <w:t> </w:t>
      </w:r>
      <w:r>
        <w:rPr>
          <w:color w:val="231F20"/>
        </w:rPr>
        <w:t>Públicas,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3"/>
        </w:rPr>
        <w:t> </w:t>
      </w:r>
      <w:r>
        <w:rPr>
          <w:color w:val="231F20"/>
        </w:rPr>
        <w:t>plazo</w:t>
      </w:r>
      <w:r>
        <w:rPr>
          <w:color w:val="231F20"/>
          <w:spacing w:val="-12"/>
        </w:rPr>
        <w:t> </w:t>
      </w:r>
      <w:r>
        <w:rPr>
          <w:color w:val="231F20"/>
        </w:rPr>
        <w:t>máximo</w:t>
      </w:r>
      <w:r>
        <w:rPr>
          <w:color w:val="231F20"/>
          <w:spacing w:val="-13"/>
        </w:rPr>
        <w:t> </w:t>
      </w:r>
      <w:r>
        <w:rPr>
          <w:color w:val="231F20"/>
        </w:rPr>
        <w:t>para</w:t>
      </w:r>
      <w:r>
        <w:rPr>
          <w:color w:val="231F20"/>
          <w:spacing w:val="-12"/>
        </w:rPr>
        <w:t> </w:t>
      </w:r>
      <w:r>
        <w:rPr>
          <w:color w:val="231F20"/>
        </w:rPr>
        <w:t>dictar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notificar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resolución</w:t>
      </w:r>
      <w:r>
        <w:rPr>
          <w:color w:val="231F20"/>
          <w:spacing w:val="-13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recurso</w:t>
      </w:r>
      <w:r>
        <w:rPr>
          <w:color w:val="231F20"/>
          <w:spacing w:val="-13"/>
        </w:rPr>
        <w:t> </w:t>
      </w:r>
      <w:r>
        <w:rPr>
          <w:color w:val="231F20"/>
        </w:rPr>
        <w:t>será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UN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(1)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MES;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transcurrido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dicho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plazo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sin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haberse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notificado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resolución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expresa,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conformidad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con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artículo</w:t>
      </w:r>
      <w:r>
        <w:rPr>
          <w:color w:val="231F20"/>
          <w:spacing w:val="-52"/>
        </w:rPr>
        <w:t> </w:t>
      </w:r>
      <w:r>
        <w:rPr>
          <w:color w:val="231F20"/>
        </w:rPr>
        <w:t>24.1,</w:t>
      </w:r>
      <w:r>
        <w:rPr>
          <w:color w:val="231F20"/>
          <w:spacing w:val="-12"/>
        </w:rPr>
        <w:t> </w:t>
      </w:r>
      <w:r>
        <w:rPr>
          <w:color w:val="231F20"/>
        </w:rPr>
        <w:t>párrafo</w:t>
      </w:r>
      <w:r>
        <w:rPr>
          <w:color w:val="231F20"/>
          <w:spacing w:val="-11"/>
        </w:rPr>
        <w:t> </w:t>
      </w:r>
      <w:r>
        <w:rPr>
          <w:color w:val="231F20"/>
        </w:rPr>
        <w:t>tercero,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la</w:t>
      </w:r>
      <w:r>
        <w:rPr>
          <w:color w:val="231F20"/>
          <w:spacing w:val="-11"/>
        </w:rPr>
        <w:t> </w:t>
      </w:r>
      <w:r>
        <w:rPr>
          <w:color w:val="231F20"/>
        </w:rPr>
        <w:t>ley</w:t>
      </w:r>
      <w:r>
        <w:rPr>
          <w:color w:val="231F20"/>
          <w:spacing w:val="-11"/>
        </w:rPr>
        <w:t> </w:t>
      </w:r>
      <w:r>
        <w:rPr>
          <w:color w:val="231F20"/>
        </w:rPr>
        <w:t>referida,</w:t>
      </w:r>
      <w:r>
        <w:rPr>
          <w:color w:val="231F20"/>
          <w:spacing w:val="-11"/>
        </w:rPr>
        <w:t> </w:t>
      </w:r>
      <w:r>
        <w:rPr>
          <w:color w:val="231F20"/>
        </w:rPr>
        <w:t>se</w:t>
      </w:r>
      <w:r>
        <w:rPr>
          <w:color w:val="231F20"/>
          <w:spacing w:val="-11"/>
        </w:rPr>
        <w:t> </w:t>
      </w:r>
      <w:r>
        <w:rPr>
          <w:color w:val="231F20"/>
        </w:rPr>
        <w:t>producirá</w:t>
      </w:r>
      <w:r>
        <w:rPr>
          <w:color w:val="231F20"/>
          <w:spacing w:val="-11"/>
        </w:rPr>
        <w:t> </w:t>
      </w:r>
      <w:r>
        <w:rPr>
          <w:color w:val="231F20"/>
        </w:rPr>
        <w:t>silencio</w:t>
      </w:r>
      <w:r>
        <w:rPr>
          <w:color w:val="231F20"/>
          <w:spacing w:val="-11"/>
        </w:rPr>
        <w:t> </w:t>
      </w:r>
      <w:r>
        <w:rPr>
          <w:color w:val="231F20"/>
        </w:rPr>
        <w:t>administrativo</w:t>
      </w:r>
      <w:r>
        <w:rPr>
          <w:color w:val="231F20"/>
          <w:spacing w:val="-11"/>
        </w:rPr>
        <w:t> </w:t>
      </w:r>
      <w:r>
        <w:rPr>
          <w:color w:val="231F20"/>
        </w:rPr>
        <w:t>desestimatorio,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1"/>
        </w:rPr>
        <w:t> </w:t>
      </w:r>
      <w:r>
        <w:rPr>
          <w:color w:val="231F20"/>
        </w:rPr>
        <w:t>podrá</w:t>
      </w:r>
      <w:r>
        <w:rPr>
          <w:color w:val="231F20"/>
          <w:spacing w:val="-11"/>
        </w:rPr>
        <w:t> </w:t>
      </w:r>
      <w:r>
        <w:rPr>
          <w:color w:val="231F20"/>
        </w:rPr>
        <w:t>interponer</w:t>
      </w:r>
      <w:r>
        <w:rPr>
          <w:color w:val="231F20"/>
          <w:spacing w:val="1"/>
        </w:rPr>
        <w:t> </w:t>
      </w:r>
      <w:r>
        <w:rPr>
          <w:color w:val="231F20"/>
        </w:rPr>
        <w:t>recurso Contencioso-Administrativo en el plazo de SEIS (6) MESES, computados a partir del día siguiente a</w:t>
      </w:r>
      <w:r>
        <w:rPr>
          <w:color w:val="231F20"/>
          <w:spacing w:val="1"/>
        </w:rPr>
        <w:t> </w:t>
      </w:r>
      <w:r>
        <w:rPr>
          <w:color w:val="231F20"/>
        </w:rPr>
        <w:t>aquel</w:t>
      </w:r>
      <w:r>
        <w:rPr>
          <w:color w:val="231F20"/>
          <w:spacing w:val="-7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que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7"/>
        </w:rPr>
        <w:t> </w:t>
      </w:r>
      <w:r>
        <w:rPr>
          <w:color w:val="231F20"/>
        </w:rPr>
        <w:t>recurso</w:t>
      </w:r>
      <w:r>
        <w:rPr>
          <w:color w:val="231F20"/>
          <w:spacing w:val="-6"/>
        </w:rPr>
        <w:t> </w:t>
      </w:r>
      <w:r>
        <w:rPr>
          <w:color w:val="231F20"/>
        </w:rPr>
        <w:t>potestativo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reposición</w:t>
      </w:r>
      <w:r>
        <w:rPr>
          <w:color w:val="231F20"/>
          <w:spacing w:val="-6"/>
        </w:rPr>
        <w:t> </w:t>
      </w:r>
      <w:r>
        <w:rPr>
          <w:color w:val="231F20"/>
        </w:rPr>
        <w:t>debe</w:t>
      </w:r>
      <w:r>
        <w:rPr>
          <w:color w:val="231F20"/>
          <w:spacing w:val="-7"/>
        </w:rPr>
        <w:t> </w:t>
      </w:r>
      <w:r>
        <w:rPr>
          <w:color w:val="231F20"/>
        </w:rPr>
        <w:t>entenderse</w:t>
      </w:r>
      <w:r>
        <w:rPr>
          <w:color w:val="231F20"/>
          <w:spacing w:val="-6"/>
        </w:rPr>
        <w:t> </w:t>
      </w:r>
      <w:r>
        <w:rPr>
          <w:color w:val="231F20"/>
        </w:rPr>
        <w:t>desestimado</w:t>
      </w:r>
      <w:r>
        <w:rPr>
          <w:color w:val="231F20"/>
          <w:spacing w:val="-7"/>
        </w:rPr>
        <w:t> </w:t>
      </w:r>
      <w:r>
        <w:rPr>
          <w:color w:val="231F20"/>
        </w:rPr>
        <w:t>por</w:t>
      </w:r>
      <w:r>
        <w:rPr>
          <w:color w:val="231F20"/>
          <w:spacing w:val="-6"/>
        </w:rPr>
        <w:t> </w:t>
      </w:r>
      <w:r>
        <w:rPr>
          <w:color w:val="231F20"/>
        </w:rPr>
        <w:t>silencio</w:t>
      </w:r>
      <w:r>
        <w:rPr>
          <w:color w:val="231F20"/>
          <w:spacing w:val="-7"/>
        </w:rPr>
        <w:t> </w:t>
      </w:r>
      <w:r>
        <w:rPr>
          <w:color w:val="231F20"/>
        </w:rPr>
        <w:t>administrativo.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  <w:spacing w:val="-1"/>
        </w:rPr>
        <w:t>Todo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ello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sin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perjuicio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cualquier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otra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acción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recurso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estime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oportuno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interponer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mejor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defensa</w:t>
      </w:r>
      <w:r>
        <w:rPr>
          <w:color w:val="231F20"/>
          <w:spacing w:val="-53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sus</w:t>
      </w:r>
      <w:r>
        <w:rPr>
          <w:color w:val="231F20"/>
          <w:spacing w:val="-1"/>
        </w:rPr>
        <w:t> </w:t>
      </w:r>
      <w:r>
        <w:rPr>
          <w:color w:val="231F20"/>
        </w:rPr>
        <w:t>derechos.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  <w:spacing w:val="-1"/>
        </w:rPr>
        <w:t>Las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Palmas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Gran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Canaria,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treinta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agosto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mil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veintidós.</w:t>
      </w:r>
      <w:r>
        <w:rPr>
          <w:color w:val="231F20"/>
          <w:spacing w:val="-13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ALCALDE,</w:t>
      </w:r>
      <w:r>
        <w:rPr>
          <w:color w:val="231F20"/>
          <w:spacing w:val="-13"/>
        </w:rPr>
        <w:t> </w:t>
      </w:r>
      <w:r>
        <w:rPr>
          <w:color w:val="231F20"/>
        </w:rPr>
        <w:t>Augusto</w:t>
      </w:r>
      <w:r>
        <w:rPr>
          <w:color w:val="231F20"/>
          <w:spacing w:val="-13"/>
        </w:rPr>
        <w:t> </w:t>
      </w:r>
      <w:r>
        <w:rPr>
          <w:color w:val="231F20"/>
        </w:rPr>
        <w:t>Hidalgo</w:t>
      </w:r>
      <w:r>
        <w:rPr>
          <w:color w:val="231F20"/>
          <w:spacing w:val="1"/>
        </w:rPr>
        <w:t> </w:t>
      </w:r>
      <w:r>
        <w:rPr>
          <w:color w:val="231F20"/>
        </w:rPr>
        <w:t>Macario.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Dado</w:t>
      </w:r>
      <w:r>
        <w:rPr>
          <w:color w:val="231F20"/>
          <w:spacing w:val="-5"/>
        </w:rPr>
        <w:t> </w:t>
      </w:r>
      <w:r>
        <w:rPr>
          <w:color w:val="231F20"/>
        </w:rPr>
        <w:t>con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intervención</w:t>
      </w:r>
      <w:r>
        <w:rPr>
          <w:color w:val="231F20"/>
          <w:spacing w:val="-5"/>
        </w:rPr>
        <w:t> </w:t>
      </w:r>
      <w:r>
        <w:rPr>
          <w:color w:val="231F20"/>
        </w:rPr>
        <w:t>del</w:t>
      </w:r>
      <w:r>
        <w:rPr>
          <w:color w:val="231F20"/>
          <w:spacing w:val="-4"/>
        </w:rPr>
        <w:t> </w:t>
      </w:r>
      <w:r>
        <w:rPr>
          <w:color w:val="231F20"/>
        </w:rPr>
        <w:t>secretario</w:t>
      </w:r>
      <w:r>
        <w:rPr>
          <w:color w:val="231F20"/>
          <w:spacing w:val="-5"/>
        </w:rPr>
        <w:t> </w:t>
      </w:r>
      <w:r>
        <w:rPr>
          <w:color w:val="231F20"/>
        </w:rPr>
        <w:t>general</w:t>
      </w:r>
      <w:r>
        <w:rPr>
          <w:color w:val="231F20"/>
          <w:spacing w:val="-5"/>
        </w:rPr>
        <w:t> </w:t>
      </w:r>
      <w:r>
        <w:rPr>
          <w:color w:val="231F20"/>
        </w:rPr>
        <w:t>técnico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</w:t>
      </w:r>
      <w:r>
        <w:rPr>
          <w:color w:val="231F20"/>
        </w:rPr>
        <w:t>Junta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Gobierno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Ciudad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Las</w:t>
      </w:r>
      <w:r>
        <w:rPr>
          <w:color w:val="231F20"/>
          <w:spacing w:val="-5"/>
        </w:rPr>
        <w:t> </w:t>
      </w:r>
      <w:r>
        <w:rPr>
          <w:color w:val="231F20"/>
        </w:rPr>
        <w:t>Palmas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Gran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Canaria,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conforme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establecido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disposición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adicional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8.ª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Ley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7/1985,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2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abril,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Reguladora</w:t>
      </w:r>
      <w:r>
        <w:rPr>
          <w:color w:val="231F20"/>
          <w:spacing w:val="-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las</w:t>
      </w:r>
      <w:r>
        <w:rPr>
          <w:color w:val="231F20"/>
          <w:spacing w:val="-12"/>
        </w:rPr>
        <w:t> </w:t>
      </w:r>
      <w:r>
        <w:rPr>
          <w:color w:val="231F20"/>
        </w:rPr>
        <w:t>Bases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Régimen</w:t>
      </w:r>
      <w:r>
        <w:rPr>
          <w:color w:val="231F20"/>
          <w:spacing w:val="-11"/>
        </w:rPr>
        <w:t> </w:t>
      </w:r>
      <w:r>
        <w:rPr>
          <w:color w:val="231F20"/>
        </w:rPr>
        <w:t>Local</w:t>
      </w:r>
      <w:r>
        <w:rPr>
          <w:color w:val="231F20"/>
          <w:spacing w:val="-12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el</w:t>
      </w:r>
      <w:r>
        <w:rPr>
          <w:color w:val="231F20"/>
          <w:spacing w:val="-12"/>
        </w:rPr>
        <w:t> </w:t>
      </w:r>
      <w:r>
        <w:rPr>
          <w:color w:val="231F20"/>
        </w:rPr>
        <w:t>artículo</w:t>
      </w:r>
      <w:r>
        <w:rPr>
          <w:color w:val="231F20"/>
          <w:spacing w:val="-12"/>
        </w:rPr>
        <w:t> </w:t>
      </w:r>
      <w:r>
        <w:rPr>
          <w:color w:val="231F20"/>
        </w:rPr>
        <w:t>28</w:t>
      </w:r>
      <w:r>
        <w:rPr>
          <w:color w:val="231F20"/>
          <w:spacing w:val="-11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Reglamento</w:t>
      </w:r>
      <w:r>
        <w:rPr>
          <w:color w:val="231F20"/>
          <w:spacing w:val="-12"/>
        </w:rPr>
        <w:t> </w:t>
      </w:r>
      <w:r>
        <w:rPr>
          <w:color w:val="231F20"/>
        </w:rPr>
        <w:t>Orgánico</w:t>
      </w:r>
      <w:r>
        <w:rPr>
          <w:color w:val="231F20"/>
          <w:spacing w:val="-12"/>
        </w:rPr>
        <w:t> </w:t>
      </w:r>
      <w:r>
        <w:rPr>
          <w:color w:val="231F20"/>
        </w:rPr>
        <w:t>del</w:t>
      </w:r>
      <w:r>
        <w:rPr>
          <w:color w:val="231F20"/>
          <w:spacing w:val="-12"/>
        </w:rPr>
        <w:t> </w:t>
      </w:r>
      <w:r>
        <w:rPr>
          <w:color w:val="231F20"/>
        </w:rPr>
        <w:t>Gobierno</w:t>
      </w:r>
      <w:r>
        <w:rPr>
          <w:color w:val="231F20"/>
          <w:spacing w:val="-11"/>
        </w:rPr>
        <w:t> </w:t>
      </w:r>
      <w:r>
        <w:rPr>
          <w:color w:val="231F20"/>
        </w:rPr>
        <w:t>y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Administración</w:t>
      </w:r>
      <w:r>
        <w:rPr>
          <w:color w:val="231F20"/>
          <w:spacing w:val="1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Ayuntamiento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Las</w:t>
      </w:r>
      <w:r>
        <w:rPr>
          <w:color w:val="231F20"/>
          <w:spacing w:val="-2"/>
        </w:rPr>
        <w:t> </w:t>
      </w:r>
      <w:r>
        <w:rPr>
          <w:color w:val="231F20"/>
        </w:rPr>
        <w:t>Palmas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Gran</w:t>
      </w:r>
      <w:r>
        <w:rPr>
          <w:color w:val="231F20"/>
          <w:spacing w:val="-1"/>
        </w:rPr>
        <w:t> </w:t>
      </w:r>
      <w:r>
        <w:rPr>
          <w:color w:val="231F20"/>
        </w:rPr>
        <w:t>Canaria.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323"/>
      </w:pPr>
      <w:r>
        <w:rPr>
          <w:color w:val="231F20"/>
        </w:rPr>
        <w:t>Las Palmas</w:t>
      </w:r>
      <w:r>
        <w:rPr>
          <w:color w:val="231F20"/>
          <w:spacing w:val="1"/>
        </w:rPr>
        <w:t> </w:t>
      </w:r>
      <w:r>
        <w:rPr>
          <w:color w:val="231F20"/>
        </w:rPr>
        <w:t>de Gran</w:t>
      </w:r>
      <w:r>
        <w:rPr>
          <w:color w:val="231F20"/>
          <w:spacing w:val="1"/>
        </w:rPr>
        <w:t> </w:t>
      </w:r>
      <w:r>
        <w:rPr>
          <w:color w:val="231F20"/>
        </w:rPr>
        <w:t>Canaria, a</w:t>
      </w:r>
      <w:r>
        <w:rPr>
          <w:color w:val="231F20"/>
          <w:spacing w:val="1"/>
        </w:rPr>
        <w:t> </w:t>
      </w:r>
      <w:r>
        <w:rPr>
          <w:color w:val="231F20"/>
        </w:rPr>
        <w:t>31</w:t>
      </w:r>
      <w:r>
        <w:rPr>
          <w:color w:val="231F20"/>
          <w:spacing w:val="1"/>
        </w:rPr>
        <w:t> </w:t>
      </w:r>
      <w:r>
        <w:rPr>
          <w:color w:val="231F20"/>
        </w:rPr>
        <w:t>de agosto</w:t>
      </w:r>
      <w:r>
        <w:rPr>
          <w:color w:val="231F20"/>
          <w:spacing w:val="1"/>
        </w:rPr>
        <w:t> </w:t>
      </w:r>
      <w:r>
        <w:rPr>
          <w:color w:val="231F20"/>
        </w:rPr>
        <w:t>de 2022.</w:t>
      </w:r>
      <w:r>
        <w:rPr>
          <w:color w:val="231F20"/>
          <w:spacing w:val="1"/>
        </w:rPr>
        <w:t> </w:t>
      </w:r>
      <w:r>
        <w:rPr>
          <w:color w:val="231F20"/>
        </w:rPr>
        <w:t>El</w:t>
      </w:r>
      <w:r>
        <w:rPr>
          <w:color w:val="231F20"/>
          <w:spacing w:val="1"/>
        </w:rPr>
        <w:t> </w:t>
      </w:r>
      <w:r>
        <w:rPr>
          <w:color w:val="231F20"/>
        </w:rPr>
        <w:t>secretario general</w:t>
      </w:r>
      <w:r>
        <w:rPr>
          <w:color w:val="231F20"/>
          <w:spacing w:val="1"/>
        </w:rPr>
        <w:t> </w:t>
      </w:r>
      <w:r>
        <w:rPr>
          <w:color w:val="231F20"/>
        </w:rPr>
        <w:t>técnico de</w:t>
      </w:r>
      <w:r>
        <w:rPr>
          <w:color w:val="231F20"/>
          <w:spacing w:val="1"/>
        </w:rPr>
        <w:t> </w:t>
      </w:r>
      <w:r>
        <w:rPr>
          <w:color w:val="231F20"/>
        </w:rPr>
        <w:t>la</w:t>
      </w:r>
      <w:r>
        <w:rPr>
          <w:color w:val="231F20"/>
          <w:spacing w:val="1"/>
        </w:rPr>
        <w:t> </w:t>
      </w:r>
      <w:r>
        <w:rPr>
          <w:color w:val="231F20"/>
        </w:rPr>
        <w:t>Junta de</w:t>
      </w:r>
      <w:r>
        <w:rPr>
          <w:color w:val="231F20"/>
          <w:spacing w:val="1"/>
        </w:rPr>
        <w:t> </w:t>
      </w:r>
      <w:r>
        <w:rPr>
          <w:color w:val="231F20"/>
        </w:rPr>
        <w:t>Gobierno</w:t>
      </w:r>
    </w:p>
    <w:p>
      <w:pPr>
        <w:spacing w:after="0"/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54" w:lineRule="auto" w:before="93"/>
        <w:ind w:left="153"/>
      </w:pPr>
      <w:r>
        <w:rPr>
          <w:color w:val="231F20"/>
        </w:rPr>
        <w:t>de la Ciudad de Las Palmas de Gran Canaria. (Por sustitución, Resolución n.º 2656 de 30/01/2017). El oficial</w:t>
      </w:r>
      <w:r>
        <w:rPr>
          <w:color w:val="231F20"/>
          <w:spacing w:val="-52"/>
        </w:rPr>
        <w:t> </w:t>
      </w:r>
      <w:r>
        <w:rPr>
          <w:color w:val="231F20"/>
        </w:rPr>
        <w:t>mayor.</w:t>
      </w:r>
      <w:r>
        <w:rPr>
          <w:color w:val="231F20"/>
          <w:spacing w:val="-2"/>
        </w:rPr>
        <w:t> </w:t>
      </w:r>
      <w:r>
        <w:rPr>
          <w:color w:val="231F20"/>
        </w:rPr>
        <w:t>Domingo</w:t>
      </w:r>
      <w:r>
        <w:rPr>
          <w:color w:val="231F20"/>
          <w:spacing w:val="-1"/>
        </w:rPr>
        <w:t> </w:t>
      </w:r>
      <w:r>
        <w:rPr>
          <w:color w:val="231F20"/>
        </w:rPr>
        <w:t>Arias</w:t>
      </w:r>
      <w:r>
        <w:rPr>
          <w:color w:val="231F20"/>
          <w:spacing w:val="-1"/>
        </w:rPr>
        <w:t> </w:t>
      </w:r>
      <w:r>
        <w:rPr>
          <w:color w:val="231F20"/>
        </w:rPr>
        <w:t>Rodríguez.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/>
        <w:ind w:left="153" w:right="110" w:firstLine="170"/>
        <w:jc w:val="both"/>
      </w:pPr>
      <w:r>
        <w:rPr>
          <w:color w:val="231F20"/>
        </w:rPr>
        <w:t>Este acto administrativo ha sido PROPUESTO de conformidad con la encomienda realizada a la secretaria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general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del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Pleno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por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Resolución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número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28632/2019,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17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junio,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Las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Palmas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Gran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Canaria.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secretaria</w:t>
      </w:r>
      <w:r>
        <w:rPr>
          <w:color w:val="231F20"/>
          <w:spacing w:val="-52"/>
        </w:rPr>
        <w:t> </w:t>
      </w:r>
      <w:r>
        <w:rPr>
          <w:color w:val="231F20"/>
        </w:rPr>
        <w:t>general</w:t>
      </w:r>
      <w:r>
        <w:rPr>
          <w:color w:val="231F20"/>
          <w:spacing w:val="-2"/>
        </w:rPr>
        <w:t> </w:t>
      </w:r>
      <w:r>
        <w:rPr>
          <w:color w:val="231F20"/>
        </w:rPr>
        <w:t>del</w:t>
      </w:r>
      <w:r>
        <w:rPr>
          <w:color w:val="231F20"/>
          <w:spacing w:val="-2"/>
        </w:rPr>
        <w:t> </w:t>
      </w:r>
      <w:r>
        <w:rPr>
          <w:color w:val="231F20"/>
        </w:rPr>
        <w:t>Pleno</w:t>
      </w:r>
      <w:r>
        <w:rPr>
          <w:color w:val="231F20"/>
          <w:spacing w:val="-1"/>
        </w:rPr>
        <w:t> </w:t>
      </w:r>
      <w:r>
        <w:rPr>
          <w:color w:val="231F20"/>
        </w:rPr>
        <w:t>y</w:t>
      </w:r>
      <w:r>
        <w:rPr>
          <w:color w:val="231F20"/>
          <w:spacing w:val="-2"/>
        </w:rPr>
        <w:t> </w:t>
      </w:r>
      <w:r>
        <w:rPr>
          <w:color w:val="231F20"/>
        </w:rPr>
        <w:t>sus</w:t>
      </w:r>
      <w:r>
        <w:rPr>
          <w:color w:val="231F20"/>
          <w:spacing w:val="-1"/>
        </w:rPr>
        <w:t> </w:t>
      </w:r>
      <w:r>
        <w:rPr>
          <w:color w:val="231F20"/>
        </w:rPr>
        <w:t>Comisiones.</w:t>
      </w:r>
      <w:r>
        <w:rPr>
          <w:color w:val="231F20"/>
          <w:spacing w:val="-2"/>
        </w:rPr>
        <w:t> </w:t>
      </w:r>
      <w:r>
        <w:rPr>
          <w:color w:val="231F20"/>
        </w:rPr>
        <w:t>Ana</w:t>
      </w:r>
      <w:r>
        <w:rPr>
          <w:color w:val="231F20"/>
          <w:spacing w:val="-1"/>
        </w:rPr>
        <w:t> </w:t>
      </w:r>
      <w:r>
        <w:rPr>
          <w:color w:val="231F20"/>
        </w:rPr>
        <w:t>María</w:t>
      </w:r>
      <w:r>
        <w:rPr>
          <w:color w:val="231F20"/>
          <w:spacing w:val="-2"/>
        </w:rPr>
        <w:t> </w:t>
      </w:r>
      <w:r>
        <w:rPr>
          <w:color w:val="231F20"/>
        </w:rPr>
        <w:t>Echeandía</w:t>
      </w:r>
      <w:r>
        <w:rPr>
          <w:color w:val="231F20"/>
          <w:spacing w:val="-1"/>
        </w:rPr>
        <w:t> </w:t>
      </w:r>
      <w:r>
        <w:rPr>
          <w:color w:val="231F20"/>
        </w:rPr>
        <w:t>Mota”.</w:t>
      </w:r>
    </w:p>
    <w:p>
      <w:pPr>
        <w:pStyle w:val="BodyText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Las</w:t>
      </w:r>
      <w:r>
        <w:rPr>
          <w:color w:val="231F20"/>
          <w:spacing w:val="-5"/>
        </w:rPr>
        <w:t> </w:t>
      </w:r>
      <w:r>
        <w:rPr>
          <w:color w:val="231F20"/>
        </w:rPr>
        <w:t>Palmas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Gran</w:t>
      </w:r>
      <w:r>
        <w:rPr>
          <w:color w:val="231F20"/>
          <w:spacing w:val="-5"/>
        </w:rPr>
        <w:t> </w:t>
      </w:r>
      <w:r>
        <w:rPr>
          <w:color w:val="231F20"/>
        </w:rPr>
        <w:t>Canaria.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5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5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3"/>
      </w:pPr>
    </w:p>
    <w:p>
      <w:pPr>
        <w:pStyle w:val="BodyText"/>
        <w:ind w:left="323"/>
      </w:pP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SECRETARIA</w:t>
      </w:r>
      <w:r>
        <w:rPr>
          <w:color w:val="231F20"/>
          <w:spacing w:val="-8"/>
        </w:rPr>
        <w:t> </w:t>
      </w:r>
      <w:r>
        <w:rPr>
          <w:color w:val="231F20"/>
        </w:rPr>
        <w:t>GENERAL</w:t>
      </w:r>
      <w:r>
        <w:rPr>
          <w:color w:val="231F20"/>
          <w:spacing w:val="-7"/>
        </w:rPr>
        <w:t> </w:t>
      </w:r>
      <w:r>
        <w:rPr>
          <w:color w:val="231F20"/>
        </w:rPr>
        <w:t>DEL</w:t>
      </w:r>
      <w:r>
        <w:rPr>
          <w:color w:val="231F20"/>
          <w:spacing w:val="-8"/>
        </w:rPr>
        <w:t> </w:t>
      </w:r>
      <w:r>
        <w:rPr>
          <w:color w:val="231F20"/>
        </w:rPr>
        <w:t>PLENO,</w:t>
      </w:r>
      <w:r>
        <w:rPr>
          <w:color w:val="231F20"/>
          <w:spacing w:val="-7"/>
        </w:rPr>
        <w:t> </w:t>
      </w:r>
      <w:r>
        <w:rPr>
          <w:color w:val="231F20"/>
        </w:rPr>
        <w:t>Ana</w:t>
      </w:r>
      <w:r>
        <w:rPr>
          <w:color w:val="231F20"/>
          <w:spacing w:val="-8"/>
        </w:rPr>
        <w:t> </w:t>
      </w:r>
      <w:r>
        <w:rPr>
          <w:color w:val="231F20"/>
        </w:rPr>
        <w:t>María</w:t>
      </w:r>
      <w:r>
        <w:rPr>
          <w:color w:val="231F20"/>
          <w:spacing w:val="-8"/>
        </w:rPr>
        <w:t> </w:t>
      </w:r>
      <w:r>
        <w:rPr>
          <w:color w:val="231F20"/>
        </w:rPr>
        <w:t>Echeandía</w:t>
      </w:r>
      <w:r>
        <w:rPr>
          <w:color w:val="231F20"/>
          <w:spacing w:val="-7"/>
        </w:rPr>
        <w:t> </w:t>
      </w:r>
      <w:r>
        <w:rPr>
          <w:color w:val="231F20"/>
        </w:rPr>
        <w:t>Mota.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ind w:right="110"/>
        <w:jc w:val="right"/>
      </w:pPr>
      <w:r>
        <w:rPr>
          <w:color w:val="231F20"/>
        </w:rPr>
        <w:t>187.068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21"/>
        </w:rPr>
      </w:pPr>
    </w:p>
    <w:p>
      <w:pPr>
        <w:pStyle w:val="Heading2"/>
        <w:spacing w:line="254" w:lineRule="auto"/>
        <w:ind w:left="3322"/>
      </w:pPr>
      <w:r>
        <w:rPr>
          <w:color w:val="231F20"/>
          <w:spacing w:val="-3"/>
        </w:rPr>
        <w:t>ILUSTRE AYUNTAMIENTO</w:t>
      </w:r>
      <w:r>
        <w:rPr>
          <w:color w:val="231F20"/>
          <w:spacing w:val="-57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HARÍA</w:t>
      </w:r>
    </w:p>
    <w:p>
      <w:pPr>
        <w:pStyle w:val="BodyText"/>
        <w:spacing w:before="5"/>
        <w:rPr>
          <w:b/>
          <w:sz w:val="25"/>
        </w:rPr>
      </w:pPr>
    </w:p>
    <w:p>
      <w:pPr>
        <w:spacing w:before="1"/>
        <w:ind w:left="3320" w:right="3279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Intervención</w:t>
      </w:r>
    </w:p>
    <w:p>
      <w:pPr>
        <w:pStyle w:val="BodyText"/>
        <w:spacing w:before="5"/>
        <w:rPr>
          <w:b/>
          <w:sz w:val="16"/>
        </w:rPr>
      </w:pPr>
    </w:p>
    <w:p>
      <w:pPr>
        <w:spacing w:before="101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5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2.449</w:t>
      </w:r>
    </w:p>
    <w:p>
      <w:pPr>
        <w:pStyle w:val="BodyText"/>
        <w:spacing w:line="254" w:lineRule="auto" w:before="16"/>
        <w:ind w:left="153" w:right="109" w:firstLine="170"/>
        <w:jc w:val="both"/>
      </w:pPr>
      <w:r>
        <w:rPr>
          <w:color w:val="231F20"/>
        </w:rPr>
        <w:t>Formulada y rendida la Cuenta General del Presupuesto de este Ayuntamiento correspondiente al ejercicio</w:t>
      </w:r>
      <w:r>
        <w:rPr>
          <w:color w:val="231F20"/>
          <w:spacing w:val="1"/>
        </w:rPr>
        <w:t> </w:t>
      </w:r>
      <w:r>
        <w:rPr>
          <w:color w:val="231F20"/>
        </w:rPr>
        <w:t>2021</w:t>
      </w:r>
      <w:r>
        <w:rPr>
          <w:color w:val="231F20"/>
          <w:spacing w:val="-11"/>
        </w:rPr>
        <w:t> </w:t>
      </w:r>
      <w:r>
        <w:rPr>
          <w:color w:val="231F20"/>
        </w:rPr>
        <w:t>e</w:t>
      </w:r>
      <w:r>
        <w:rPr>
          <w:color w:val="231F20"/>
          <w:spacing w:val="-10"/>
        </w:rPr>
        <w:t> </w:t>
      </w:r>
      <w:r>
        <w:rPr>
          <w:color w:val="231F20"/>
        </w:rPr>
        <w:t>informada</w:t>
      </w:r>
      <w:r>
        <w:rPr>
          <w:color w:val="231F20"/>
          <w:spacing w:val="-10"/>
        </w:rPr>
        <w:t> </w:t>
      </w:r>
      <w:r>
        <w:rPr>
          <w:color w:val="231F20"/>
        </w:rPr>
        <w:t>favorablemente</w:t>
      </w:r>
      <w:r>
        <w:rPr>
          <w:color w:val="231F20"/>
          <w:spacing w:val="-11"/>
        </w:rPr>
        <w:t> </w:t>
      </w:r>
      <w:r>
        <w:rPr>
          <w:color w:val="231F20"/>
        </w:rPr>
        <w:t>por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10"/>
        </w:rPr>
        <w:t> </w:t>
      </w:r>
      <w:r>
        <w:rPr>
          <w:color w:val="231F20"/>
        </w:rPr>
        <w:t>Comisión</w:t>
      </w:r>
      <w:r>
        <w:rPr>
          <w:color w:val="231F20"/>
          <w:spacing w:val="-11"/>
        </w:rPr>
        <w:t> </w:t>
      </w:r>
      <w:r>
        <w:rPr>
          <w:color w:val="231F20"/>
        </w:rPr>
        <w:t>Especial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Cuentas</w:t>
      </w:r>
      <w:r>
        <w:rPr>
          <w:color w:val="231F20"/>
          <w:spacing w:val="-11"/>
        </w:rPr>
        <w:t> </w:t>
      </w:r>
      <w:r>
        <w:rPr>
          <w:color w:val="231F20"/>
        </w:rPr>
        <w:t>en</w:t>
      </w:r>
      <w:r>
        <w:rPr>
          <w:color w:val="231F20"/>
          <w:spacing w:val="-10"/>
        </w:rPr>
        <w:t> </w:t>
      </w:r>
      <w:r>
        <w:rPr>
          <w:color w:val="231F20"/>
        </w:rPr>
        <w:t>sesión</w:t>
      </w:r>
      <w:r>
        <w:rPr>
          <w:color w:val="231F20"/>
          <w:spacing w:val="-10"/>
        </w:rPr>
        <w:t> </w:t>
      </w:r>
      <w:r>
        <w:rPr>
          <w:color w:val="231F20"/>
        </w:rPr>
        <w:t>celebrada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1"/>
        </w:rPr>
        <w:t> </w:t>
      </w:r>
      <w:r>
        <w:rPr>
          <w:color w:val="231F20"/>
        </w:rPr>
        <w:t>día</w:t>
      </w:r>
      <w:r>
        <w:rPr>
          <w:color w:val="231F20"/>
          <w:spacing w:val="-10"/>
        </w:rPr>
        <w:t> </w:t>
      </w:r>
      <w:r>
        <w:rPr>
          <w:color w:val="231F20"/>
        </w:rPr>
        <w:t>31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agosto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2022,</w:t>
      </w:r>
      <w:r>
        <w:rPr>
          <w:color w:val="231F20"/>
          <w:spacing w:val="-10"/>
        </w:rPr>
        <w:t> </w:t>
      </w:r>
      <w:r>
        <w:rPr>
          <w:color w:val="231F20"/>
        </w:rPr>
        <w:t>se</w:t>
      </w:r>
      <w:r>
        <w:rPr>
          <w:color w:val="231F20"/>
          <w:spacing w:val="-10"/>
        </w:rPr>
        <w:t> </w:t>
      </w:r>
      <w:r>
        <w:rPr>
          <w:color w:val="231F20"/>
        </w:rPr>
        <w:t>expone</w:t>
      </w:r>
      <w:r>
        <w:rPr>
          <w:color w:val="231F20"/>
          <w:spacing w:val="-10"/>
        </w:rPr>
        <w:t> </w:t>
      </w:r>
      <w:r>
        <w:rPr>
          <w:color w:val="231F20"/>
        </w:rPr>
        <w:t>al</w:t>
      </w:r>
      <w:r>
        <w:rPr>
          <w:color w:val="231F20"/>
          <w:spacing w:val="-9"/>
        </w:rPr>
        <w:t> </w:t>
      </w:r>
      <w:r>
        <w:rPr>
          <w:color w:val="231F20"/>
        </w:rPr>
        <w:t>público,</w:t>
      </w:r>
      <w:r>
        <w:rPr>
          <w:color w:val="231F20"/>
          <w:spacing w:val="-10"/>
        </w:rPr>
        <w:t> </w:t>
      </w:r>
      <w:r>
        <w:rPr>
          <w:color w:val="231F20"/>
        </w:rPr>
        <w:t>junto</w:t>
      </w:r>
      <w:r>
        <w:rPr>
          <w:color w:val="231F20"/>
          <w:spacing w:val="-10"/>
        </w:rPr>
        <w:t> </w:t>
      </w:r>
      <w:r>
        <w:rPr>
          <w:color w:val="231F20"/>
        </w:rPr>
        <w:t>con</w:t>
      </w:r>
      <w:r>
        <w:rPr>
          <w:color w:val="231F20"/>
          <w:spacing w:val="-10"/>
        </w:rPr>
        <w:t> </w:t>
      </w:r>
      <w:r>
        <w:rPr>
          <w:color w:val="231F20"/>
        </w:rPr>
        <w:t>sus</w:t>
      </w:r>
      <w:r>
        <w:rPr>
          <w:color w:val="231F20"/>
          <w:spacing w:val="-10"/>
        </w:rPr>
        <w:t> </w:t>
      </w:r>
      <w:r>
        <w:rPr>
          <w:color w:val="231F20"/>
        </w:rPr>
        <w:t>justificantes</w:t>
      </w:r>
      <w:r>
        <w:rPr>
          <w:color w:val="231F20"/>
          <w:spacing w:val="-9"/>
        </w:rPr>
        <w:t> </w:t>
      </w:r>
      <w:r>
        <w:rPr>
          <w:color w:val="231F20"/>
        </w:rPr>
        <w:t>y</w:t>
      </w:r>
      <w:r>
        <w:rPr>
          <w:color w:val="231F20"/>
          <w:spacing w:val="-10"/>
        </w:rPr>
        <w:t> </w:t>
      </w:r>
      <w:r>
        <w:rPr>
          <w:color w:val="231F20"/>
        </w:rPr>
        <w:t>el</w:t>
      </w:r>
      <w:r>
        <w:rPr>
          <w:color w:val="231F20"/>
          <w:spacing w:val="-10"/>
        </w:rPr>
        <w:t> </w:t>
      </w:r>
      <w:r>
        <w:rPr>
          <w:color w:val="231F20"/>
        </w:rPr>
        <w:t>informe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Comisión</w:t>
      </w:r>
      <w:r>
        <w:rPr>
          <w:color w:val="231F20"/>
          <w:spacing w:val="-10"/>
        </w:rPr>
        <w:t> </w:t>
      </w:r>
      <w:r>
        <w:rPr>
          <w:color w:val="231F20"/>
        </w:rPr>
        <w:t>Especial</w:t>
      </w:r>
      <w:r>
        <w:rPr>
          <w:color w:val="231F20"/>
          <w:spacing w:val="-10"/>
        </w:rPr>
        <w:t> </w:t>
      </w:r>
      <w:r>
        <w:rPr>
          <w:color w:val="231F20"/>
        </w:rPr>
        <w:t>de</w:t>
      </w:r>
      <w:r>
        <w:rPr>
          <w:color w:val="231F20"/>
          <w:spacing w:val="-10"/>
        </w:rPr>
        <w:t> </w:t>
      </w:r>
      <w:r>
        <w:rPr>
          <w:color w:val="231F20"/>
        </w:rPr>
        <w:t>Cuentas,</w:t>
      </w:r>
      <w:r>
        <w:rPr>
          <w:color w:val="231F20"/>
          <w:spacing w:val="-10"/>
        </w:rPr>
        <w:t> </w:t>
      </w:r>
      <w:r>
        <w:rPr>
          <w:color w:val="231F20"/>
        </w:rPr>
        <w:t>por</w:t>
      </w:r>
      <w:r>
        <w:rPr>
          <w:color w:val="231F20"/>
          <w:spacing w:val="1"/>
        </w:rPr>
        <w:t> </w:t>
      </w:r>
      <w:r>
        <w:rPr>
          <w:color w:val="231F20"/>
        </w:rPr>
        <w:t>plazo de QUINCE DÍAS HÁBILES, durante los cuales y ocho más los interesados podrán presentar las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reclamaciones,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reparos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u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observaciones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que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estimen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pertinentes,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los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cuales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serán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examinados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dicha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Comisión,</w:t>
      </w:r>
      <w:r>
        <w:rPr>
          <w:color w:val="231F20"/>
          <w:spacing w:val="-1"/>
        </w:rPr>
        <w:t> </w:t>
      </w:r>
      <w:r>
        <w:rPr>
          <w:color w:val="231F20"/>
        </w:rPr>
        <w:t>que practicará cuantas comprobaciones considere necesarias emitiendo nuevo informe antes de someterlas al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Pleno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Corporación,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para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que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puedan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ser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examinadas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y,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su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caso,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aprobadas,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conformidad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con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lo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dispuesto</w:t>
      </w:r>
      <w:r>
        <w:rPr>
          <w:color w:val="231F20"/>
          <w:spacing w:val="-53"/>
        </w:rPr>
        <w:t> </w:t>
      </w:r>
      <w:r>
        <w:rPr>
          <w:color w:val="231F20"/>
          <w:spacing w:val="-3"/>
        </w:rPr>
        <w:t>en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artículo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212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Texto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Refundido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Ley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Reguladora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las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Haciendas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Locales,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aprobado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Real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Decreto</w:t>
      </w:r>
      <w:r>
        <w:rPr>
          <w:color w:val="231F20"/>
          <w:spacing w:val="-1"/>
        </w:rPr>
        <w:t> </w:t>
      </w:r>
      <w:r>
        <w:rPr>
          <w:color w:val="231F20"/>
        </w:rPr>
        <w:t>Legislativo</w:t>
      </w:r>
      <w:r>
        <w:rPr>
          <w:color w:val="231F20"/>
          <w:spacing w:val="-1"/>
        </w:rPr>
        <w:t> </w:t>
      </w:r>
      <w:r>
        <w:rPr>
          <w:color w:val="231F20"/>
        </w:rPr>
        <w:t>2/2004,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5</w:t>
      </w:r>
      <w:r>
        <w:rPr>
          <w:color w:val="231F20"/>
          <w:spacing w:val="-2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marzo.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ind w:left="323"/>
      </w:pP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Haría,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uno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5"/>
        </w:rPr>
        <w:t> </w:t>
      </w:r>
      <w:r>
        <w:rPr>
          <w:color w:val="231F20"/>
        </w:rPr>
        <w:t>septiembre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dos</w:t>
      </w:r>
      <w:r>
        <w:rPr>
          <w:color w:val="231F20"/>
          <w:spacing w:val="-5"/>
        </w:rPr>
        <w:t> </w:t>
      </w:r>
      <w:r>
        <w:rPr>
          <w:color w:val="231F20"/>
        </w:rPr>
        <w:t>mil</w:t>
      </w:r>
      <w:r>
        <w:rPr>
          <w:color w:val="231F20"/>
          <w:spacing w:val="-4"/>
        </w:rPr>
        <w:t> </w:t>
      </w:r>
      <w:r>
        <w:rPr>
          <w:color w:val="231F20"/>
        </w:rPr>
        <w:t>veintidós.</w:t>
      </w:r>
    </w:p>
    <w:p>
      <w:pPr>
        <w:pStyle w:val="BodyText"/>
        <w:spacing w:before="2"/>
      </w:pPr>
    </w:p>
    <w:p>
      <w:pPr>
        <w:pStyle w:val="BodyText"/>
        <w:spacing w:before="1"/>
        <w:ind w:left="312"/>
      </w:pPr>
      <w:r>
        <w:rPr>
          <w:color w:val="231F20"/>
        </w:rPr>
        <w:t>LA</w:t>
      </w:r>
      <w:r>
        <w:rPr>
          <w:color w:val="231F20"/>
          <w:spacing w:val="-12"/>
        </w:rPr>
        <w:t> </w:t>
      </w:r>
      <w:r>
        <w:rPr>
          <w:color w:val="231F20"/>
        </w:rPr>
        <w:t>ALCALDESA-PRESIDENTA,</w:t>
      </w:r>
      <w:r>
        <w:rPr>
          <w:color w:val="231F20"/>
          <w:spacing w:val="-11"/>
        </w:rPr>
        <w:t> </w:t>
      </w:r>
      <w:r>
        <w:rPr>
          <w:color w:val="231F20"/>
        </w:rPr>
        <w:t>María</w:t>
      </w:r>
      <w:r>
        <w:rPr>
          <w:color w:val="231F20"/>
          <w:spacing w:val="-11"/>
        </w:rPr>
        <w:t> </w:t>
      </w:r>
      <w:r>
        <w:rPr>
          <w:color w:val="231F20"/>
        </w:rPr>
        <w:t>Evelia</w:t>
      </w:r>
      <w:r>
        <w:rPr>
          <w:color w:val="231F20"/>
          <w:spacing w:val="-12"/>
        </w:rPr>
        <w:t> </w:t>
      </w:r>
      <w:r>
        <w:rPr>
          <w:color w:val="231F20"/>
        </w:rPr>
        <w:t>García</w:t>
      </w:r>
      <w:r>
        <w:rPr>
          <w:color w:val="231F20"/>
          <w:spacing w:val="-11"/>
        </w:rPr>
        <w:t> </w:t>
      </w:r>
      <w:r>
        <w:rPr>
          <w:color w:val="231F20"/>
        </w:rPr>
        <w:t>Fuentes.</w:t>
      </w:r>
    </w:p>
    <w:p>
      <w:pPr>
        <w:pStyle w:val="BodyText"/>
        <w:spacing w:before="2"/>
      </w:pPr>
    </w:p>
    <w:p>
      <w:pPr>
        <w:pStyle w:val="BodyText"/>
        <w:ind w:right="110"/>
        <w:jc w:val="right"/>
      </w:pPr>
      <w:r>
        <w:rPr>
          <w:color w:val="231F20"/>
        </w:rPr>
        <w:t>187.047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07"/>
      </w:pPr>
      <w:r>
        <w:rPr>
          <w:color w:val="231F20"/>
          <w:spacing w:val="-2"/>
        </w:rPr>
        <w:t>ILUSTRE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AYUNTAMIENTO</w:t>
      </w:r>
    </w:p>
    <w:p>
      <w:pPr>
        <w:spacing w:before="17"/>
        <w:ind w:left="1751" w:right="17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DE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SAN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BARTOLOMÉ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DE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TIRAJANA</w:t>
      </w:r>
    </w:p>
    <w:p>
      <w:pPr>
        <w:pStyle w:val="BodyText"/>
        <w:spacing w:before="7"/>
        <w:rPr>
          <w:b/>
          <w:sz w:val="18"/>
        </w:rPr>
      </w:pPr>
    </w:p>
    <w:p>
      <w:pPr>
        <w:spacing w:before="100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16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2.450</w:t>
      </w:r>
    </w:p>
    <w:p>
      <w:pPr>
        <w:pStyle w:val="BodyText"/>
        <w:spacing w:line="254" w:lineRule="auto" w:before="15"/>
        <w:ind w:left="153" w:right="110" w:firstLine="170"/>
        <w:jc w:val="both"/>
      </w:pPr>
      <w:r>
        <w:rPr>
          <w:color w:val="231F20"/>
        </w:rPr>
        <w:t>Quedando definitivamente aprobado por el Pleno de este Ayuntamiento en sesión ordinaria celebrada el día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28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julio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2022,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no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haberse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presentado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alegaciones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durante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plazo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exposición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público,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Expediente</w:t>
      </w:r>
      <w:r>
        <w:rPr>
          <w:color w:val="231F20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Modificación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Presupuestaria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31/2022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créditos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extraordinarios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importe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120.000,00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euros,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afecta</w:t>
      </w:r>
      <w:r>
        <w:rPr>
          <w:color w:val="231F20"/>
          <w:spacing w:val="-53"/>
        </w:rPr>
        <w:t> </w:t>
      </w:r>
      <w:r>
        <w:rPr>
          <w:color w:val="231F20"/>
          <w:spacing w:val="-5"/>
        </w:rPr>
        <w:t>al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Presupuesto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este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Ayuntamiento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para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el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ejercicio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2022,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financiado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cargo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Remanente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Líquido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Tesorería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Gastos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Generales,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cumplimiento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artículo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169.1,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remisión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177.2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Decreto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Legislativo</w:t>
      </w:r>
      <w:r>
        <w:rPr>
          <w:color w:val="231F20"/>
        </w:rPr>
        <w:t> </w:t>
      </w:r>
      <w:r>
        <w:rPr>
          <w:color w:val="231F20"/>
          <w:spacing w:val="-2"/>
        </w:rPr>
        <w:t>2/2004,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marzo,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aprueba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Texto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Refundido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Reguladora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Haciendas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Locales,</w:t>
      </w:r>
      <w:r>
        <w:rPr>
          <w:color w:val="231F20"/>
        </w:rPr>
        <w:t> se</w:t>
      </w:r>
      <w:r>
        <w:rPr>
          <w:color w:val="231F20"/>
          <w:spacing w:val="-2"/>
        </w:rPr>
        <w:t> </w:t>
      </w:r>
      <w:r>
        <w:rPr>
          <w:color w:val="231F20"/>
        </w:rPr>
        <w:t>hace</w:t>
      </w:r>
      <w:r>
        <w:rPr>
          <w:color w:val="231F20"/>
          <w:spacing w:val="-1"/>
        </w:rPr>
        <w:t> </w:t>
      </w:r>
      <w:r>
        <w:rPr>
          <w:color w:val="231F20"/>
        </w:rPr>
        <w:t>público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resumen</w:t>
      </w:r>
      <w:r>
        <w:rPr>
          <w:color w:val="231F20"/>
          <w:spacing w:val="-2"/>
        </w:rPr>
        <w:t> </w:t>
      </w:r>
      <w:r>
        <w:rPr>
          <w:color w:val="231F20"/>
        </w:rPr>
        <w:t>por</w:t>
      </w:r>
      <w:r>
        <w:rPr>
          <w:color w:val="231F20"/>
          <w:spacing w:val="-1"/>
        </w:rPr>
        <w:t> </w:t>
      </w:r>
      <w:r>
        <w:rPr>
          <w:color w:val="231F20"/>
        </w:rPr>
        <w:t>Capítulos:</w:t>
      </w:r>
    </w:p>
    <w:p>
      <w:pPr>
        <w:spacing w:after="0" w:line="254" w:lineRule="auto"/>
        <w:jc w:val="both"/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1751" w:right="1710"/>
        <w:jc w:val="center"/>
      </w:pPr>
      <w:r>
        <w:rPr>
          <w:color w:val="231F20"/>
        </w:rPr>
        <w:t>CRÉDITOS</w:t>
      </w:r>
      <w:r>
        <w:rPr>
          <w:color w:val="231F20"/>
          <w:spacing w:val="-13"/>
        </w:rPr>
        <w:t> </w:t>
      </w:r>
      <w:r>
        <w:rPr>
          <w:color w:val="231F20"/>
        </w:rPr>
        <w:t>EXTRAORDINARIOS</w:t>
      </w:r>
      <w:r>
        <w:rPr>
          <w:color w:val="231F20"/>
          <w:spacing w:val="-12"/>
        </w:rPr>
        <w:t> </w:t>
      </w:r>
      <w:r>
        <w:rPr>
          <w:color w:val="231F20"/>
        </w:rPr>
        <w:t>EN</w:t>
      </w:r>
      <w:r>
        <w:rPr>
          <w:color w:val="231F20"/>
          <w:spacing w:val="-13"/>
        </w:rPr>
        <w:t> </w:t>
      </w:r>
      <w:r>
        <w:rPr>
          <w:color w:val="231F20"/>
        </w:rPr>
        <w:t>APLICACIONES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GASTOS</w:t>
      </w:r>
    </w:p>
    <w:p>
      <w:pPr>
        <w:pStyle w:val="BodyText"/>
        <w:spacing w:before="9"/>
        <w:rPr>
          <w:sz w:val="25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70"/>
        <w:gridCol w:w="4708"/>
        <w:gridCol w:w="2521"/>
      </w:tblGrid>
      <w:tr>
        <w:trPr>
          <w:trHeight w:val="393" w:hRule="atLeast"/>
        </w:trPr>
        <w:tc>
          <w:tcPr>
            <w:tcW w:w="237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08" w:type="dxa"/>
          </w:tcPr>
          <w:p>
            <w:pPr>
              <w:pStyle w:val="TableParagraph"/>
              <w:spacing w:line="245" w:lineRule="exact"/>
              <w:ind w:left="799"/>
              <w:rPr>
                <w:sz w:val="22"/>
              </w:rPr>
            </w:pPr>
            <w:r>
              <w:rPr>
                <w:color w:val="231F20"/>
                <w:sz w:val="22"/>
              </w:rPr>
              <w:t>DENOMINACIÓN</w:t>
            </w:r>
          </w:p>
        </w:tc>
        <w:tc>
          <w:tcPr>
            <w:tcW w:w="2521" w:type="dxa"/>
          </w:tcPr>
          <w:p>
            <w:pPr>
              <w:pStyle w:val="TableParagraph"/>
              <w:spacing w:line="245" w:lineRule="exact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IMPORTE</w:t>
            </w:r>
          </w:p>
        </w:tc>
      </w:tr>
      <w:tr>
        <w:trPr>
          <w:trHeight w:val="393" w:hRule="atLeast"/>
        </w:trPr>
        <w:tc>
          <w:tcPr>
            <w:tcW w:w="2370" w:type="dxa"/>
          </w:tcPr>
          <w:p>
            <w:pPr>
              <w:pStyle w:val="TableParagraph"/>
              <w:spacing w:line="233" w:lineRule="exact"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VI</w:t>
            </w:r>
          </w:p>
        </w:tc>
        <w:tc>
          <w:tcPr>
            <w:tcW w:w="4708" w:type="dxa"/>
          </w:tcPr>
          <w:p>
            <w:pPr>
              <w:pStyle w:val="TableParagraph"/>
              <w:spacing w:line="233" w:lineRule="exact" w:before="140"/>
              <w:ind w:left="799"/>
              <w:rPr>
                <w:sz w:val="22"/>
              </w:rPr>
            </w:pPr>
            <w:r>
              <w:rPr>
                <w:color w:val="231F20"/>
                <w:sz w:val="22"/>
              </w:rPr>
              <w:t>INVERSIONES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REALES</w:t>
            </w:r>
          </w:p>
        </w:tc>
        <w:tc>
          <w:tcPr>
            <w:tcW w:w="2521" w:type="dxa"/>
          </w:tcPr>
          <w:p>
            <w:pPr>
              <w:pStyle w:val="TableParagraph"/>
              <w:spacing w:line="233" w:lineRule="exact"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120.000,00</w:t>
            </w:r>
          </w:p>
        </w:tc>
      </w:tr>
      <w:tr>
        <w:trPr>
          <w:trHeight w:val="542" w:hRule="atLeast"/>
        </w:trPr>
        <w:tc>
          <w:tcPr>
            <w:tcW w:w="9599" w:type="dxa"/>
            <w:gridSpan w:val="3"/>
          </w:tcPr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spacing w:line="233" w:lineRule="exact"/>
              <w:ind w:left="1107"/>
              <w:rPr>
                <w:sz w:val="22"/>
              </w:rPr>
            </w:pPr>
            <w:r>
              <w:rPr>
                <w:color w:val="231F20"/>
                <w:sz w:val="22"/>
              </w:rPr>
              <w:t>FINANCIACIÓN: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REMANENTE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TESORERÍA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PARA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GENERALES</w:t>
            </w:r>
          </w:p>
        </w:tc>
      </w:tr>
      <w:tr>
        <w:trPr>
          <w:trHeight w:val="690" w:hRule="atLeast"/>
        </w:trPr>
        <w:tc>
          <w:tcPr>
            <w:tcW w:w="237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08" w:type="dxa"/>
          </w:tcPr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ind w:left="799"/>
              <w:rPr>
                <w:sz w:val="22"/>
              </w:rPr>
            </w:pPr>
            <w:r>
              <w:rPr>
                <w:color w:val="231F20"/>
                <w:sz w:val="22"/>
              </w:rPr>
              <w:t>DENOMINACIÓN</w:t>
            </w:r>
          </w:p>
        </w:tc>
        <w:tc>
          <w:tcPr>
            <w:tcW w:w="2521" w:type="dxa"/>
          </w:tcPr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IMPORTE</w:t>
            </w:r>
          </w:p>
        </w:tc>
      </w:tr>
      <w:tr>
        <w:trPr>
          <w:trHeight w:val="393" w:hRule="atLeast"/>
        </w:trPr>
        <w:tc>
          <w:tcPr>
            <w:tcW w:w="2370" w:type="dxa"/>
          </w:tcPr>
          <w:p>
            <w:pPr>
              <w:pStyle w:val="TableParagraph"/>
              <w:spacing w:line="233" w:lineRule="exact"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VIII</w:t>
            </w:r>
          </w:p>
        </w:tc>
        <w:tc>
          <w:tcPr>
            <w:tcW w:w="4708" w:type="dxa"/>
          </w:tcPr>
          <w:p>
            <w:pPr>
              <w:pStyle w:val="TableParagraph"/>
              <w:spacing w:line="233" w:lineRule="exact" w:before="140"/>
              <w:ind w:left="799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ACTIVOS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2521" w:type="dxa"/>
          </w:tcPr>
          <w:p>
            <w:pPr>
              <w:pStyle w:val="TableParagraph"/>
              <w:spacing w:line="233" w:lineRule="exact"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120.000,00</w:t>
            </w:r>
          </w:p>
        </w:tc>
      </w:tr>
    </w:tbl>
    <w:p>
      <w:pPr>
        <w:pStyle w:val="BodyText"/>
        <w:spacing w:before="1"/>
        <w:rPr>
          <w:sz w:val="25"/>
        </w:rPr>
      </w:pPr>
    </w:p>
    <w:p>
      <w:pPr>
        <w:pStyle w:val="BodyText"/>
        <w:ind w:left="153"/>
      </w:pPr>
      <w:r>
        <w:rPr>
          <w:color w:val="231F20"/>
        </w:rPr>
        <w:t>Quedando</w:t>
      </w:r>
      <w:r>
        <w:rPr>
          <w:color w:val="231F20"/>
          <w:spacing w:val="-7"/>
        </w:rPr>
        <w:t> </w:t>
      </w:r>
      <w:r>
        <w:rPr>
          <w:color w:val="231F20"/>
        </w:rPr>
        <w:t>los</w:t>
      </w:r>
      <w:r>
        <w:rPr>
          <w:color w:val="231F20"/>
          <w:spacing w:val="-6"/>
        </w:rPr>
        <w:t> </w:t>
      </w:r>
      <w:r>
        <w:rPr>
          <w:color w:val="231F20"/>
        </w:rPr>
        <w:t>Capítulos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7"/>
        </w:rPr>
        <w:t> </w:t>
      </w:r>
      <w:r>
        <w:rPr>
          <w:color w:val="231F20"/>
        </w:rPr>
        <w:t>Presupuesto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ejercicio</w:t>
      </w:r>
      <w:r>
        <w:rPr>
          <w:color w:val="231F20"/>
          <w:spacing w:val="-6"/>
        </w:rPr>
        <w:t> </w:t>
      </w:r>
      <w:r>
        <w:rPr>
          <w:color w:val="231F20"/>
        </w:rPr>
        <w:t>2022</w:t>
      </w:r>
      <w:r>
        <w:rPr>
          <w:color w:val="231F20"/>
          <w:spacing w:val="-7"/>
        </w:rPr>
        <w:t> </w:t>
      </w:r>
      <w:r>
        <w:rPr>
          <w:color w:val="231F20"/>
        </w:rPr>
        <w:t>con</w:t>
      </w:r>
      <w:r>
        <w:rPr>
          <w:color w:val="231F20"/>
          <w:spacing w:val="-6"/>
        </w:rPr>
        <w:t> </w:t>
      </w:r>
      <w:r>
        <w:rPr>
          <w:color w:val="231F20"/>
        </w:rPr>
        <w:t>las</w:t>
      </w:r>
      <w:r>
        <w:rPr>
          <w:color w:val="231F20"/>
          <w:spacing w:val="-6"/>
        </w:rPr>
        <w:t> </w:t>
      </w:r>
      <w:r>
        <w:rPr>
          <w:color w:val="231F20"/>
        </w:rPr>
        <w:t>siguientes</w:t>
      </w:r>
      <w:r>
        <w:rPr>
          <w:color w:val="231F20"/>
          <w:spacing w:val="-6"/>
        </w:rPr>
        <w:t> </w:t>
      </w:r>
      <w:r>
        <w:rPr>
          <w:color w:val="231F20"/>
        </w:rPr>
        <w:t>cantidades: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ind w:left="3320" w:right="3279"/>
        <w:jc w:val="center"/>
      </w:pPr>
      <w:r>
        <w:rPr>
          <w:color w:val="231F20"/>
        </w:rPr>
        <w:t>ESTADO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GASTOS</w:t>
      </w:r>
    </w:p>
    <w:p>
      <w:pPr>
        <w:pStyle w:val="BodyText"/>
        <w:spacing w:before="10"/>
        <w:rPr>
          <w:sz w:val="25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3"/>
        <w:gridCol w:w="5866"/>
        <w:gridCol w:w="1930"/>
      </w:tblGrid>
      <w:tr>
        <w:trPr>
          <w:trHeight w:val="393" w:hRule="atLeast"/>
        </w:trPr>
        <w:tc>
          <w:tcPr>
            <w:tcW w:w="1803" w:type="dxa"/>
          </w:tcPr>
          <w:p>
            <w:pPr>
              <w:pStyle w:val="TableParagraph"/>
              <w:spacing w:line="245" w:lineRule="exact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4"/>
                <w:sz w:val="22"/>
              </w:rPr>
              <w:t> </w:t>
            </w:r>
            <w:r>
              <w:rPr>
                <w:color w:val="231F20"/>
                <w:sz w:val="22"/>
              </w:rPr>
              <w:t>I</w:t>
            </w:r>
          </w:p>
        </w:tc>
        <w:tc>
          <w:tcPr>
            <w:tcW w:w="5866" w:type="dxa"/>
          </w:tcPr>
          <w:p>
            <w:pPr>
              <w:pStyle w:val="TableParagraph"/>
              <w:spacing w:line="245" w:lineRule="exact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PERSONAL</w:t>
            </w:r>
          </w:p>
        </w:tc>
        <w:tc>
          <w:tcPr>
            <w:tcW w:w="1930" w:type="dxa"/>
          </w:tcPr>
          <w:p>
            <w:pPr>
              <w:pStyle w:val="TableParagraph"/>
              <w:spacing w:line="245" w:lineRule="exact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37.176.337,15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EN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BIENES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SERVICIO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58.364.907,82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III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pacing w:val="-1"/>
                <w:sz w:val="22"/>
              </w:rPr>
              <w:t>GASTOS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2.838.808,62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IV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4.332.676,58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FONDO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CONTIGENCIA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OTROS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IMPREVISTOS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50.000,00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INVERSIONES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REALES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42.690.661,50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CAPITAL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4.528.955,67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ACTIVOS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150.000,00</w:t>
            </w:r>
          </w:p>
        </w:tc>
      </w:tr>
      <w:tr>
        <w:trPr>
          <w:trHeight w:val="935" w:hRule="atLeast"/>
        </w:trPr>
        <w:tc>
          <w:tcPr>
            <w:tcW w:w="1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1"/>
              <w:rPr>
                <w:sz w:val="22"/>
              </w:rPr>
            </w:pPr>
            <w:r>
              <w:rPr>
                <w:color w:val="231F20"/>
                <w:sz w:val="22"/>
              </w:rPr>
              <w:t>TOTAL</w:t>
            </w:r>
          </w:p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spacing w:line="233" w:lineRule="exact" w:before="1"/>
              <w:ind w:left="1903"/>
              <w:rPr>
                <w:sz w:val="22"/>
              </w:rPr>
            </w:pPr>
            <w:r>
              <w:rPr>
                <w:color w:val="231F20"/>
                <w:sz w:val="22"/>
              </w:rPr>
              <w:t>ESTADO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INGRESOS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150.132.347,34</w:t>
            </w:r>
          </w:p>
        </w:tc>
      </w:tr>
      <w:tr>
        <w:trPr>
          <w:trHeight w:val="690" w:hRule="atLeast"/>
        </w:trPr>
        <w:tc>
          <w:tcPr>
            <w:tcW w:w="1803" w:type="dxa"/>
          </w:tcPr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4"/>
                <w:sz w:val="22"/>
              </w:rPr>
              <w:t> </w:t>
            </w:r>
            <w:r>
              <w:rPr>
                <w:color w:val="231F20"/>
                <w:sz w:val="22"/>
              </w:rPr>
              <w:t>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IMPUESTOS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DIRECTOS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"/>
              <w:rPr>
                <w:sz w:val="25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38.153.177,67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IMPUESTOS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INDIRECTOS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3.000.000,00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III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TASAS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OTROS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INGRESOS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13.473.712,22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IV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29.841.940,67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INGRESOS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2"/>
                <w:sz w:val="22"/>
              </w:rPr>
              <w:t>PATRIMONIALES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1.351.000,00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CAPITAL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11.012.296,58</w:t>
            </w:r>
          </w:p>
        </w:tc>
      </w:tr>
      <w:tr>
        <w:trPr>
          <w:trHeight w:val="542" w:hRule="atLeast"/>
        </w:trPr>
        <w:tc>
          <w:tcPr>
            <w:tcW w:w="1803" w:type="dxa"/>
          </w:tcPr>
          <w:p>
            <w:pPr>
              <w:pStyle w:val="TableParagraph"/>
              <w:spacing w:before="14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VIII</w:t>
            </w:r>
          </w:p>
        </w:tc>
        <w:tc>
          <w:tcPr>
            <w:tcW w:w="5866" w:type="dxa"/>
          </w:tcPr>
          <w:p>
            <w:pPr>
              <w:pStyle w:val="TableParagraph"/>
              <w:spacing w:before="140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ACTIVOS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1930" w:type="dxa"/>
          </w:tcPr>
          <w:p>
            <w:pPr>
              <w:pStyle w:val="TableParagraph"/>
              <w:spacing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53.300.220,20</w:t>
            </w:r>
          </w:p>
        </w:tc>
      </w:tr>
      <w:tr>
        <w:trPr>
          <w:trHeight w:val="393" w:hRule="atLeast"/>
        </w:trPr>
        <w:tc>
          <w:tcPr>
            <w:tcW w:w="1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866" w:type="dxa"/>
          </w:tcPr>
          <w:p>
            <w:pPr>
              <w:pStyle w:val="TableParagraph"/>
              <w:spacing w:line="233" w:lineRule="exact" w:before="140"/>
              <w:ind w:left="231"/>
              <w:rPr>
                <w:sz w:val="22"/>
              </w:rPr>
            </w:pPr>
            <w:r>
              <w:rPr>
                <w:color w:val="231F20"/>
                <w:sz w:val="22"/>
              </w:rPr>
              <w:t>TOTAL</w:t>
            </w:r>
          </w:p>
        </w:tc>
        <w:tc>
          <w:tcPr>
            <w:tcW w:w="1930" w:type="dxa"/>
          </w:tcPr>
          <w:p>
            <w:pPr>
              <w:pStyle w:val="TableParagraph"/>
              <w:spacing w:line="233" w:lineRule="exact" w:before="140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150.132.347,34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3"/>
        <w:ind w:left="323"/>
      </w:pPr>
      <w:r>
        <w:rPr>
          <w:color w:val="231F20"/>
        </w:rPr>
        <w:t>Lo</w:t>
      </w:r>
      <w:r>
        <w:rPr>
          <w:color w:val="231F20"/>
          <w:spacing w:val="6"/>
        </w:rPr>
        <w:t> </w:t>
      </w:r>
      <w:r>
        <w:rPr>
          <w:color w:val="231F20"/>
        </w:rPr>
        <w:t>que</w:t>
      </w:r>
      <w:r>
        <w:rPr>
          <w:color w:val="231F20"/>
          <w:spacing w:val="6"/>
        </w:rPr>
        <w:t> </w:t>
      </w:r>
      <w:r>
        <w:rPr>
          <w:color w:val="231F20"/>
        </w:rPr>
        <w:t>se</w:t>
      </w:r>
      <w:r>
        <w:rPr>
          <w:color w:val="231F20"/>
          <w:spacing w:val="6"/>
        </w:rPr>
        <w:t> </w:t>
      </w:r>
      <w:r>
        <w:rPr>
          <w:color w:val="231F20"/>
        </w:rPr>
        <w:t>hace</w:t>
      </w:r>
      <w:r>
        <w:rPr>
          <w:color w:val="231F20"/>
          <w:spacing w:val="6"/>
        </w:rPr>
        <w:t> </w:t>
      </w:r>
      <w:r>
        <w:rPr>
          <w:color w:val="231F20"/>
        </w:rPr>
        <w:t>público</w:t>
      </w:r>
      <w:r>
        <w:rPr>
          <w:color w:val="231F20"/>
          <w:spacing w:val="7"/>
        </w:rPr>
        <w:t> </w:t>
      </w:r>
      <w:r>
        <w:rPr>
          <w:color w:val="231F20"/>
        </w:rPr>
        <w:t>para</w:t>
      </w:r>
      <w:r>
        <w:rPr>
          <w:color w:val="231F20"/>
          <w:spacing w:val="6"/>
        </w:rPr>
        <w:t> </w:t>
      </w:r>
      <w:r>
        <w:rPr>
          <w:color w:val="231F20"/>
        </w:rPr>
        <w:t>general</w:t>
      </w:r>
      <w:r>
        <w:rPr>
          <w:color w:val="231F20"/>
          <w:spacing w:val="6"/>
        </w:rPr>
        <w:t> </w:t>
      </w:r>
      <w:r>
        <w:rPr>
          <w:color w:val="231F20"/>
        </w:rPr>
        <w:t>conocimiento,</w:t>
      </w:r>
      <w:r>
        <w:rPr>
          <w:color w:val="231F20"/>
          <w:spacing w:val="6"/>
        </w:rPr>
        <w:t> </w:t>
      </w:r>
      <w:r>
        <w:rPr>
          <w:color w:val="231F20"/>
        </w:rPr>
        <w:t>conforme</w:t>
      </w:r>
      <w:r>
        <w:rPr>
          <w:color w:val="231F20"/>
          <w:spacing w:val="6"/>
        </w:rPr>
        <w:t> </w:t>
      </w:r>
      <w:r>
        <w:rPr>
          <w:color w:val="231F20"/>
        </w:rPr>
        <w:t>con</w:t>
      </w:r>
      <w:r>
        <w:rPr>
          <w:color w:val="231F20"/>
          <w:spacing w:val="6"/>
        </w:rPr>
        <w:t> </w:t>
      </w:r>
      <w:r>
        <w:rPr>
          <w:color w:val="231F20"/>
        </w:rPr>
        <w:t>lo</w:t>
      </w:r>
      <w:r>
        <w:rPr>
          <w:color w:val="231F20"/>
          <w:spacing w:val="7"/>
        </w:rPr>
        <w:t> </w:t>
      </w:r>
      <w:r>
        <w:rPr>
          <w:color w:val="231F20"/>
        </w:rPr>
        <w:t>dispuesto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los</w:t>
      </w:r>
      <w:r>
        <w:rPr>
          <w:color w:val="231F20"/>
          <w:spacing w:val="6"/>
        </w:rPr>
        <w:t> </w:t>
      </w:r>
      <w:r>
        <w:rPr>
          <w:color w:val="231F20"/>
        </w:rPr>
        <w:t>artículos</w:t>
      </w:r>
      <w:r>
        <w:rPr>
          <w:color w:val="231F20"/>
          <w:spacing w:val="6"/>
        </w:rPr>
        <w:t> </w:t>
      </w:r>
      <w:r>
        <w:rPr>
          <w:color w:val="231F20"/>
        </w:rPr>
        <w:t>20.3</w:t>
      </w:r>
      <w:r>
        <w:rPr>
          <w:color w:val="231F20"/>
          <w:spacing w:val="7"/>
        </w:rPr>
        <w:t> </w:t>
      </w:r>
      <w:r>
        <w:rPr>
          <w:color w:val="231F20"/>
        </w:rPr>
        <w:t>y</w:t>
      </w:r>
      <w:r>
        <w:rPr>
          <w:color w:val="231F20"/>
          <w:spacing w:val="6"/>
        </w:rPr>
        <w:t> </w:t>
      </w:r>
      <w:r>
        <w:rPr>
          <w:color w:val="231F20"/>
        </w:rPr>
        <w:t>38.2</w:t>
      </w:r>
    </w:p>
    <w:p>
      <w:pPr>
        <w:pStyle w:val="BodyText"/>
        <w:spacing w:before="20"/>
        <w:ind w:left="153"/>
      </w:pPr>
      <w:r>
        <w:rPr>
          <w:color w:val="231F20"/>
        </w:rPr>
        <w:t>R.D.</w:t>
      </w:r>
      <w:r>
        <w:rPr>
          <w:color w:val="231F20"/>
          <w:spacing w:val="-4"/>
        </w:rPr>
        <w:t> </w:t>
      </w:r>
      <w:r>
        <w:rPr>
          <w:color w:val="231F20"/>
        </w:rPr>
        <w:t>500/90,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20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abril.</w:t>
      </w:r>
    </w:p>
    <w:p>
      <w:pPr>
        <w:pStyle w:val="BodyText"/>
        <w:spacing w:before="7"/>
      </w:pPr>
    </w:p>
    <w:p>
      <w:pPr>
        <w:pStyle w:val="BodyText"/>
        <w:spacing w:line="259" w:lineRule="auto" w:before="1"/>
        <w:ind w:left="153" w:right="111" w:firstLine="170"/>
        <w:jc w:val="both"/>
      </w:pPr>
      <w:r>
        <w:rPr>
          <w:color w:val="231F20"/>
          <w:spacing w:val="-4"/>
        </w:rPr>
        <w:t>Contra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el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presente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acuerdo,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los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interesados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podrán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interponer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directamente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Recurso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Contencioso-Administrativo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forma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plazos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establecidos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artículos</w:t>
      </w:r>
      <w:r>
        <w:rPr>
          <w:color w:val="231F20"/>
          <w:spacing w:val="-13"/>
        </w:rPr>
        <w:t> </w:t>
      </w:r>
      <w:r>
        <w:rPr>
          <w:color w:val="231F20"/>
        </w:rPr>
        <w:t>25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42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Ley</w:t>
      </w:r>
      <w:r>
        <w:rPr>
          <w:color w:val="231F20"/>
          <w:spacing w:val="-12"/>
        </w:rPr>
        <w:t> </w:t>
      </w:r>
      <w:r>
        <w:rPr>
          <w:color w:val="231F20"/>
        </w:rPr>
        <w:t>29/1998,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13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julio,</w:t>
      </w:r>
      <w:r>
        <w:rPr>
          <w:color w:val="231F20"/>
          <w:spacing w:val="-13"/>
        </w:rPr>
        <w:t> </w:t>
      </w:r>
      <w:r>
        <w:rPr>
          <w:color w:val="231F20"/>
        </w:rPr>
        <w:t>Reguladora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dicha</w:t>
      </w:r>
      <w:r>
        <w:rPr>
          <w:color w:val="231F20"/>
          <w:spacing w:val="1"/>
        </w:rPr>
        <w:t> </w:t>
      </w:r>
      <w:r>
        <w:rPr>
          <w:color w:val="231F20"/>
        </w:rPr>
        <w:t>Jurisdicción.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9" w:lineRule="auto"/>
        <w:ind w:left="153" w:right="110" w:firstLine="170"/>
        <w:jc w:val="both"/>
      </w:pPr>
      <w:r>
        <w:rPr>
          <w:color w:val="231F20"/>
        </w:rPr>
        <w:t>Sin</w:t>
      </w:r>
      <w:r>
        <w:rPr>
          <w:color w:val="231F20"/>
          <w:spacing w:val="-6"/>
        </w:rPr>
        <w:t> </w:t>
      </w:r>
      <w:r>
        <w:rPr>
          <w:color w:val="231F20"/>
        </w:rPr>
        <w:t>perjuicio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ello,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tenor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establecido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artículo</w:t>
      </w:r>
      <w:r>
        <w:rPr>
          <w:color w:val="231F20"/>
          <w:spacing w:val="-6"/>
        </w:rPr>
        <w:t> </w:t>
      </w:r>
      <w:r>
        <w:rPr>
          <w:color w:val="231F20"/>
        </w:rPr>
        <w:t>171.3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Real</w:t>
      </w:r>
      <w:r>
        <w:rPr>
          <w:color w:val="231F20"/>
          <w:spacing w:val="-6"/>
        </w:rPr>
        <w:t> </w:t>
      </w:r>
      <w:r>
        <w:rPr>
          <w:color w:val="231F20"/>
        </w:rPr>
        <w:t>Decreto</w:t>
      </w:r>
      <w:r>
        <w:rPr>
          <w:color w:val="231F20"/>
          <w:spacing w:val="-6"/>
        </w:rPr>
        <w:t> </w:t>
      </w:r>
      <w:r>
        <w:rPr>
          <w:color w:val="231F20"/>
        </w:rPr>
        <w:t>Legislativo</w:t>
      </w:r>
      <w:r>
        <w:rPr>
          <w:color w:val="231F20"/>
          <w:spacing w:val="-6"/>
        </w:rPr>
        <w:t> </w:t>
      </w:r>
      <w:r>
        <w:rPr>
          <w:color w:val="231F20"/>
        </w:rPr>
        <w:t>2/2004,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marzo,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interposición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dicho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recurso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suspenderá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sí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sola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efectividad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acto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acuerdo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impugnado.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7" w:lineRule="auto" w:before="1"/>
        <w:ind w:left="323" w:right="3212"/>
      </w:pPr>
      <w:r>
        <w:rPr>
          <w:color w:val="231F20"/>
        </w:rPr>
        <w:t>San Bartolomé de Tirajana, a dos de septiembre de dos mil veintidós.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ALCALDESA-PRESIDENTA,</w:t>
      </w:r>
      <w:r>
        <w:rPr>
          <w:color w:val="231F20"/>
          <w:spacing w:val="-12"/>
        </w:rPr>
        <w:t> </w:t>
      </w:r>
      <w:r>
        <w:rPr>
          <w:color w:val="231F20"/>
        </w:rPr>
        <w:t>María</w:t>
      </w:r>
      <w:r>
        <w:rPr>
          <w:color w:val="231F20"/>
          <w:spacing w:val="-13"/>
        </w:rPr>
        <w:t> </w:t>
      </w:r>
      <w:r>
        <w:rPr>
          <w:color w:val="231F20"/>
        </w:rPr>
        <w:t>Concepción</w:t>
      </w:r>
      <w:r>
        <w:rPr>
          <w:color w:val="231F20"/>
          <w:spacing w:val="-12"/>
        </w:rPr>
        <w:t> </w:t>
      </w:r>
      <w:r>
        <w:rPr>
          <w:color w:val="231F20"/>
        </w:rPr>
        <w:t>Narváez</w:t>
      </w:r>
      <w:r>
        <w:rPr>
          <w:color w:val="231F20"/>
          <w:spacing w:val="-12"/>
        </w:rPr>
        <w:t> </w:t>
      </w:r>
      <w:r>
        <w:rPr>
          <w:color w:val="231F20"/>
        </w:rPr>
        <w:t>Vega.</w:t>
      </w:r>
    </w:p>
    <w:p>
      <w:pPr>
        <w:pStyle w:val="BodyText"/>
        <w:spacing w:line="253" w:lineRule="exact"/>
        <w:ind w:right="110"/>
        <w:jc w:val="right"/>
      </w:pPr>
      <w:r>
        <w:rPr>
          <w:color w:val="231F20"/>
        </w:rPr>
        <w:t>187.533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before="101"/>
        <w:ind w:left="3320" w:right="327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ANUNCIO</w:t>
      </w:r>
    </w:p>
    <w:p>
      <w:pPr>
        <w:spacing w:before="20"/>
        <w:ind w:left="153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2.451</w:t>
      </w:r>
    </w:p>
    <w:p>
      <w:pPr>
        <w:pStyle w:val="BodyText"/>
        <w:spacing w:line="259" w:lineRule="auto" w:before="21"/>
        <w:ind w:left="153" w:right="110" w:firstLine="170"/>
        <w:jc w:val="both"/>
      </w:pPr>
      <w:r>
        <w:rPr>
          <w:color w:val="231F20"/>
        </w:rPr>
        <w:t>Quedando definitivamente aprobado por el Pleno de este Ayuntamiento en sesión ordinaria celebrada el día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28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julio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2022,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no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haberse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presentado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alegaciones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durante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plazo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exposición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público,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Expediente</w:t>
      </w:r>
      <w:r>
        <w:rPr>
          <w:color w:val="231F20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Modificación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Presupuestaria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32/2022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suplementos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créditos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importe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100.000,00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euros,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afecta</w:t>
      </w:r>
      <w:r>
        <w:rPr>
          <w:color w:val="231F20"/>
        </w:rPr>
        <w:t> </w:t>
      </w:r>
      <w:r>
        <w:rPr>
          <w:color w:val="231F20"/>
          <w:spacing w:val="-5"/>
        </w:rPr>
        <w:t>al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Presupuesto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este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Ayuntamiento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para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el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ejercicio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2022,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financiado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con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cargo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al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Remanente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Líquido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Tesorería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para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Gastos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Generales,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cumplimiento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artículo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169.1,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remisión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177.2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Decreto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Legislativo</w:t>
      </w:r>
      <w:r>
        <w:rPr>
          <w:color w:val="231F20"/>
        </w:rPr>
        <w:t> </w:t>
      </w:r>
      <w:r>
        <w:rPr>
          <w:color w:val="231F20"/>
          <w:spacing w:val="-2"/>
        </w:rPr>
        <w:t>2/2004,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marzo,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por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que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aprueba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Texto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Refundido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Ley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Reguladora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Haciendas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Locales,</w:t>
      </w:r>
      <w:r>
        <w:rPr>
          <w:color w:val="231F20"/>
        </w:rPr>
        <w:t> se</w:t>
      </w:r>
      <w:r>
        <w:rPr>
          <w:color w:val="231F20"/>
          <w:spacing w:val="-2"/>
        </w:rPr>
        <w:t> </w:t>
      </w:r>
      <w:r>
        <w:rPr>
          <w:color w:val="231F20"/>
        </w:rPr>
        <w:t>hace</w:t>
      </w:r>
      <w:r>
        <w:rPr>
          <w:color w:val="231F20"/>
          <w:spacing w:val="-1"/>
        </w:rPr>
        <w:t> </w:t>
      </w:r>
      <w:r>
        <w:rPr>
          <w:color w:val="231F20"/>
        </w:rPr>
        <w:t>público</w:t>
      </w:r>
      <w:r>
        <w:rPr>
          <w:color w:val="231F20"/>
          <w:spacing w:val="-2"/>
        </w:rPr>
        <w:t> </w:t>
      </w:r>
      <w:r>
        <w:rPr>
          <w:color w:val="231F20"/>
        </w:rPr>
        <w:t>el</w:t>
      </w:r>
      <w:r>
        <w:rPr>
          <w:color w:val="231F20"/>
          <w:spacing w:val="-1"/>
        </w:rPr>
        <w:t> </w:t>
      </w:r>
      <w:r>
        <w:rPr>
          <w:color w:val="231F20"/>
        </w:rPr>
        <w:t>siguiente</w:t>
      </w:r>
      <w:r>
        <w:rPr>
          <w:color w:val="231F20"/>
          <w:spacing w:val="-1"/>
        </w:rPr>
        <w:t> </w:t>
      </w:r>
      <w:r>
        <w:rPr>
          <w:color w:val="231F20"/>
        </w:rPr>
        <w:t>resumen</w:t>
      </w:r>
      <w:r>
        <w:rPr>
          <w:color w:val="231F20"/>
          <w:spacing w:val="-2"/>
        </w:rPr>
        <w:t> </w:t>
      </w:r>
      <w:r>
        <w:rPr>
          <w:color w:val="231F20"/>
        </w:rPr>
        <w:t>por</w:t>
      </w:r>
      <w:r>
        <w:rPr>
          <w:color w:val="231F20"/>
          <w:spacing w:val="-1"/>
        </w:rPr>
        <w:t> </w:t>
      </w:r>
      <w:r>
        <w:rPr>
          <w:color w:val="231F20"/>
        </w:rPr>
        <w:t>Capítulos: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1751" w:right="1710"/>
        <w:jc w:val="center"/>
      </w:pPr>
      <w:r>
        <w:rPr>
          <w:color w:val="231F20"/>
        </w:rPr>
        <w:t>SUPLEMENTOS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CRÉDITOS</w:t>
      </w:r>
      <w:r>
        <w:rPr>
          <w:color w:val="231F20"/>
          <w:spacing w:val="-8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APLICACIONES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GASTOS</w:t>
      </w:r>
    </w:p>
    <w:p>
      <w:pPr>
        <w:pStyle w:val="BodyText"/>
        <w:spacing w:before="4"/>
        <w:rPr>
          <w:sz w:val="23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3"/>
        <w:gridCol w:w="5906"/>
        <w:gridCol w:w="1890"/>
      </w:tblGrid>
      <w:tr>
        <w:trPr>
          <w:trHeight w:val="379" w:hRule="atLeast"/>
        </w:trPr>
        <w:tc>
          <w:tcPr>
            <w:tcW w:w="1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906" w:type="dxa"/>
          </w:tcPr>
          <w:p>
            <w:pPr>
              <w:pStyle w:val="TableParagraph"/>
              <w:spacing w:line="245" w:lineRule="exact"/>
              <w:ind w:left="231"/>
              <w:rPr>
                <w:sz w:val="22"/>
              </w:rPr>
            </w:pPr>
            <w:r>
              <w:rPr>
                <w:color w:val="231F20"/>
                <w:sz w:val="22"/>
              </w:rPr>
              <w:t>DENOMINACIÓN</w:t>
            </w:r>
          </w:p>
        </w:tc>
        <w:tc>
          <w:tcPr>
            <w:tcW w:w="1890" w:type="dxa"/>
          </w:tcPr>
          <w:p>
            <w:pPr>
              <w:pStyle w:val="TableParagraph"/>
              <w:spacing w:line="245" w:lineRule="exact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IMPORTE</w:t>
            </w:r>
          </w:p>
        </w:tc>
      </w:tr>
      <w:tr>
        <w:trPr>
          <w:trHeight w:val="379" w:hRule="atLeast"/>
        </w:trPr>
        <w:tc>
          <w:tcPr>
            <w:tcW w:w="1803" w:type="dxa"/>
          </w:tcPr>
          <w:p>
            <w:pPr>
              <w:pStyle w:val="TableParagraph"/>
              <w:spacing w:line="233" w:lineRule="exact" w:before="126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II</w:t>
            </w:r>
          </w:p>
        </w:tc>
        <w:tc>
          <w:tcPr>
            <w:tcW w:w="5906" w:type="dxa"/>
          </w:tcPr>
          <w:p>
            <w:pPr>
              <w:pStyle w:val="TableParagraph"/>
              <w:spacing w:line="233" w:lineRule="exact" w:before="126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EN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BIENES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SERVICIOS</w:t>
            </w:r>
          </w:p>
        </w:tc>
        <w:tc>
          <w:tcPr>
            <w:tcW w:w="1890" w:type="dxa"/>
          </w:tcPr>
          <w:p>
            <w:pPr>
              <w:pStyle w:val="TableParagraph"/>
              <w:spacing w:line="233" w:lineRule="exact" w:before="126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100.000,00</w:t>
            </w:r>
          </w:p>
        </w:tc>
      </w:tr>
      <w:tr>
        <w:trPr>
          <w:trHeight w:val="513" w:hRule="atLeast"/>
        </w:trPr>
        <w:tc>
          <w:tcPr>
            <w:tcW w:w="9599" w:type="dxa"/>
            <w:gridSpan w:val="3"/>
          </w:tcPr>
          <w:p>
            <w:pPr>
              <w:pStyle w:val="TableParagraph"/>
              <w:spacing w:before="7"/>
              <w:rPr>
                <w:sz w:val="22"/>
              </w:rPr>
            </w:pPr>
          </w:p>
          <w:p>
            <w:pPr>
              <w:pStyle w:val="TableParagraph"/>
              <w:spacing w:line="233" w:lineRule="exact"/>
              <w:ind w:left="1107"/>
              <w:rPr>
                <w:sz w:val="22"/>
              </w:rPr>
            </w:pPr>
            <w:r>
              <w:rPr>
                <w:color w:val="231F20"/>
                <w:sz w:val="22"/>
              </w:rPr>
              <w:t>FINANCIACIÓN: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REMANENTE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TESORERÍA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PARA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GENERALES</w:t>
            </w:r>
          </w:p>
        </w:tc>
      </w:tr>
      <w:tr>
        <w:trPr>
          <w:trHeight w:val="647" w:hRule="atLeast"/>
        </w:trPr>
        <w:tc>
          <w:tcPr>
            <w:tcW w:w="1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906" w:type="dxa"/>
          </w:tcPr>
          <w:p>
            <w:pPr>
              <w:pStyle w:val="TableParagraph"/>
              <w:spacing w:before="7"/>
              <w:rPr>
                <w:sz w:val="22"/>
              </w:rPr>
            </w:pPr>
          </w:p>
          <w:p>
            <w:pPr>
              <w:pStyle w:val="TableParagraph"/>
              <w:ind w:left="231"/>
              <w:rPr>
                <w:sz w:val="22"/>
              </w:rPr>
            </w:pPr>
            <w:r>
              <w:rPr>
                <w:color w:val="231F20"/>
                <w:sz w:val="22"/>
              </w:rPr>
              <w:t>DENOMINACIÓN</w:t>
            </w:r>
          </w:p>
        </w:tc>
        <w:tc>
          <w:tcPr>
            <w:tcW w:w="1890" w:type="dxa"/>
          </w:tcPr>
          <w:p>
            <w:pPr>
              <w:pStyle w:val="TableParagraph"/>
              <w:spacing w:before="7"/>
              <w:rPr>
                <w:sz w:val="22"/>
              </w:rPr>
            </w:pPr>
          </w:p>
          <w:p>
            <w:pPr>
              <w:pStyle w:val="TableParagraph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IMPORTE</w:t>
            </w:r>
          </w:p>
        </w:tc>
      </w:tr>
      <w:tr>
        <w:trPr>
          <w:trHeight w:val="379" w:hRule="atLeast"/>
        </w:trPr>
        <w:tc>
          <w:tcPr>
            <w:tcW w:w="1803" w:type="dxa"/>
          </w:tcPr>
          <w:p>
            <w:pPr>
              <w:pStyle w:val="TableParagraph"/>
              <w:spacing w:line="233" w:lineRule="exact" w:before="126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VIII</w:t>
            </w:r>
          </w:p>
        </w:tc>
        <w:tc>
          <w:tcPr>
            <w:tcW w:w="5906" w:type="dxa"/>
          </w:tcPr>
          <w:p>
            <w:pPr>
              <w:pStyle w:val="TableParagraph"/>
              <w:spacing w:line="233" w:lineRule="exact" w:before="126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ACTIVOS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1890" w:type="dxa"/>
          </w:tcPr>
          <w:p>
            <w:pPr>
              <w:pStyle w:val="TableParagraph"/>
              <w:spacing w:line="233" w:lineRule="exact" w:before="126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100.000,00</w:t>
            </w:r>
          </w:p>
        </w:tc>
      </w:tr>
    </w:tbl>
    <w:p>
      <w:pPr>
        <w:pStyle w:val="BodyText"/>
        <w:spacing w:before="7"/>
      </w:pPr>
    </w:p>
    <w:p>
      <w:pPr>
        <w:pStyle w:val="BodyText"/>
        <w:ind w:left="153"/>
      </w:pPr>
      <w:r>
        <w:rPr>
          <w:color w:val="231F20"/>
        </w:rPr>
        <w:t>Quedando</w:t>
      </w:r>
      <w:r>
        <w:rPr>
          <w:color w:val="231F20"/>
          <w:spacing w:val="-7"/>
        </w:rPr>
        <w:t> </w:t>
      </w:r>
      <w:r>
        <w:rPr>
          <w:color w:val="231F20"/>
        </w:rPr>
        <w:t>los</w:t>
      </w:r>
      <w:r>
        <w:rPr>
          <w:color w:val="231F20"/>
          <w:spacing w:val="-6"/>
        </w:rPr>
        <w:t> </w:t>
      </w:r>
      <w:r>
        <w:rPr>
          <w:color w:val="231F20"/>
        </w:rPr>
        <w:t>Capítulos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7"/>
        </w:rPr>
        <w:t> </w:t>
      </w:r>
      <w:r>
        <w:rPr>
          <w:color w:val="231F20"/>
        </w:rPr>
        <w:t>Presupuesto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ejercicio</w:t>
      </w:r>
      <w:r>
        <w:rPr>
          <w:color w:val="231F20"/>
          <w:spacing w:val="-6"/>
        </w:rPr>
        <w:t> </w:t>
      </w:r>
      <w:r>
        <w:rPr>
          <w:color w:val="231F20"/>
        </w:rPr>
        <w:t>2022</w:t>
      </w:r>
      <w:r>
        <w:rPr>
          <w:color w:val="231F20"/>
          <w:spacing w:val="-7"/>
        </w:rPr>
        <w:t> </w:t>
      </w:r>
      <w:r>
        <w:rPr>
          <w:color w:val="231F20"/>
        </w:rPr>
        <w:t>con</w:t>
      </w:r>
      <w:r>
        <w:rPr>
          <w:color w:val="231F20"/>
          <w:spacing w:val="-6"/>
        </w:rPr>
        <w:t> </w:t>
      </w:r>
      <w:r>
        <w:rPr>
          <w:color w:val="231F20"/>
        </w:rPr>
        <w:t>las</w:t>
      </w:r>
      <w:r>
        <w:rPr>
          <w:color w:val="231F20"/>
          <w:spacing w:val="-6"/>
        </w:rPr>
        <w:t> </w:t>
      </w:r>
      <w:r>
        <w:rPr>
          <w:color w:val="231F20"/>
        </w:rPr>
        <w:t>siguientes</w:t>
      </w:r>
      <w:r>
        <w:rPr>
          <w:color w:val="231F20"/>
          <w:spacing w:val="-6"/>
        </w:rPr>
        <w:t> </w:t>
      </w:r>
      <w:r>
        <w:rPr>
          <w:color w:val="231F20"/>
        </w:rPr>
        <w:t>cantidades:</w:t>
      </w:r>
    </w:p>
    <w:p>
      <w:pPr>
        <w:pStyle w:val="BodyText"/>
        <w:spacing w:before="7"/>
      </w:pPr>
    </w:p>
    <w:p>
      <w:pPr>
        <w:pStyle w:val="BodyText"/>
        <w:ind w:left="3320" w:right="3279"/>
        <w:jc w:val="center"/>
      </w:pPr>
      <w:r>
        <w:rPr>
          <w:color w:val="231F20"/>
        </w:rPr>
        <w:t>ESTADO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GASTOS</w:t>
      </w:r>
    </w:p>
    <w:p>
      <w:pPr>
        <w:pStyle w:val="BodyText"/>
        <w:spacing w:before="4"/>
        <w:rPr>
          <w:sz w:val="23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0"/>
        <w:gridCol w:w="5994"/>
        <w:gridCol w:w="1875"/>
      </w:tblGrid>
      <w:tr>
        <w:trPr>
          <w:trHeight w:val="379" w:hRule="atLeast"/>
        </w:trPr>
        <w:tc>
          <w:tcPr>
            <w:tcW w:w="1730" w:type="dxa"/>
          </w:tcPr>
          <w:p>
            <w:pPr>
              <w:pStyle w:val="TableParagraph"/>
              <w:spacing w:line="245" w:lineRule="exact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4"/>
                <w:sz w:val="22"/>
              </w:rPr>
              <w:t> </w:t>
            </w:r>
            <w:r>
              <w:rPr>
                <w:color w:val="231F20"/>
                <w:sz w:val="22"/>
              </w:rPr>
              <w:t>I</w:t>
            </w:r>
          </w:p>
        </w:tc>
        <w:tc>
          <w:tcPr>
            <w:tcW w:w="5994" w:type="dxa"/>
          </w:tcPr>
          <w:p>
            <w:pPr>
              <w:pStyle w:val="TableParagraph"/>
              <w:spacing w:line="245" w:lineRule="exact"/>
              <w:ind w:left="305"/>
              <w:rPr>
                <w:sz w:val="22"/>
              </w:rPr>
            </w:pP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PERSONAL</w:t>
            </w:r>
          </w:p>
        </w:tc>
        <w:tc>
          <w:tcPr>
            <w:tcW w:w="1875" w:type="dxa"/>
          </w:tcPr>
          <w:p>
            <w:pPr>
              <w:pStyle w:val="TableParagraph"/>
              <w:spacing w:line="245" w:lineRule="exact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37.176.337,15</w:t>
            </w:r>
          </w:p>
        </w:tc>
      </w:tr>
      <w:tr>
        <w:trPr>
          <w:trHeight w:val="513" w:hRule="atLeast"/>
        </w:trPr>
        <w:tc>
          <w:tcPr>
            <w:tcW w:w="1730" w:type="dxa"/>
          </w:tcPr>
          <w:p>
            <w:pPr>
              <w:pStyle w:val="TableParagraph"/>
              <w:spacing w:before="126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II</w:t>
            </w:r>
          </w:p>
        </w:tc>
        <w:tc>
          <w:tcPr>
            <w:tcW w:w="5994" w:type="dxa"/>
          </w:tcPr>
          <w:p>
            <w:pPr>
              <w:pStyle w:val="TableParagraph"/>
              <w:spacing w:before="126"/>
              <w:ind w:left="305"/>
              <w:rPr>
                <w:sz w:val="22"/>
              </w:rPr>
            </w:pPr>
            <w:r>
              <w:rPr>
                <w:color w:val="231F20"/>
                <w:sz w:val="22"/>
              </w:rPr>
              <w:t>GASTOS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EN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BIENES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  <w:r>
              <w:rPr>
                <w:color w:val="231F20"/>
                <w:spacing w:val="-7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SERVICIO</w:t>
            </w:r>
          </w:p>
        </w:tc>
        <w:tc>
          <w:tcPr>
            <w:tcW w:w="1875" w:type="dxa"/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58.464.907,82</w:t>
            </w:r>
          </w:p>
        </w:tc>
      </w:tr>
      <w:tr>
        <w:trPr>
          <w:trHeight w:val="513" w:hRule="atLeast"/>
        </w:trPr>
        <w:tc>
          <w:tcPr>
            <w:tcW w:w="1730" w:type="dxa"/>
          </w:tcPr>
          <w:p>
            <w:pPr>
              <w:pStyle w:val="TableParagraph"/>
              <w:spacing w:before="126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III</w:t>
            </w:r>
          </w:p>
        </w:tc>
        <w:tc>
          <w:tcPr>
            <w:tcW w:w="5994" w:type="dxa"/>
          </w:tcPr>
          <w:p>
            <w:pPr>
              <w:pStyle w:val="TableParagraph"/>
              <w:spacing w:before="126"/>
              <w:ind w:left="305"/>
              <w:rPr>
                <w:sz w:val="22"/>
              </w:rPr>
            </w:pPr>
            <w:r>
              <w:rPr>
                <w:color w:val="231F20"/>
                <w:spacing w:val="-1"/>
                <w:sz w:val="22"/>
              </w:rPr>
              <w:t>GASTOS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1875" w:type="dxa"/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2.838.808,62</w:t>
            </w:r>
          </w:p>
        </w:tc>
      </w:tr>
      <w:tr>
        <w:trPr>
          <w:trHeight w:val="513" w:hRule="atLeast"/>
        </w:trPr>
        <w:tc>
          <w:tcPr>
            <w:tcW w:w="1730" w:type="dxa"/>
          </w:tcPr>
          <w:p>
            <w:pPr>
              <w:pStyle w:val="TableParagraph"/>
              <w:spacing w:before="126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IV</w:t>
            </w:r>
          </w:p>
        </w:tc>
        <w:tc>
          <w:tcPr>
            <w:tcW w:w="5994" w:type="dxa"/>
          </w:tcPr>
          <w:p>
            <w:pPr>
              <w:pStyle w:val="TableParagraph"/>
              <w:spacing w:before="126"/>
              <w:ind w:left="305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</w:p>
        </w:tc>
        <w:tc>
          <w:tcPr>
            <w:tcW w:w="1875" w:type="dxa"/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4.332.676,58</w:t>
            </w:r>
          </w:p>
        </w:tc>
      </w:tr>
      <w:tr>
        <w:trPr>
          <w:trHeight w:val="379" w:hRule="atLeast"/>
        </w:trPr>
        <w:tc>
          <w:tcPr>
            <w:tcW w:w="1730" w:type="dxa"/>
          </w:tcPr>
          <w:p>
            <w:pPr>
              <w:pStyle w:val="TableParagraph"/>
              <w:spacing w:line="233" w:lineRule="exact" w:before="126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</w:t>
            </w:r>
          </w:p>
        </w:tc>
        <w:tc>
          <w:tcPr>
            <w:tcW w:w="5994" w:type="dxa"/>
          </w:tcPr>
          <w:p>
            <w:pPr>
              <w:pStyle w:val="TableParagraph"/>
              <w:spacing w:line="233" w:lineRule="exact" w:before="126"/>
              <w:ind w:left="305"/>
              <w:rPr>
                <w:sz w:val="22"/>
              </w:rPr>
            </w:pPr>
            <w:r>
              <w:rPr>
                <w:color w:val="231F20"/>
                <w:sz w:val="22"/>
              </w:rPr>
              <w:t>FONDO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CONTIGENCIA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OTROS</w:t>
            </w:r>
            <w:r>
              <w:rPr>
                <w:color w:val="231F20"/>
                <w:spacing w:val="-9"/>
                <w:sz w:val="22"/>
              </w:rPr>
              <w:t> </w:t>
            </w:r>
            <w:r>
              <w:rPr>
                <w:color w:val="231F20"/>
                <w:sz w:val="22"/>
              </w:rPr>
              <w:t>IMPREVISTOS</w:t>
            </w:r>
          </w:p>
        </w:tc>
        <w:tc>
          <w:tcPr>
            <w:tcW w:w="1875" w:type="dxa"/>
          </w:tcPr>
          <w:p>
            <w:pPr>
              <w:pStyle w:val="TableParagraph"/>
              <w:spacing w:line="233" w:lineRule="exact" w:before="126"/>
              <w:ind w:right="49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50.000,00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1910" w:h="16840"/>
          <w:pgMar w:header="1144" w:footer="0" w:top="1660" w:bottom="280" w:left="980" w:right="10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3"/>
        <w:gridCol w:w="4966"/>
        <w:gridCol w:w="2829"/>
      </w:tblGrid>
      <w:tr>
        <w:trPr>
          <w:trHeight w:val="363" w:hRule="atLeast"/>
        </w:trPr>
        <w:tc>
          <w:tcPr>
            <w:tcW w:w="1803" w:type="dxa"/>
          </w:tcPr>
          <w:p>
            <w:pPr>
              <w:pStyle w:val="TableParagraph"/>
              <w:spacing w:line="245" w:lineRule="exact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VI</w:t>
            </w:r>
          </w:p>
        </w:tc>
        <w:tc>
          <w:tcPr>
            <w:tcW w:w="4966" w:type="dxa"/>
          </w:tcPr>
          <w:p>
            <w:pPr>
              <w:pStyle w:val="TableParagraph"/>
              <w:spacing w:line="245" w:lineRule="exact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INVERSIONES</w:t>
            </w:r>
            <w:r>
              <w:rPr>
                <w:color w:val="231F20"/>
                <w:spacing w:val="-8"/>
                <w:sz w:val="22"/>
              </w:rPr>
              <w:t> </w:t>
            </w:r>
            <w:r>
              <w:rPr>
                <w:color w:val="231F20"/>
                <w:sz w:val="22"/>
              </w:rPr>
              <w:t>REALES</w:t>
            </w:r>
          </w:p>
        </w:tc>
        <w:tc>
          <w:tcPr>
            <w:tcW w:w="2829" w:type="dxa"/>
          </w:tcPr>
          <w:p>
            <w:pPr>
              <w:pStyle w:val="TableParagraph"/>
              <w:spacing w:line="245" w:lineRule="exact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42.690.661,50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CAPITAL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4.528.955,67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ACTIVOS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150.000,00</w:t>
            </w:r>
          </w:p>
        </w:tc>
      </w:tr>
      <w:tr>
        <w:trPr>
          <w:trHeight w:val="845" w:hRule="atLeast"/>
        </w:trPr>
        <w:tc>
          <w:tcPr>
            <w:tcW w:w="1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1"/>
              <w:rPr>
                <w:sz w:val="22"/>
              </w:rPr>
            </w:pPr>
            <w:r>
              <w:rPr>
                <w:color w:val="231F20"/>
                <w:sz w:val="22"/>
              </w:rPr>
              <w:t>TOTAL</w:t>
            </w:r>
          </w:p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spacing w:line="233" w:lineRule="exact"/>
              <w:ind w:left="1903"/>
              <w:rPr>
                <w:sz w:val="22"/>
              </w:rPr>
            </w:pPr>
            <w:r>
              <w:rPr>
                <w:color w:val="231F20"/>
                <w:sz w:val="22"/>
              </w:rPr>
              <w:t>ESTADO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INGRESOS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150.232.347,34</w:t>
            </w:r>
          </w:p>
        </w:tc>
      </w:tr>
      <w:tr>
        <w:trPr>
          <w:trHeight w:val="600" w:hRule="atLeast"/>
        </w:trPr>
        <w:tc>
          <w:tcPr>
            <w:tcW w:w="1803" w:type="dxa"/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4"/>
                <w:sz w:val="22"/>
              </w:rPr>
              <w:t> </w:t>
            </w:r>
            <w:r>
              <w:rPr>
                <w:color w:val="231F20"/>
                <w:sz w:val="22"/>
              </w:rPr>
              <w:t>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IMPUESTOS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DIRECTOS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0"/>
              <w:rPr>
                <w:sz w:val="19"/>
              </w:rPr>
            </w:pPr>
          </w:p>
          <w:p>
            <w:pPr>
              <w:pStyle w:val="TableParagraph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38.153.177,67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IMPUESTOS</w:t>
            </w:r>
            <w:r>
              <w:rPr>
                <w:color w:val="231F20"/>
                <w:spacing w:val="-12"/>
                <w:sz w:val="22"/>
              </w:rPr>
              <w:t> </w:t>
            </w:r>
            <w:r>
              <w:rPr>
                <w:color w:val="231F20"/>
                <w:sz w:val="22"/>
              </w:rPr>
              <w:t>INDIRECTOS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3.000.000,00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III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TASAS</w:t>
            </w:r>
            <w:r>
              <w:rPr>
                <w:color w:val="231F20"/>
                <w:spacing w:val="-14"/>
                <w:sz w:val="22"/>
              </w:rPr>
              <w:t> </w:t>
            </w:r>
            <w:r>
              <w:rPr>
                <w:color w:val="231F20"/>
                <w:sz w:val="22"/>
              </w:rPr>
              <w:t>Y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OTROS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INGRESOS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13.473.712,22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IV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z w:val="22"/>
              </w:rPr>
              <w:t>CORRIENTES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29.841.940,67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5"/>
                <w:sz w:val="22"/>
              </w:rPr>
              <w:t> </w:t>
            </w:r>
            <w:r>
              <w:rPr>
                <w:color w:val="231F20"/>
                <w:sz w:val="22"/>
              </w:rPr>
              <w:t>V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INGRESOS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2"/>
                <w:sz w:val="22"/>
              </w:rPr>
              <w:t>PATRIMONIALES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1.351.000,00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z w:val="22"/>
              </w:rPr>
              <w:t>TRANSFERENCIAS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DE</w:t>
            </w:r>
            <w:r>
              <w:rPr>
                <w:color w:val="231F20"/>
                <w:spacing w:val="-13"/>
                <w:sz w:val="22"/>
              </w:rPr>
              <w:t> </w:t>
            </w:r>
            <w:r>
              <w:rPr>
                <w:color w:val="231F20"/>
                <w:sz w:val="22"/>
              </w:rPr>
              <w:t>CAPITAL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11.012.296,58</w:t>
            </w:r>
          </w:p>
        </w:tc>
      </w:tr>
      <w:tr>
        <w:trPr>
          <w:trHeight w:val="481" w:hRule="atLeast"/>
        </w:trPr>
        <w:tc>
          <w:tcPr>
            <w:tcW w:w="1803" w:type="dxa"/>
          </w:tcPr>
          <w:p>
            <w:pPr>
              <w:pStyle w:val="TableParagraph"/>
              <w:spacing w:before="110"/>
              <w:ind w:left="50"/>
              <w:rPr>
                <w:sz w:val="22"/>
              </w:rPr>
            </w:pPr>
            <w:r>
              <w:rPr>
                <w:color w:val="231F20"/>
                <w:sz w:val="22"/>
              </w:rPr>
              <w:t>CAPÍTULO</w:t>
            </w:r>
            <w:r>
              <w:rPr>
                <w:color w:val="231F20"/>
                <w:spacing w:val="-6"/>
                <w:sz w:val="22"/>
              </w:rPr>
              <w:t> </w:t>
            </w:r>
            <w:r>
              <w:rPr>
                <w:color w:val="231F20"/>
                <w:sz w:val="22"/>
              </w:rPr>
              <w:t>VIII</w:t>
            </w:r>
          </w:p>
        </w:tc>
        <w:tc>
          <w:tcPr>
            <w:tcW w:w="4966" w:type="dxa"/>
          </w:tcPr>
          <w:p>
            <w:pPr>
              <w:pStyle w:val="TableParagraph"/>
              <w:spacing w:before="110"/>
              <w:ind w:left="232"/>
              <w:rPr>
                <w:sz w:val="22"/>
              </w:rPr>
            </w:pPr>
            <w:r>
              <w:rPr>
                <w:color w:val="231F20"/>
                <w:spacing w:val="-2"/>
                <w:sz w:val="22"/>
              </w:rPr>
              <w:t>ACTIVOS</w:t>
            </w:r>
            <w:r>
              <w:rPr>
                <w:color w:val="231F20"/>
                <w:spacing w:val="-11"/>
                <w:sz w:val="22"/>
              </w:rPr>
              <w:t> </w:t>
            </w:r>
            <w:r>
              <w:rPr>
                <w:color w:val="231F20"/>
                <w:spacing w:val="-1"/>
                <w:sz w:val="22"/>
              </w:rPr>
              <w:t>FINANCIEROS</w:t>
            </w:r>
          </w:p>
        </w:tc>
        <w:tc>
          <w:tcPr>
            <w:tcW w:w="2829" w:type="dxa"/>
          </w:tcPr>
          <w:p>
            <w:pPr>
              <w:pStyle w:val="TableParagraph"/>
              <w:spacing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53.400.220,20</w:t>
            </w:r>
          </w:p>
        </w:tc>
      </w:tr>
      <w:tr>
        <w:trPr>
          <w:trHeight w:val="363" w:hRule="atLeast"/>
        </w:trPr>
        <w:tc>
          <w:tcPr>
            <w:tcW w:w="1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966" w:type="dxa"/>
          </w:tcPr>
          <w:p>
            <w:pPr>
              <w:pStyle w:val="TableParagraph"/>
              <w:spacing w:line="233" w:lineRule="exact" w:before="110"/>
              <w:ind w:left="231"/>
              <w:rPr>
                <w:sz w:val="22"/>
              </w:rPr>
            </w:pPr>
            <w:r>
              <w:rPr>
                <w:color w:val="231F20"/>
                <w:sz w:val="22"/>
              </w:rPr>
              <w:t>TOTAL</w:t>
            </w:r>
          </w:p>
        </w:tc>
        <w:tc>
          <w:tcPr>
            <w:tcW w:w="2829" w:type="dxa"/>
          </w:tcPr>
          <w:p>
            <w:pPr>
              <w:pStyle w:val="TableParagraph"/>
              <w:spacing w:line="233" w:lineRule="exact" w:before="110"/>
              <w:ind w:right="48"/>
              <w:jc w:val="right"/>
              <w:rPr>
                <w:sz w:val="22"/>
              </w:rPr>
            </w:pPr>
            <w:r>
              <w:rPr>
                <w:color w:val="231F20"/>
                <w:sz w:val="22"/>
              </w:rPr>
              <w:t>150.232.347,34</w:t>
            </w:r>
          </w:p>
        </w:tc>
      </w:tr>
    </w:tbl>
    <w:p>
      <w:pPr>
        <w:pStyle w:val="BodyText"/>
        <w:spacing w:before="2"/>
        <w:rPr>
          <w:sz w:val="8"/>
        </w:rPr>
      </w:pPr>
    </w:p>
    <w:p>
      <w:pPr>
        <w:pStyle w:val="BodyText"/>
        <w:spacing w:before="92"/>
        <w:ind w:left="323"/>
      </w:pPr>
      <w:r>
        <w:rPr>
          <w:color w:val="231F20"/>
        </w:rPr>
        <w:t>Lo</w:t>
      </w:r>
      <w:r>
        <w:rPr>
          <w:color w:val="231F20"/>
          <w:spacing w:val="6"/>
        </w:rPr>
        <w:t> </w:t>
      </w:r>
      <w:r>
        <w:rPr>
          <w:color w:val="231F20"/>
        </w:rPr>
        <w:t>que</w:t>
      </w:r>
      <w:r>
        <w:rPr>
          <w:color w:val="231F20"/>
          <w:spacing w:val="6"/>
        </w:rPr>
        <w:t> </w:t>
      </w:r>
      <w:r>
        <w:rPr>
          <w:color w:val="231F20"/>
        </w:rPr>
        <w:t>se</w:t>
      </w:r>
      <w:r>
        <w:rPr>
          <w:color w:val="231F20"/>
          <w:spacing w:val="6"/>
        </w:rPr>
        <w:t> </w:t>
      </w:r>
      <w:r>
        <w:rPr>
          <w:color w:val="231F20"/>
        </w:rPr>
        <w:t>hace</w:t>
      </w:r>
      <w:r>
        <w:rPr>
          <w:color w:val="231F20"/>
          <w:spacing w:val="6"/>
        </w:rPr>
        <w:t> </w:t>
      </w:r>
      <w:r>
        <w:rPr>
          <w:color w:val="231F20"/>
        </w:rPr>
        <w:t>público</w:t>
      </w:r>
      <w:r>
        <w:rPr>
          <w:color w:val="231F20"/>
          <w:spacing w:val="7"/>
        </w:rPr>
        <w:t> </w:t>
      </w:r>
      <w:r>
        <w:rPr>
          <w:color w:val="231F20"/>
        </w:rPr>
        <w:t>para</w:t>
      </w:r>
      <w:r>
        <w:rPr>
          <w:color w:val="231F20"/>
          <w:spacing w:val="6"/>
        </w:rPr>
        <w:t> </w:t>
      </w:r>
      <w:r>
        <w:rPr>
          <w:color w:val="231F20"/>
        </w:rPr>
        <w:t>general</w:t>
      </w:r>
      <w:r>
        <w:rPr>
          <w:color w:val="231F20"/>
          <w:spacing w:val="6"/>
        </w:rPr>
        <w:t> </w:t>
      </w:r>
      <w:r>
        <w:rPr>
          <w:color w:val="231F20"/>
        </w:rPr>
        <w:t>conocimiento,</w:t>
      </w:r>
      <w:r>
        <w:rPr>
          <w:color w:val="231F20"/>
          <w:spacing w:val="6"/>
        </w:rPr>
        <w:t> </w:t>
      </w:r>
      <w:r>
        <w:rPr>
          <w:color w:val="231F20"/>
        </w:rPr>
        <w:t>conforme</w:t>
      </w:r>
      <w:r>
        <w:rPr>
          <w:color w:val="231F20"/>
          <w:spacing w:val="6"/>
        </w:rPr>
        <w:t> </w:t>
      </w:r>
      <w:r>
        <w:rPr>
          <w:color w:val="231F20"/>
        </w:rPr>
        <w:t>con</w:t>
      </w:r>
      <w:r>
        <w:rPr>
          <w:color w:val="231F20"/>
          <w:spacing w:val="6"/>
        </w:rPr>
        <w:t> </w:t>
      </w:r>
      <w:r>
        <w:rPr>
          <w:color w:val="231F20"/>
        </w:rPr>
        <w:t>lo</w:t>
      </w:r>
      <w:r>
        <w:rPr>
          <w:color w:val="231F20"/>
          <w:spacing w:val="7"/>
        </w:rPr>
        <w:t> </w:t>
      </w:r>
      <w:r>
        <w:rPr>
          <w:color w:val="231F20"/>
        </w:rPr>
        <w:t>dispuesto</w:t>
      </w:r>
      <w:r>
        <w:rPr>
          <w:color w:val="231F20"/>
          <w:spacing w:val="6"/>
        </w:rPr>
        <w:t> </w:t>
      </w:r>
      <w:r>
        <w:rPr>
          <w:color w:val="231F20"/>
        </w:rPr>
        <w:t>en</w:t>
      </w:r>
      <w:r>
        <w:rPr>
          <w:color w:val="231F20"/>
          <w:spacing w:val="6"/>
        </w:rPr>
        <w:t> </w:t>
      </w:r>
      <w:r>
        <w:rPr>
          <w:color w:val="231F20"/>
        </w:rPr>
        <w:t>los</w:t>
      </w:r>
      <w:r>
        <w:rPr>
          <w:color w:val="231F20"/>
          <w:spacing w:val="6"/>
        </w:rPr>
        <w:t> </w:t>
      </w:r>
      <w:r>
        <w:rPr>
          <w:color w:val="231F20"/>
        </w:rPr>
        <w:t>artículos</w:t>
      </w:r>
      <w:r>
        <w:rPr>
          <w:color w:val="231F20"/>
          <w:spacing w:val="6"/>
        </w:rPr>
        <w:t> </w:t>
      </w:r>
      <w:r>
        <w:rPr>
          <w:color w:val="231F20"/>
        </w:rPr>
        <w:t>20.3</w:t>
      </w:r>
      <w:r>
        <w:rPr>
          <w:color w:val="231F20"/>
          <w:spacing w:val="7"/>
        </w:rPr>
        <w:t> </w:t>
      </w:r>
      <w:r>
        <w:rPr>
          <w:color w:val="231F20"/>
        </w:rPr>
        <w:t>y</w:t>
      </w:r>
      <w:r>
        <w:rPr>
          <w:color w:val="231F20"/>
          <w:spacing w:val="6"/>
        </w:rPr>
        <w:t> </w:t>
      </w:r>
      <w:r>
        <w:rPr>
          <w:color w:val="231F20"/>
        </w:rPr>
        <w:t>38.2</w:t>
      </w:r>
    </w:p>
    <w:p>
      <w:pPr>
        <w:pStyle w:val="BodyText"/>
        <w:spacing w:before="13"/>
        <w:ind w:left="153"/>
      </w:pPr>
      <w:r>
        <w:rPr>
          <w:color w:val="231F20"/>
        </w:rPr>
        <w:t>R.D.</w:t>
      </w:r>
      <w:r>
        <w:rPr>
          <w:color w:val="231F20"/>
          <w:spacing w:val="-4"/>
        </w:rPr>
        <w:t> </w:t>
      </w:r>
      <w:r>
        <w:rPr>
          <w:color w:val="231F20"/>
        </w:rPr>
        <w:t>500/90,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20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abril.</w:t>
      </w:r>
    </w:p>
    <w:p>
      <w:pPr>
        <w:pStyle w:val="BodyText"/>
      </w:pPr>
    </w:p>
    <w:p>
      <w:pPr>
        <w:pStyle w:val="BodyText"/>
        <w:spacing w:line="252" w:lineRule="auto"/>
        <w:ind w:left="153" w:right="111" w:firstLine="170"/>
        <w:jc w:val="both"/>
      </w:pPr>
      <w:r>
        <w:rPr>
          <w:color w:val="231F20"/>
          <w:spacing w:val="-4"/>
        </w:rPr>
        <w:t>Contra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el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presente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acuerdo,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los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interesados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podrán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interponer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directamente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Recurso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Contencioso-Administrativo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forma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plazos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establecidos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los</w:t>
      </w:r>
      <w:r>
        <w:rPr>
          <w:color w:val="231F20"/>
          <w:spacing w:val="-12"/>
        </w:rPr>
        <w:t> </w:t>
      </w:r>
      <w:r>
        <w:rPr>
          <w:color w:val="231F20"/>
        </w:rPr>
        <w:t>artículos</w:t>
      </w:r>
      <w:r>
        <w:rPr>
          <w:color w:val="231F20"/>
          <w:spacing w:val="-13"/>
        </w:rPr>
        <w:t> </w:t>
      </w:r>
      <w:r>
        <w:rPr>
          <w:color w:val="231F20"/>
        </w:rPr>
        <w:t>25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42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la</w:t>
      </w:r>
      <w:r>
        <w:rPr>
          <w:color w:val="231F20"/>
          <w:spacing w:val="-13"/>
        </w:rPr>
        <w:t> </w:t>
      </w:r>
      <w:r>
        <w:rPr>
          <w:color w:val="231F20"/>
        </w:rPr>
        <w:t>Ley</w:t>
      </w:r>
      <w:r>
        <w:rPr>
          <w:color w:val="231F20"/>
          <w:spacing w:val="-12"/>
        </w:rPr>
        <w:t> </w:t>
      </w:r>
      <w:r>
        <w:rPr>
          <w:color w:val="231F20"/>
        </w:rPr>
        <w:t>29/1998,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13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julio,</w:t>
      </w:r>
      <w:r>
        <w:rPr>
          <w:color w:val="231F20"/>
          <w:spacing w:val="-13"/>
        </w:rPr>
        <w:t> </w:t>
      </w:r>
      <w:r>
        <w:rPr>
          <w:color w:val="231F20"/>
        </w:rPr>
        <w:t>Reguladora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dicha</w:t>
      </w:r>
      <w:r>
        <w:rPr>
          <w:color w:val="231F20"/>
          <w:spacing w:val="1"/>
        </w:rPr>
        <w:t> </w:t>
      </w:r>
      <w:r>
        <w:rPr>
          <w:color w:val="231F20"/>
        </w:rPr>
        <w:t>Jurisdicción.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2" w:lineRule="auto" w:before="1"/>
        <w:ind w:left="153" w:right="110" w:firstLine="170"/>
        <w:jc w:val="both"/>
      </w:pPr>
      <w:r>
        <w:rPr>
          <w:color w:val="231F20"/>
        </w:rPr>
        <w:t>Sin</w:t>
      </w:r>
      <w:r>
        <w:rPr>
          <w:color w:val="231F20"/>
          <w:spacing w:val="-6"/>
        </w:rPr>
        <w:t> </w:t>
      </w:r>
      <w:r>
        <w:rPr>
          <w:color w:val="231F20"/>
        </w:rPr>
        <w:t>perjuicio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ello,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tenor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lo</w:t>
      </w:r>
      <w:r>
        <w:rPr>
          <w:color w:val="231F20"/>
          <w:spacing w:val="-6"/>
        </w:rPr>
        <w:t> </w:t>
      </w:r>
      <w:r>
        <w:rPr>
          <w:color w:val="231F20"/>
        </w:rPr>
        <w:t>establecido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6"/>
        </w:rPr>
        <w:t> </w:t>
      </w:r>
      <w:r>
        <w:rPr>
          <w:color w:val="231F20"/>
        </w:rPr>
        <w:t>el</w:t>
      </w:r>
      <w:r>
        <w:rPr>
          <w:color w:val="231F20"/>
          <w:spacing w:val="-6"/>
        </w:rPr>
        <w:t> </w:t>
      </w:r>
      <w:r>
        <w:rPr>
          <w:color w:val="231F20"/>
        </w:rPr>
        <w:t>artículo</w:t>
      </w:r>
      <w:r>
        <w:rPr>
          <w:color w:val="231F20"/>
          <w:spacing w:val="-6"/>
        </w:rPr>
        <w:t> </w:t>
      </w:r>
      <w:r>
        <w:rPr>
          <w:color w:val="231F20"/>
        </w:rPr>
        <w:t>171.3</w:t>
      </w:r>
      <w:r>
        <w:rPr>
          <w:color w:val="231F20"/>
          <w:spacing w:val="-6"/>
        </w:rPr>
        <w:t> </w:t>
      </w:r>
      <w:r>
        <w:rPr>
          <w:color w:val="231F20"/>
        </w:rPr>
        <w:t>del</w:t>
      </w:r>
      <w:r>
        <w:rPr>
          <w:color w:val="231F20"/>
          <w:spacing w:val="-6"/>
        </w:rPr>
        <w:t> </w:t>
      </w:r>
      <w:r>
        <w:rPr>
          <w:color w:val="231F20"/>
        </w:rPr>
        <w:t>Real</w:t>
      </w:r>
      <w:r>
        <w:rPr>
          <w:color w:val="231F20"/>
          <w:spacing w:val="-6"/>
        </w:rPr>
        <w:t> </w:t>
      </w:r>
      <w:r>
        <w:rPr>
          <w:color w:val="231F20"/>
        </w:rPr>
        <w:t>Decreto</w:t>
      </w:r>
      <w:r>
        <w:rPr>
          <w:color w:val="231F20"/>
          <w:spacing w:val="-6"/>
        </w:rPr>
        <w:t> </w:t>
      </w:r>
      <w:r>
        <w:rPr>
          <w:color w:val="231F20"/>
        </w:rPr>
        <w:t>Legislativo</w:t>
      </w:r>
      <w:r>
        <w:rPr>
          <w:color w:val="231F20"/>
          <w:spacing w:val="-6"/>
        </w:rPr>
        <w:t> </w:t>
      </w:r>
      <w:r>
        <w:rPr>
          <w:color w:val="231F20"/>
        </w:rPr>
        <w:t>2/2004,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marzo,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interposición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dicho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recurso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no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suspenderá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sí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sola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efectividad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del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acto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acuerdo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impugnado.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323" w:right="3212"/>
      </w:pPr>
      <w:r>
        <w:rPr>
          <w:color w:val="231F20"/>
        </w:rPr>
        <w:t>San Bartolomé de Tirajana, a dos de septiembre de dos mil veintidós.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ALCALDESA-PRESIDENTA,</w:t>
      </w:r>
      <w:r>
        <w:rPr>
          <w:color w:val="231F20"/>
          <w:spacing w:val="-12"/>
        </w:rPr>
        <w:t> </w:t>
      </w:r>
      <w:r>
        <w:rPr>
          <w:color w:val="231F20"/>
        </w:rPr>
        <w:t>María</w:t>
      </w:r>
      <w:r>
        <w:rPr>
          <w:color w:val="231F20"/>
          <w:spacing w:val="-13"/>
        </w:rPr>
        <w:t> </w:t>
      </w:r>
      <w:r>
        <w:rPr>
          <w:color w:val="231F20"/>
        </w:rPr>
        <w:t>Concepción</w:t>
      </w:r>
      <w:r>
        <w:rPr>
          <w:color w:val="231F20"/>
          <w:spacing w:val="-12"/>
        </w:rPr>
        <w:t> </w:t>
      </w:r>
      <w:r>
        <w:rPr>
          <w:color w:val="231F20"/>
        </w:rPr>
        <w:t>Narváez</w:t>
      </w:r>
      <w:r>
        <w:rPr>
          <w:color w:val="231F20"/>
          <w:spacing w:val="-12"/>
        </w:rPr>
        <w:t> </w:t>
      </w:r>
      <w:r>
        <w:rPr>
          <w:color w:val="231F20"/>
        </w:rPr>
        <w:t>Vega.</w:t>
      </w:r>
    </w:p>
    <w:p>
      <w:pPr>
        <w:pStyle w:val="BodyText"/>
        <w:spacing w:line="253" w:lineRule="exact"/>
        <w:ind w:right="110"/>
        <w:jc w:val="right"/>
      </w:pPr>
      <w:r>
        <w:rPr>
          <w:color w:val="231F20"/>
        </w:rPr>
        <w:t>187.534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255"/>
        <w:ind w:left="2402" w:right="1710" w:firstLine="0"/>
        <w:jc w:val="center"/>
        <w:rPr>
          <w:rFonts w:ascii="Times New Roman" w:hAnsi="Times New Roman"/>
        </w:rPr>
      </w:pPr>
      <w:r>
        <w:rPr/>
        <w:pict>
          <v:group style="position:absolute;margin-left:57.161999pt;margin-top:-16.653017pt;width:101.3pt;height:75.3pt;mso-position-horizontal-relative:page;mso-position-vertical-relative:paragraph;z-index:15792128" coordorigin="1143,-333" coordsize="2026,1506">
            <v:shape style="position:absolute;left:1290;top:-334;width:1540;height:1489" type="#_x0000_t75" stroked="false">
              <v:imagedata r:id="rId74" o:title=""/>
            </v:shape>
            <v:rect style="position:absolute;left:1143;top:914;width:2026;height:259" filled="true" fillcolor="#ffffff" stroked="false">
              <v:fill type="solid"/>
            </v:rect>
            <v:shape style="position:absolute;left:1143;top:-334;width:2026;height:150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136" w:right="0" w:firstLine="0"/>
                      <w:jc w:val="left"/>
                      <w:rPr>
                        <w:rFonts w:ascii="Arial MT"/>
                        <w:sz w:val="14"/>
                      </w:rPr>
                    </w:pPr>
                    <w:r>
                      <w:rPr>
                        <w:rFonts w:ascii="Arial MT"/>
                        <w:color w:val="231F20"/>
                        <w:sz w:val="14"/>
                      </w:rPr>
                      <w:t>GOBIERNO</w:t>
                    </w:r>
                    <w:r>
                      <w:rPr>
                        <w:rFonts w:ascii="Arial MT"/>
                        <w:color w:val="231F20"/>
                        <w:spacing w:val="-3"/>
                        <w:sz w:val="14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sz w:val="14"/>
                      </w:rPr>
                      <w:t>DE</w:t>
                    </w:r>
                    <w:r>
                      <w:rPr>
                        <w:rFonts w:ascii="Arial MT"/>
                        <w:color w:val="231F20"/>
                        <w:spacing w:val="-4"/>
                        <w:sz w:val="14"/>
                      </w:rPr>
                      <w:t> </w:t>
                    </w:r>
                    <w:r>
                      <w:rPr>
                        <w:rFonts w:ascii="Arial MT"/>
                        <w:color w:val="231F20"/>
                        <w:sz w:val="14"/>
                      </w:rPr>
                      <w:t>CANARIAS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68.480011pt;margin-top:-.623018pt;width:49.55pt;height:50.05pt;mso-position-horizontal-relative:page;mso-position-vertical-relative:paragraph;z-index:15792640" type="#_x0000_t202" filled="false" stroked="true" strokeweight="1pt" strokecolor="#231f20">
            <v:textbox inset="0,0,0,0">
              <w:txbxContent>
                <w:p>
                  <w:pPr>
                    <w:spacing w:line="280" w:lineRule="atLeast" w:before="77"/>
                    <w:ind w:left="89" w:right="87" w:firstLine="0"/>
                    <w:jc w:val="center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231F20"/>
                      <w:sz w:val="16"/>
                    </w:rPr>
                    <w:t>Franqueo</w:t>
                  </w:r>
                  <w:r>
                    <w:rPr>
                      <w:rFonts w:ascii="Arial MT"/>
                      <w:color w:val="231F20"/>
                      <w:spacing w:val="1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sz w:val="16"/>
                    </w:rPr>
                    <w:t>concertado</w:t>
                  </w:r>
                  <w:r>
                    <w:rPr>
                      <w:rFonts w:ascii="Arial MT"/>
                      <w:color w:val="231F20"/>
                      <w:spacing w:val="-42"/>
                      <w:sz w:val="16"/>
                    </w:rPr>
                    <w:t> </w:t>
                  </w:r>
                  <w:r>
                    <w:rPr>
                      <w:rFonts w:ascii="Arial MT"/>
                      <w:color w:val="231F20"/>
                      <w:sz w:val="16"/>
                    </w:rPr>
                    <w:t>23/1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Times New Roman" w:hAnsi="Times New Roman"/>
          <w:color w:val="231F20"/>
          <w:spacing w:val="14"/>
        </w:rPr>
        <w:t>BOLETÍN</w:t>
      </w:r>
      <w:r>
        <w:rPr>
          <w:rFonts w:ascii="Times New Roman" w:hAnsi="Times New Roman"/>
          <w:color w:val="231F20"/>
          <w:spacing w:val="36"/>
        </w:rPr>
        <w:t> </w:t>
      </w:r>
      <w:r>
        <w:rPr>
          <w:rFonts w:ascii="Times New Roman" w:hAnsi="Times New Roman"/>
          <w:color w:val="231F20"/>
          <w:spacing w:val="17"/>
        </w:rPr>
        <w:t>OFICIAL</w:t>
      </w:r>
    </w:p>
    <w:p>
      <w:pPr>
        <w:spacing w:before="16"/>
        <w:ind w:left="2384" w:right="1710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DE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LA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PROVINCIA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DE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LAS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PALMAS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8"/>
        </w:rPr>
      </w:pPr>
      <w:r>
        <w:rPr/>
        <w:pict>
          <v:shape style="position:absolute;margin-left:56.956001pt;margin-top:18.558018pt;width:482pt;height:.1pt;mso-position-horizontal-relative:page;mso-position-vertical-relative:paragraph;z-index:-15666176;mso-wrap-distance-left:0;mso-wrap-distance-right:0" coordorigin="1139,371" coordsize="9640,0" path="m1139,371l10779,371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Heading3"/>
        <w:tabs>
          <w:tab w:pos="3629" w:val="left" w:leader="none"/>
          <w:tab w:pos="8797" w:val="left" w:leader="none"/>
        </w:tabs>
        <w:spacing w:before="91"/>
        <w:ind w:left="181"/>
      </w:pPr>
      <w:r>
        <w:rPr>
          <w:color w:val="231F20"/>
          <w:w w:val="80"/>
        </w:rPr>
        <w:t>Año</w:t>
      </w:r>
      <w:r>
        <w:rPr>
          <w:color w:val="231F20"/>
          <w:spacing w:val="-3"/>
          <w:w w:val="80"/>
        </w:rPr>
        <w:t> </w:t>
      </w:r>
      <w:r>
        <w:rPr>
          <w:color w:val="231F20"/>
          <w:w w:val="80"/>
        </w:rPr>
        <w:t>XCVII</w:t>
        <w:tab/>
      </w:r>
      <w:r>
        <w:rPr>
          <w:color w:val="231F20"/>
          <w:spacing w:val="-1"/>
          <w:w w:val="80"/>
        </w:rPr>
        <w:t>Miércoles, 7 de septiembre </w:t>
      </w:r>
      <w:r>
        <w:rPr>
          <w:color w:val="231F20"/>
          <w:w w:val="80"/>
        </w:rPr>
        <w:t>de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2022</w:t>
        <w:tab/>
      </w:r>
      <w:r>
        <w:rPr>
          <w:color w:val="231F20"/>
          <w:spacing w:val="-1"/>
          <w:w w:val="80"/>
        </w:rPr>
        <w:t>Número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108</w:t>
      </w:r>
    </w:p>
    <w:p>
      <w:pPr>
        <w:pStyle w:val="BodyText"/>
        <w:spacing w:line="20" w:lineRule="exact"/>
        <w:ind w:left="149"/>
        <w:rPr>
          <w:sz w:val="2"/>
        </w:rPr>
      </w:pPr>
      <w:r>
        <w:rPr>
          <w:sz w:val="2"/>
        </w:rPr>
        <w:pict>
          <v:group style="width:482pt;height:1pt;mso-position-horizontal-relative:char;mso-position-vertical-relative:line" coordorigin="0,0" coordsize="9640,20">
            <v:line style="position:absolute" from="0,10" to="9640,10" stroked="true" strokeweight="1pt" strokecolor="#231f20">
              <v:stroke dashstyle="solid"/>
            </v:line>
          </v:group>
        </w:pict>
      </w:r>
      <w:r>
        <w:rPr>
          <w:sz w:val="2"/>
        </w:rPr>
      </w:r>
    </w:p>
    <w:sectPr>
      <w:pgSz w:w="11910" w:h="16840"/>
      <w:pgMar w:header="1144" w:footer="0" w:top="1660" w:bottom="280" w:left="980" w:right="10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82688" from="56.692001pt,57.693001pt" to="538.582001pt,57.693001pt" stroked="true" strokeweight="1pt" strokecolor="#231f20">
          <v:stroke dashstyle="solid"/>
          <w10:wrap type="none"/>
        </v:line>
      </w:pict>
    </w:r>
    <w:r>
      <w:rPr/>
      <w:pict>
        <v:shape style="position:absolute;margin-left:54.692501pt;margin-top:61.880444pt;width:23.8pt;height:14.85pt;mso-position-horizontal-relative:page;mso-position-vertical-relative:page;z-index:-16882176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9282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98.675705pt;margin-top:61.880444pt;width:339.05pt;height:14.85pt;mso-position-horizontal-relative:page;mso-position-vertical-relative:page;z-index:-16881664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81152" from="56.693001pt,57.693001pt" to="538.583001pt,57.693001pt" stroked="true" strokeweight="1pt" strokecolor="#231f20">
          <v:stroke dashstyle="solid"/>
          <w10:wrap type="none"/>
        </v:line>
      </w:pict>
    </w:r>
    <w:r>
      <w:rPr/>
      <w:pict>
        <v:shape style="position:absolute;margin-left:56.693001pt;margin-top:61.880444pt;width:339.05pt;height:14.85pt;mso-position-horizontal-relative:page;mso-position-vertical-relative:page;z-index:-16880640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925964pt;margin-top:61.880444pt;width:23.8pt;height:14.85pt;mso-position-horizontal-relative:page;mso-position-vertical-relative:page;z-index:-16880128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79616" from="56.693001pt,57.693001pt" to="538.583001pt,57.693001pt" stroked="true" strokeweight="1pt" strokecolor="#231f2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6879104" from="56.693001pt,83.205002pt" to="538.583001pt,83.205002pt" stroked="true" strokeweight="1pt" strokecolor="#231f20">
          <v:stroke dashstyle="solid"/>
          <w10:wrap type="none"/>
        </v:line>
      </w:pict>
    </w:r>
    <w:r>
      <w:rPr/>
      <w:pict>
        <v:shape style="position:absolute;margin-left:56.693001pt;margin-top:61.880444pt;width:339.05pt;height:14.85pt;mso-position-horizontal-relative:page;mso-position-vertical-relative:page;z-index:-16878592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925964pt;margin-top:61.880444pt;width:23.8pt;height:14.85pt;mso-position-horizontal-relative:page;mso-position-vertical-relative:page;z-index:-16878080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77568" from="56.692001pt,57.693001pt" to="538.582001pt,57.693001pt" stroked="true" strokeweight="1pt" strokecolor="#231f2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6877056" from="56.692001pt,83.205002pt" to="538.582001pt,83.205002pt" stroked="true" strokeweight="1pt" strokecolor="#231f20">
          <v:stroke dashstyle="solid"/>
          <w10:wrap type="none"/>
        </v:line>
      </w:pict>
    </w:r>
    <w:r>
      <w:rPr/>
      <w:pict>
        <v:shape style="position:absolute;margin-left:54.692501pt;margin-top:61.880444pt;width:23.8pt;height:14.85pt;mso-position-horizontal-relative:page;mso-position-vertical-relative:page;z-index:-16876544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98.675705pt;margin-top:61.880444pt;width:339.05pt;height:14.85pt;mso-position-horizontal-relative:page;mso-position-vertical-relative:page;z-index:-16876032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75520" from="56.692001pt,57.693001pt" to="538.582001pt,57.693001pt" stroked="true" strokeweight="1pt" strokecolor="#231f20">
          <v:stroke dashstyle="solid"/>
          <w10:wrap type="none"/>
        </v:line>
      </w:pict>
    </w:r>
    <w:r>
      <w:rPr/>
      <w:pict>
        <v:shape style="position:absolute;margin-left:54.692501pt;margin-top:61.880444pt;width:23.8pt;height:14.85pt;mso-position-horizontal-relative:page;mso-position-vertical-relative:page;z-index:-16875008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9298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98.675705pt;margin-top:61.880444pt;width:339.05pt;height:14.85pt;mso-position-horizontal-relative:page;mso-position-vertical-relative:page;z-index:-16874496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73984" from="56.693001pt,57.693001pt" to="538.583001pt,57.693001pt" stroked="true" strokeweight="1pt" strokecolor="#231f20">
          <v:stroke dashstyle="solid"/>
          <w10:wrap type="none"/>
        </v:line>
      </w:pict>
    </w:r>
    <w:r>
      <w:rPr/>
      <w:pict>
        <v:shape style="position:absolute;margin-left:56.693001pt;margin-top:61.880444pt;width:339.05pt;height:14.85pt;mso-position-horizontal-relative:page;mso-position-vertical-relative:page;z-index:-16873472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925964pt;margin-top:61.880444pt;width:23.8pt;height:14.85pt;mso-position-horizontal-relative:page;mso-position-vertical-relative:page;z-index:-16872960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9299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72448" from="56.693001pt,57.693001pt" to="538.583001pt,57.693001pt" stroked="true" strokeweight="1pt" strokecolor="#231f2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6871936" from="56.693001pt,83.205002pt" to="538.583001pt,83.205002pt" stroked="true" strokeweight="1pt" strokecolor="#231f20">
          <v:stroke dashstyle="solid"/>
          <w10:wrap type="none"/>
        </v:line>
      </w:pict>
    </w:r>
    <w:r>
      <w:rPr/>
      <w:pict>
        <v:shape style="position:absolute;margin-left:56.693001pt;margin-top:61.880444pt;width:339.05pt;height:14.85pt;mso-position-horizontal-relative:page;mso-position-vertical-relative:page;z-index:-16871424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925964pt;margin-top:61.880444pt;width:23.8pt;height:14.85pt;mso-position-horizontal-relative:page;mso-position-vertical-relative:page;z-index:-16870912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70400" from="56.692001pt,57.693001pt" to="538.582001pt,57.693001pt" stroked="true" strokeweight="1pt" strokecolor="#231f2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6869888" from="56.692001pt,83.205002pt" to="538.582001pt,83.205002pt" stroked="true" strokeweight="1pt" strokecolor="#231f20">
          <v:stroke dashstyle="solid"/>
          <w10:wrap type="none"/>
        </v:line>
      </w:pict>
    </w:r>
    <w:r>
      <w:rPr/>
      <w:pict>
        <v:shape style="position:absolute;margin-left:54.692501pt;margin-top:61.880444pt;width:23.8pt;height:14.85pt;mso-position-horizontal-relative:page;mso-position-vertical-relative:page;z-index:-16869376" type="#_x0000_t202" filled="false" stroked="false">
          <v:textbox inset="0,0,0,0">
            <w:txbxContent>
              <w:p>
                <w:pPr>
                  <w:spacing w:before="49"/>
                  <w:ind w:left="60" w:right="0" w:firstLine="0"/>
                  <w:jc w:val="left"/>
                  <w:rPr>
                    <w:rFonts w:ascii="Arial MT"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231F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9352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98.675705pt;margin-top:61.880444pt;width:339.05pt;height:14.85pt;mso-position-horizontal-relative:page;mso-position-vertical-relative:page;z-index:-16868864" type="#_x0000_t202" filled="false" stroked="false">
          <v:textbox inset="0,0,0,0">
            <w:txbxContent>
              <w:p>
                <w:pPr>
                  <w:spacing w:before="49"/>
                  <w:ind w:left="20" w:right="0" w:firstLine="0"/>
                  <w:jc w:val="left"/>
                  <w:rPr>
                    <w:rFonts w:ascii="Arial MT" w:hAnsi="Arial MT"/>
                    <w:sz w:val="16"/>
                  </w:rPr>
                </w:pPr>
                <w:r>
                  <w:rPr>
                    <w:rFonts w:ascii="Arial MT" w:hAnsi="Arial MT"/>
                    <w:color w:val="231F20"/>
                    <w:sz w:val="16"/>
                  </w:rPr>
                  <w:t>Boletín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Oficial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Provincia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Las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Palmas.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Número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108,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miércoles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7</w:t>
                </w:r>
                <w:r>
                  <w:rPr>
                    <w:rFonts w:ascii="Arial MT" w:hAnsi="Arial MT"/>
                    <w:color w:val="231F20"/>
                    <w:spacing w:val="-3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septiembre</w:t>
                </w:r>
                <w:r>
                  <w:rPr>
                    <w:rFonts w:ascii="Arial MT" w:hAnsi="Arial MT"/>
                    <w:color w:val="231F20"/>
                    <w:spacing w:val="-1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de</w:t>
                </w:r>
                <w:r>
                  <w:rPr>
                    <w:rFonts w:ascii="Arial MT" w:hAnsi="Arial MT"/>
                    <w:color w:val="231F20"/>
                    <w:spacing w:val="-2"/>
                    <w:sz w:val="16"/>
                  </w:rPr>
                  <w:t> </w:t>
                </w:r>
                <w:r>
                  <w:rPr>
                    <w:rFonts w:ascii="Arial MT" w:hAnsi="Arial MT"/>
                    <w:color w:val="231F20"/>
                    <w:sz w:val="16"/>
                  </w:rPr>
                  <w:t>2022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-"/>
      <w:lvlJc w:val="left"/>
      <w:pPr>
        <w:ind w:left="323" w:hanging="129"/>
      </w:pPr>
      <w:rPr>
        <w:rFonts w:hint="default" w:ascii="Times New Roman" w:hAnsi="Times New Roman" w:eastAsia="Times New Roman" w:cs="Times New Roman"/>
        <w:color w:val="231F20"/>
        <w:w w:val="9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78" w:hanging="12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36" w:hanging="12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95" w:hanging="12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3" w:hanging="12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112" w:hanging="12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070" w:hanging="12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29" w:hanging="12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987" w:hanging="129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293" w:hanging="110"/>
      </w:pPr>
      <w:rPr>
        <w:rFonts w:hint="default" w:ascii="Times New Roman" w:hAnsi="Times New Roman" w:eastAsia="Times New Roman" w:cs="Times New Roman"/>
        <w:color w:val="231F20"/>
        <w:w w:val="9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96" w:hanging="11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92" w:hanging="11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89" w:hanging="11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85" w:hanging="11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282" w:hanging="11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278" w:hanging="11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275" w:hanging="11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271" w:hanging="11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2"/>
      <w:numFmt w:val="upperRoman"/>
      <w:lvlText w:val="%1."/>
      <w:lvlJc w:val="left"/>
      <w:pPr>
        <w:ind w:left="2141" w:hanging="281"/>
        <w:jc w:val="right"/>
      </w:pPr>
      <w:rPr>
        <w:rFonts w:hint="default" w:ascii="Arial" w:hAnsi="Arial" w:eastAsia="Arial" w:cs="Arial"/>
        <w:b/>
        <w:bCs/>
        <w:color w:val="231F20"/>
        <w:w w:val="70"/>
        <w:sz w:val="36"/>
        <w:szCs w:val="3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952" w:hanging="28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64" w:hanging="28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577" w:hanging="28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89" w:hanging="28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202" w:hanging="28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14" w:hanging="28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27" w:hanging="28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639" w:hanging="281"/>
      </w:pPr>
      <w:rPr>
        <w:rFonts w:hint="default"/>
        <w:lang w:val="es-ES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42"/>
      <w:ind w:left="2141" w:hanging="351"/>
      <w:outlineLvl w:val="1"/>
    </w:pPr>
    <w:rPr>
      <w:rFonts w:ascii="Arial" w:hAnsi="Arial" w:eastAsia="Arial" w:cs="Arial"/>
      <w:b/>
      <w:bCs/>
      <w:sz w:val="36"/>
      <w:szCs w:val="36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3320" w:right="3279"/>
      <w:jc w:val="center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64"/>
      <w:outlineLvl w:val="3"/>
    </w:pPr>
    <w:rPr>
      <w:rFonts w:ascii="Times New Roman" w:hAnsi="Times New Roman" w:eastAsia="Times New Roman" w:cs="Times New Roman"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239"/>
      <w:ind w:left="1238" w:right="1258"/>
      <w:jc w:val="center"/>
    </w:pPr>
    <w:rPr>
      <w:rFonts w:ascii="Arial" w:hAnsi="Arial" w:eastAsia="Arial" w:cs="Arial"/>
      <w:b/>
      <w:bCs/>
      <w:sz w:val="40"/>
      <w:szCs w:val="4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293" w:firstLine="170"/>
    </w:pPr>
    <w:rPr>
      <w:rFonts w:ascii="Times New Roman" w:hAnsi="Times New Roman" w:eastAsia="Times New Roman" w:cs="Times New Roman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hyperlink" Target="mailto:info@boplaspalmas.com" TargetMode="External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hyperlink" Target="http://www.gobiernodecanarias.org/energia/descargas/SCyER/ConsPublica/20220801_ER201219_ISFYAGABOSOLAR" TargetMode="External"/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header" Target="header3.xml"/><Relationship Id="rId14" Type="http://schemas.openxmlformats.org/officeDocument/2006/relationships/image" Target="media/image4.jpeg"/><Relationship Id="rId15" Type="http://schemas.openxmlformats.org/officeDocument/2006/relationships/header" Target="header4.xml"/><Relationship Id="rId16" Type="http://schemas.openxmlformats.org/officeDocument/2006/relationships/header" Target="header5.xml"/><Relationship Id="rId17" Type="http://schemas.openxmlformats.org/officeDocument/2006/relationships/header" Target="header6.xml"/><Relationship Id="rId18" Type="http://schemas.openxmlformats.org/officeDocument/2006/relationships/header" Target="header7.xml"/><Relationship Id="rId19" Type="http://schemas.openxmlformats.org/officeDocument/2006/relationships/image" Target="media/image5.jpeg"/><Relationship Id="rId20" Type="http://schemas.openxmlformats.org/officeDocument/2006/relationships/image" Target="media/image6.jpeg"/><Relationship Id="rId21" Type="http://schemas.openxmlformats.org/officeDocument/2006/relationships/image" Target="media/image7.jpeg"/><Relationship Id="rId22" Type="http://schemas.openxmlformats.org/officeDocument/2006/relationships/image" Target="media/image8.jpeg"/><Relationship Id="rId23" Type="http://schemas.openxmlformats.org/officeDocument/2006/relationships/image" Target="media/image9.jpeg"/><Relationship Id="rId24" Type="http://schemas.openxmlformats.org/officeDocument/2006/relationships/image" Target="media/image10.jpeg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image" Target="media/image13.jpeg"/><Relationship Id="rId28" Type="http://schemas.openxmlformats.org/officeDocument/2006/relationships/image" Target="media/image14.jpeg"/><Relationship Id="rId29" Type="http://schemas.openxmlformats.org/officeDocument/2006/relationships/image" Target="media/image15.jpeg"/><Relationship Id="rId30" Type="http://schemas.openxmlformats.org/officeDocument/2006/relationships/image" Target="media/image16.jpeg"/><Relationship Id="rId31" Type="http://schemas.openxmlformats.org/officeDocument/2006/relationships/image" Target="media/image17.jpeg"/><Relationship Id="rId32" Type="http://schemas.openxmlformats.org/officeDocument/2006/relationships/image" Target="media/image18.jpeg"/><Relationship Id="rId33" Type="http://schemas.openxmlformats.org/officeDocument/2006/relationships/image" Target="media/image19.jpeg"/><Relationship Id="rId34" Type="http://schemas.openxmlformats.org/officeDocument/2006/relationships/image" Target="media/image20.jpeg"/><Relationship Id="rId35" Type="http://schemas.openxmlformats.org/officeDocument/2006/relationships/image" Target="media/image21.jpeg"/><Relationship Id="rId36" Type="http://schemas.openxmlformats.org/officeDocument/2006/relationships/image" Target="media/image22.jpeg"/><Relationship Id="rId37" Type="http://schemas.openxmlformats.org/officeDocument/2006/relationships/image" Target="media/image23.jpeg"/><Relationship Id="rId38" Type="http://schemas.openxmlformats.org/officeDocument/2006/relationships/image" Target="media/image24.jpeg"/><Relationship Id="rId39" Type="http://schemas.openxmlformats.org/officeDocument/2006/relationships/image" Target="media/image25.jpeg"/><Relationship Id="rId40" Type="http://schemas.openxmlformats.org/officeDocument/2006/relationships/image" Target="media/image26.jpeg"/><Relationship Id="rId41" Type="http://schemas.openxmlformats.org/officeDocument/2006/relationships/image" Target="media/image27.jpeg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30.jpeg"/><Relationship Id="rId45" Type="http://schemas.openxmlformats.org/officeDocument/2006/relationships/image" Target="media/image31.jpeg"/><Relationship Id="rId46" Type="http://schemas.openxmlformats.org/officeDocument/2006/relationships/image" Target="media/image32.jpeg"/><Relationship Id="rId47" Type="http://schemas.openxmlformats.org/officeDocument/2006/relationships/image" Target="media/image33.jpeg"/><Relationship Id="rId48" Type="http://schemas.openxmlformats.org/officeDocument/2006/relationships/image" Target="media/image34.jpeg"/><Relationship Id="rId49" Type="http://schemas.openxmlformats.org/officeDocument/2006/relationships/image" Target="media/image35.jpeg"/><Relationship Id="rId50" Type="http://schemas.openxmlformats.org/officeDocument/2006/relationships/image" Target="media/image36.jpeg"/><Relationship Id="rId51" Type="http://schemas.openxmlformats.org/officeDocument/2006/relationships/image" Target="media/image37.jpeg"/><Relationship Id="rId52" Type="http://schemas.openxmlformats.org/officeDocument/2006/relationships/image" Target="media/image38.jpeg"/><Relationship Id="rId53" Type="http://schemas.openxmlformats.org/officeDocument/2006/relationships/image" Target="media/image39.jpeg"/><Relationship Id="rId54" Type="http://schemas.openxmlformats.org/officeDocument/2006/relationships/image" Target="media/image40.jpeg"/><Relationship Id="rId55" Type="http://schemas.openxmlformats.org/officeDocument/2006/relationships/image" Target="media/image41.jpeg"/><Relationship Id="rId56" Type="http://schemas.openxmlformats.org/officeDocument/2006/relationships/image" Target="media/image42.jpeg"/><Relationship Id="rId57" Type="http://schemas.openxmlformats.org/officeDocument/2006/relationships/image" Target="media/image43.jpeg"/><Relationship Id="rId58" Type="http://schemas.openxmlformats.org/officeDocument/2006/relationships/image" Target="media/image44.jpeg"/><Relationship Id="rId59" Type="http://schemas.openxmlformats.org/officeDocument/2006/relationships/image" Target="media/image45.jpeg"/><Relationship Id="rId60" Type="http://schemas.openxmlformats.org/officeDocument/2006/relationships/image" Target="media/image46.jpeg"/><Relationship Id="rId61" Type="http://schemas.openxmlformats.org/officeDocument/2006/relationships/image" Target="media/image47.jpeg"/><Relationship Id="rId62" Type="http://schemas.openxmlformats.org/officeDocument/2006/relationships/image" Target="media/image48.jpeg"/><Relationship Id="rId63" Type="http://schemas.openxmlformats.org/officeDocument/2006/relationships/image" Target="media/image49.jpeg"/><Relationship Id="rId64" Type="http://schemas.openxmlformats.org/officeDocument/2006/relationships/image" Target="media/image50.jpeg"/><Relationship Id="rId65" Type="http://schemas.openxmlformats.org/officeDocument/2006/relationships/image" Target="media/image51.jpeg"/><Relationship Id="rId66" Type="http://schemas.openxmlformats.org/officeDocument/2006/relationships/image" Target="media/image52.jpeg"/><Relationship Id="rId67" Type="http://schemas.openxmlformats.org/officeDocument/2006/relationships/image" Target="media/image53.jpeg"/><Relationship Id="rId68" Type="http://schemas.openxmlformats.org/officeDocument/2006/relationships/image" Target="media/image54.jpeg"/><Relationship Id="rId69" Type="http://schemas.openxmlformats.org/officeDocument/2006/relationships/image" Target="media/image55.jpeg"/><Relationship Id="rId70" Type="http://schemas.openxmlformats.org/officeDocument/2006/relationships/image" Target="media/image56.jpeg"/><Relationship Id="rId71" Type="http://schemas.openxmlformats.org/officeDocument/2006/relationships/image" Target="media/image57.jpeg"/><Relationship Id="rId72" Type="http://schemas.openxmlformats.org/officeDocument/2006/relationships/header" Target="header8.xml"/><Relationship Id="rId73" Type="http://schemas.openxmlformats.org/officeDocument/2006/relationships/header" Target="header9.xml"/><Relationship Id="rId74" Type="http://schemas.openxmlformats.org/officeDocument/2006/relationships/image" Target="media/image58.png"/><Relationship Id="rId7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dc:title>Boletin 7-09-22-B_BOLETIN MAQUETA/2007</dc:title>
  <dcterms:created xsi:type="dcterms:W3CDTF">2024-07-24T15:35:05Z</dcterms:created>
  <dcterms:modified xsi:type="dcterms:W3CDTF">2024-07-24T15:35:05Z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2024-07-24T00:00:00Z</vt:filetime>
  </property>
</Properties>
</file>