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4"/>
        </w:rPr>
      </w:pPr>
    </w:p>
    <w:p>
      <w:pPr>
        <w:pStyle w:val="BodyText"/>
        <w:spacing w:before="9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33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ACTIVIDAD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EMPRESA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33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BASES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PRESENTACIÓN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CUENTAS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ANUALES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275" w:after="0"/>
        <w:ind w:left="1181" w:right="0" w:hanging="333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APLICACIÓN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RESULTADOS</w:t>
      </w:r>
    </w:p>
    <w:p>
      <w:pPr>
        <w:pStyle w:val="ListParagraph"/>
        <w:numPr>
          <w:ilvl w:val="0"/>
          <w:numId w:val="2"/>
        </w:numPr>
        <w:tabs>
          <w:tab w:pos="1233" w:val="left" w:leader="none"/>
        </w:tabs>
        <w:spacing w:line="240" w:lineRule="auto" w:before="271" w:after="0"/>
        <w:ind w:left="1233" w:right="0" w:hanging="373"/>
        <w:jc w:val="left"/>
        <w:rPr>
          <w:b/>
          <w:sz w:val="24"/>
        </w:rPr>
      </w:pPr>
      <w:r>
        <w:rPr>
          <w:b/>
          <w:sz w:val="24"/>
        </w:rPr>
        <w:t>NORMAS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VALORACIÓN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242" w:lineRule="auto" w:before="0" w:after="0"/>
        <w:ind w:left="850" w:right="819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INMOVILIZADO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MATERIAL,INTANGIBLE E INVERSIONES INMOBILIARIAS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</w:tabs>
        <w:spacing w:line="240" w:lineRule="auto" w:before="273" w:after="0"/>
        <w:ind w:left="1234" w:right="0" w:hanging="374"/>
        <w:jc w:val="left"/>
        <w:rPr>
          <w:b/>
          <w:sz w:val="24"/>
        </w:rPr>
      </w:pPr>
      <w:r>
        <w:rPr>
          <w:b/>
          <w:sz w:val="24"/>
        </w:rPr>
        <w:t>ACTIVOS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FINANCIEROS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23" w:val="left" w:leader="none"/>
        </w:tabs>
        <w:spacing w:line="240" w:lineRule="auto" w:before="0" w:after="0"/>
        <w:ind w:left="1223" w:right="0" w:hanging="375"/>
        <w:jc w:val="left"/>
        <w:rPr>
          <w:b/>
          <w:sz w:val="24"/>
        </w:rPr>
      </w:pPr>
      <w:r>
        <w:rPr>
          <w:b/>
          <w:spacing w:val="-2"/>
          <w:sz w:val="24"/>
        </w:rPr>
        <w:t>PASIVOS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FINANCIEROS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40" w:lineRule="auto" w:before="0" w:after="0"/>
        <w:ind w:left="1222" w:right="0" w:hanging="374"/>
        <w:jc w:val="left"/>
        <w:rPr>
          <w:b/>
          <w:sz w:val="24"/>
        </w:rPr>
      </w:pPr>
      <w:r>
        <w:rPr>
          <w:b/>
          <w:sz w:val="24"/>
        </w:rPr>
        <w:t>FONDOS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PROPIOS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240" w:lineRule="auto" w:before="0" w:after="0"/>
        <w:ind w:left="1221" w:right="0" w:hanging="373"/>
        <w:jc w:val="left"/>
        <w:rPr>
          <w:b/>
          <w:sz w:val="24"/>
        </w:rPr>
      </w:pPr>
      <w:r>
        <w:rPr>
          <w:b/>
          <w:sz w:val="24"/>
        </w:rPr>
        <w:t>SITUACIÓN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FISCAL</w:t>
      </w:r>
    </w:p>
    <w:p>
      <w:pPr>
        <w:pStyle w:val="BodyText"/>
        <w:rPr>
          <w:b/>
          <w:sz w:val="24"/>
        </w:rPr>
      </w:pPr>
    </w:p>
    <w:p>
      <w:pPr>
        <w:spacing w:before="0"/>
        <w:ind w:left="848" w:right="0" w:firstLine="0"/>
        <w:jc w:val="left"/>
        <w:rPr>
          <w:b/>
          <w:sz w:val="24"/>
        </w:rPr>
      </w:pPr>
      <w:r>
        <w:rPr>
          <w:b/>
          <w:sz w:val="24"/>
        </w:rPr>
        <w:t>10-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OPERACIONES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PARTES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VINCULADAS</w:t>
      </w:r>
    </w:p>
    <w:p>
      <w:pPr>
        <w:pStyle w:val="BodyText"/>
        <w:rPr>
          <w:b/>
          <w:sz w:val="24"/>
        </w:rPr>
      </w:pPr>
    </w:p>
    <w:p>
      <w:pPr>
        <w:spacing w:before="0"/>
        <w:ind w:left="848" w:right="0" w:firstLine="0"/>
        <w:jc w:val="left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OTRA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INFORMACIÓN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type w:val="continuous"/>
          <w:pgSz w:w="11910" w:h="16840"/>
          <w:pgMar w:header="710" w:footer="0" w:top="2780" w:bottom="280" w:left="1559" w:right="1559"/>
          <w:pgNumType w:start="1"/>
        </w:sectPr>
      </w:pPr>
    </w:p>
    <w:p>
      <w:pPr>
        <w:pStyle w:val="BodyText"/>
        <w:spacing w:before="38"/>
        <w:rPr>
          <w:b/>
        </w:rPr>
      </w:pPr>
    </w:p>
    <w:p>
      <w:pPr>
        <w:spacing w:before="0"/>
        <w:ind w:left="140" w:right="0" w:firstLine="0"/>
        <w:jc w:val="both"/>
        <w:rPr>
          <w:b/>
          <w:sz w:val="22"/>
        </w:rPr>
      </w:pPr>
      <w:r>
        <w:rPr>
          <w:b/>
          <w:sz w:val="22"/>
        </w:rPr>
        <w:t>CLUB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BALONMANO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ZONZAMAS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before="1"/>
        <w:ind w:left="140" w:right="136"/>
        <w:jc w:val="both"/>
      </w:pPr>
      <w:r>
        <w:rPr/>
        <w:t>La entidad </w:t>
      </w:r>
      <w:r>
        <w:rPr>
          <w:b/>
        </w:rPr>
        <w:t>CLUB BALONMANO ZONZAMAS</w:t>
      </w:r>
      <w:r>
        <w:rPr/>
        <w:t>, a la que se refiere la presente memoria, se encuentra</w:t>
      </w:r>
      <w:r>
        <w:rPr>
          <w:spacing w:val="-12"/>
        </w:rPr>
        <w:t> </w:t>
      </w:r>
      <w:r>
        <w:rPr/>
        <w:t>debidamente</w:t>
      </w:r>
      <w:r>
        <w:rPr>
          <w:spacing w:val="-12"/>
        </w:rPr>
        <w:t> </w:t>
      </w:r>
      <w:r>
        <w:rPr/>
        <w:t>inscrita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Registro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Deportivas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Canarias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número </w:t>
      </w:r>
      <w:r>
        <w:rPr>
          <w:b/>
        </w:rPr>
        <w:t>203-1939/85A</w:t>
      </w:r>
      <w:r>
        <w:rPr/>
        <w:t>, estando constituida como una entidad asociativa privada sin ánimo de lucro, con personalidad jurídica y patrimonio propio e independiente del de sus asociados, reconocida y tutelada por el Gobierno de Canarias conforme a la normativa vigente.</w:t>
      </w:r>
    </w:p>
    <w:p>
      <w:pPr>
        <w:pStyle w:val="BodyText"/>
        <w:spacing w:before="27"/>
      </w:pPr>
    </w:p>
    <w:p>
      <w:pPr>
        <w:pStyle w:val="BodyText"/>
        <w:ind w:left="140" w:right="137"/>
        <w:jc w:val="both"/>
      </w:pPr>
      <w:r>
        <w:rPr/>
        <w:t>La entidad tiene su ámbito de actuación en la Comunidad Autónoma de Canarias y desarrolla su actividad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legislación</w:t>
      </w:r>
      <w:r>
        <w:rPr>
          <w:spacing w:val="-4"/>
        </w:rPr>
        <w:t> </w:t>
      </w:r>
      <w:r>
        <w:rPr/>
        <w:t>deportiva</w:t>
      </w:r>
      <w:r>
        <w:rPr>
          <w:spacing w:val="-4"/>
        </w:rPr>
        <w:t> </w:t>
      </w:r>
      <w:r>
        <w:rPr/>
        <w:t>vigente,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estatutos</w:t>
      </w:r>
      <w:r>
        <w:rPr>
          <w:spacing w:val="-3"/>
        </w:rPr>
        <w:t> </w:t>
      </w:r>
      <w:r>
        <w:rPr/>
        <w:t>y reglamentos internos.</w:t>
      </w:r>
    </w:p>
    <w:p>
      <w:pPr>
        <w:pStyle w:val="BodyText"/>
        <w:spacing w:before="29"/>
      </w:pPr>
    </w:p>
    <w:p>
      <w:pPr>
        <w:pStyle w:val="Heading1"/>
        <w:numPr>
          <w:ilvl w:val="0"/>
          <w:numId w:val="3"/>
        </w:numPr>
        <w:tabs>
          <w:tab w:pos="536" w:val="left" w:leader="none"/>
        </w:tabs>
        <w:spacing w:line="240" w:lineRule="auto" w:before="0" w:after="0"/>
        <w:ind w:left="536" w:right="0" w:hanging="237"/>
        <w:jc w:val="left"/>
        <w:rPr>
          <w:u w:val="none"/>
        </w:rPr>
      </w:pPr>
      <w:r>
        <w:rPr>
          <w:rFonts w:ascii="Arial"/>
          <w:spacing w:val="-39"/>
          <w:sz w:val="24"/>
          <w:u w:val="thick"/>
        </w:rPr>
        <w:t> </w:t>
      </w:r>
      <w:r>
        <w:rPr>
          <w:u w:val="thick"/>
        </w:rPr>
        <w:t>-</w:t>
      </w:r>
      <w:r>
        <w:rPr>
          <w:spacing w:val="-10"/>
          <w:u w:val="thick"/>
        </w:rPr>
        <w:t> </w:t>
      </w:r>
      <w:r>
        <w:rPr>
          <w:u w:val="thick"/>
        </w:rPr>
        <w:t>ACTIVIDAD</w:t>
      </w:r>
      <w:r>
        <w:rPr>
          <w:spacing w:val="-7"/>
          <w:u w:val="thick"/>
        </w:rPr>
        <w:t> </w:t>
      </w:r>
      <w:r>
        <w:rPr>
          <w:u w:val="thick"/>
        </w:rPr>
        <w:t>DE</w:t>
      </w:r>
      <w:r>
        <w:rPr>
          <w:spacing w:val="-6"/>
          <w:u w:val="thick"/>
        </w:rPr>
        <w:t> </w:t>
      </w:r>
      <w:r>
        <w:rPr>
          <w:u w:val="thick"/>
        </w:rPr>
        <w:t>LA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EMPRESA</w:t>
      </w:r>
    </w:p>
    <w:p>
      <w:pPr>
        <w:pStyle w:val="BodyText"/>
        <w:spacing w:before="24"/>
        <w:rPr>
          <w:b/>
        </w:rPr>
      </w:pPr>
    </w:p>
    <w:p>
      <w:pPr>
        <w:pStyle w:val="BodyText"/>
        <w:ind w:left="140" w:right="137"/>
        <w:jc w:val="both"/>
      </w:pPr>
      <w:r>
        <w:rPr/>
        <w:t>El Club Balonmano Zonzamas es una entidad de naturaleza asociativa de derecho privado, sin ánimo de lucro, cuya finalidad principal es la promoción, práctica, desarrollo, organización y difusión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balonmano,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categorías,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formación</w:t>
      </w:r>
      <w:r>
        <w:rPr>
          <w:spacing w:val="-2"/>
        </w:rPr>
        <w:t> </w:t>
      </w:r>
      <w:r>
        <w:rPr/>
        <w:t>deportiva de jugadores y técnicos, dentro del ámbito territorial de la Comunidad Autónoma de Canarias.</w:t>
      </w:r>
    </w:p>
    <w:p>
      <w:pPr>
        <w:pStyle w:val="BodyText"/>
        <w:spacing w:before="26"/>
      </w:pPr>
    </w:p>
    <w:p>
      <w:pPr>
        <w:pStyle w:val="BodyText"/>
        <w:ind w:left="140" w:right="139"/>
        <w:jc w:val="both"/>
      </w:pPr>
      <w:r>
        <w:rPr/>
        <w:t>Su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actuación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extiende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territorio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Canarias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comprende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propias de un club deportivo federado, participando en competiciones oficiales organizadas por las federaciones competentes, así como en actividades de formación, promoción y tecnificación </w:t>
      </w:r>
      <w:r>
        <w:rPr>
          <w:spacing w:val="-2"/>
        </w:rPr>
        <w:t>deportiva.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35"/>
        <w:jc w:val="both"/>
      </w:pPr>
      <w:r>
        <w:rPr/>
        <w:t>El</w:t>
      </w:r>
      <w:r>
        <w:rPr>
          <w:spacing w:val="-14"/>
        </w:rPr>
        <w:t> </w:t>
      </w:r>
      <w:r>
        <w:rPr/>
        <w:t>Club</w:t>
      </w:r>
      <w:r>
        <w:rPr>
          <w:spacing w:val="-14"/>
        </w:rPr>
        <w:t> </w:t>
      </w:r>
      <w:r>
        <w:rPr/>
        <w:t>Balonmano</w:t>
      </w:r>
      <w:r>
        <w:rPr>
          <w:spacing w:val="-14"/>
        </w:rPr>
        <w:t> </w:t>
      </w:r>
      <w:r>
        <w:rPr/>
        <w:t>Zonzamas</w:t>
      </w:r>
      <w:r>
        <w:rPr>
          <w:spacing w:val="-13"/>
        </w:rPr>
        <w:t> </w:t>
      </w:r>
      <w:r>
        <w:rPr/>
        <w:t>está</w:t>
      </w:r>
      <w:r>
        <w:rPr>
          <w:spacing w:val="-14"/>
        </w:rPr>
        <w:t> </w:t>
      </w:r>
      <w:r>
        <w:rPr/>
        <w:t>integrado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sus</w:t>
      </w:r>
      <w:r>
        <w:rPr>
          <w:spacing w:val="-13"/>
        </w:rPr>
        <w:t> </w:t>
      </w:r>
      <w:r>
        <w:rPr/>
        <w:t>equipos</w:t>
      </w:r>
      <w:r>
        <w:rPr>
          <w:spacing w:val="-14"/>
        </w:rPr>
        <w:t> </w:t>
      </w:r>
      <w:r>
        <w:rPr/>
        <w:t>deportivos,</w:t>
      </w:r>
      <w:r>
        <w:rPr>
          <w:spacing w:val="-14"/>
        </w:rPr>
        <w:t> </w:t>
      </w:r>
      <w:r>
        <w:rPr/>
        <w:t>jugadores,</w:t>
      </w:r>
      <w:r>
        <w:rPr>
          <w:spacing w:val="-14"/>
        </w:rPr>
        <w:t> </w:t>
      </w:r>
      <w:r>
        <w:rPr/>
        <w:t>entrenadores, delegados y demás personal vinculado a la actividad deportiva, que participan en las competiciones oficiales organizadas por los organismos federativos correspondientes.</w:t>
      </w:r>
    </w:p>
    <w:p>
      <w:pPr>
        <w:pStyle w:val="BodyText"/>
        <w:spacing w:before="29"/>
      </w:pPr>
    </w:p>
    <w:p>
      <w:pPr>
        <w:pStyle w:val="BodyText"/>
        <w:ind w:left="140" w:right="137"/>
        <w:jc w:val="both"/>
      </w:pPr>
      <w:r>
        <w:rPr/>
        <w:t>Sin perjuicio de las competencias que puedan corresponder a las Federaciones Insulares y a los organismos</w:t>
      </w:r>
      <w:r>
        <w:rPr>
          <w:spacing w:val="-10"/>
        </w:rPr>
        <w:t> </w:t>
      </w:r>
      <w:r>
        <w:rPr/>
        <w:t>deportivos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superior,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Club</w:t>
      </w:r>
      <w:r>
        <w:rPr>
          <w:spacing w:val="-10"/>
        </w:rPr>
        <w:t> </w:t>
      </w:r>
      <w:r>
        <w:rPr/>
        <w:t>Balonmano</w:t>
      </w:r>
      <w:r>
        <w:rPr>
          <w:spacing w:val="-10"/>
        </w:rPr>
        <w:t> </w:t>
      </w:r>
      <w:r>
        <w:rPr/>
        <w:t>Zonzamas</w:t>
      </w:r>
      <w:r>
        <w:rPr>
          <w:spacing w:val="-11"/>
        </w:rPr>
        <w:t> </w:t>
      </w:r>
      <w:r>
        <w:rPr/>
        <w:t>desarrolla,</w:t>
      </w:r>
      <w:r>
        <w:rPr>
          <w:spacing w:val="-10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 ámbito</w:t>
      </w:r>
      <w:r>
        <w:rPr>
          <w:spacing w:val="-1"/>
        </w:rPr>
        <w:t> </w:t>
      </w:r>
      <w:r>
        <w:rPr/>
        <w:t>propio,</w:t>
      </w:r>
      <w:r>
        <w:rPr>
          <w:spacing w:val="-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organización,</w:t>
      </w:r>
      <w:r>
        <w:rPr>
          <w:spacing w:val="-1"/>
        </w:rPr>
        <w:t> </w:t>
      </w:r>
      <w:r>
        <w:rPr/>
        <w:t>gestión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equipos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actividades deportivas, así como la tramitación de licencias y la participación en competiciones oficiales de </w:t>
      </w:r>
      <w:r>
        <w:rPr>
          <w:spacing w:val="-2"/>
        </w:rPr>
        <w:t>balonmano.</w:t>
      </w:r>
    </w:p>
    <w:p>
      <w:pPr>
        <w:pStyle w:val="BodyText"/>
        <w:spacing w:before="23"/>
      </w:pPr>
    </w:p>
    <w:p>
      <w:pPr>
        <w:pStyle w:val="BodyText"/>
        <w:ind w:left="140" w:right="137"/>
        <w:jc w:val="both"/>
      </w:pPr>
      <w:r>
        <w:rPr/>
        <w:t>Asimismo, el club gestiona la inscripción de sus deportistas y técnicos en las competiciones oficiales, la organización de entrenamientos, concentraciones y desplazamientos, y el cumplimiento de las normas deportivas y reglamentarias establecidas por las federaciones y organismos deportivos competentes.</w:t>
      </w:r>
    </w:p>
    <w:p>
      <w:pPr>
        <w:pStyle w:val="BodyText"/>
        <w:spacing w:before="31"/>
      </w:pPr>
    </w:p>
    <w:p>
      <w:pPr>
        <w:pStyle w:val="BodyText"/>
        <w:ind w:left="140" w:right="138"/>
        <w:jc w:val="both"/>
      </w:pPr>
      <w:r>
        <w:rPr/>
        <w:t>El Club Balonmano Zonzamas se encuentra integrado en la estructura federativa del balonmano canario, estando afiliado a la Federación Canaria de Balonmano, y a través de esta, a la Real Federación</w:t>
      </w:r>
      <w:r>
        <w:rPr>
          <w:spacing w:val="-6"/>
        </w:rPr>
        <w:t> </w:t>
      </w:r>
      <w:r>
        <w:rPr/>
        <w:t>Española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Balonmano,</w:t>
      </w:r>
      <w:r>
        <w:rPr>
          <w:spacing w:val="-5"/>
        </w:rPr>
        <w:t> </w:t>
      </w:r>
      <w:r>
        <w:rPr/>
        <w:t>participando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competiciones</w:t>
      </w:r>
      <w:r>
        <w:rPr>
          <w:spacing w:val="-5"/>
        </w:rPr>
        <w:t> </w:t>
      </w:r>
      <w:r>
        <w:rPr/>
        <w:t>oficiales</w:t>
      </w:r>
      <w:r>
        <w:rPr>
          <w:spacing w:val="-5"/>
        </w:rPr>
        <w:t> </w:t>
      </w:r>
      <w:r>
        <w:rPr/>
        <w:t>organizadas</w:t>
      </w:r>
      <w:r>
        <w:rPr>
          <w:spacing w:val="-5"/>
        </w:rPr>
        <w:t> </w:t>
      </w:r>
      <w:r>
        <w:rPr/>
        <w:t>por dichas entidades.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37"/>
        <w:jc w:val="both"/>
      </w:pPr>
      <w:r>
        <w:rPr/>
        <w:t>La</w:t>
      </w:r>
      <w:r>
        <w:rPr>
          <w:spacing w:val="-13"/>
        </w:rPr>
        <w:t> </w:t>
      </w:r>
      <w:r>
        <w:rPr/>
        <w:t>entidad</w:t>
      </w:r>
      <w:r>
        <w:rPr>
          <w:spacing w:val="-13"/>
        </w:rPr>
        <w:t> </w:t>
      </w:r>
      <w:r>
        <w:rPr/>
        <w:t>está</w:t>
      </w:r>
      <w:r>
        <w:rPr>
          <w:spacing w:val="-13"/>
        </w:rPr>
        <w:t> </w:t>
      </w:r>
      <w:r>
        <w:rPr/>
        <w:t>compuesta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equipos,</w:t>
      </w:r>
      <w:r>
        <w:rPr>
          <w:spacing w:val="-12"/>
        </w:rPr>
        <w:t> </w:t>
      </w:r>
      <w:r>
        <w:rPr/>
        <w:t>deportistas,</w:t>
      </w:r>
      <w:r>
        <w:rPr>
          <w:spacing w:val="-12"/>
        </w:rPr>
        <w:t> </w:t>
      </w:r>
      <w:r>
        <w:rPr/>
        <w:t>entrenadores,</w:t>
      </w:r>
      <w:r>
        <w:rPr>
          <w:spacing w:val="-12"/>
        </w:rPr>
        <w:t> </w:t>
      </w:r>
      <w:r>
        <w:rPr/>
        <w:t>árbitros</w:t>
      </w:r>
      <w:r>
        <w:rPr>
          <w:spacing w:val="-13"/>
        </w:rPr>
        <w:t> </w:t>
      </w:r>
      <w:r>
        <w:rPr/>
        <w:t>vinculados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demás personas</w:t>
      </w:r>
      <w:r>
        <w:rPr>
          <w:spacing w:val="-13"/>
        </w:rPr>
        <w:t> </w:t>
      </w:r>
      <w:r>
        <w:rPr/>
        <w:t>afiliadas,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desarrollan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actividad</w:t>
      </w:r>
      <w:r>
        <w:rPr>
          <w:spacing w:val="-13"/>
        </w:rPr>
        <w:t> </w:t>
      </w:r>
      <w:r>
        <w:rPr/>
        <w:t>deportiva</w:t>
      </w:r>
      <w:r>
        <w:rPr>
          <w:spacing w:val="-13"/>
        </w:rPr>
        <w:t> </w:t>
      </w:r>
      <w:r>
        <w:rPr/>
        <w:t>bajo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amparo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Federación</w:t>
      </w:r>
      <w:r>
        <w:rPr>
          <w:spacing w:val="-13"/>
        </w:rPr>
        <w:t> </w:t>
      </w:r>
      <w:r>
        <w:rPr/>
        <w:t>Canaria de Balonmano y de la normativa deportiva vigente.</w:t>
      </w:r>
    </w:p>
    <w:p>
      <w:pPr>
        <w:pStyle w:val="BodyText"/>
        <w:spacing w:after="0"/>
        <w:jc w:val="both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8"/>
      </w:pPr>
    </w:p>
    <w:p>
      <w:pPr>
        <w:pStyle w:val="Heading1"/>
        <w:numPr>
          <w:ilvl w:val="0"/>
          <w:numId w:val="3"/>
        </w:numPr>
        <w:tabs>
          <w:tab w:pos="536" w:val="left" w:leader="none"/>
        </w:tabs>
        <w:spacing w:line="240" w:lineRule="auto" w:before="0" w:after="0"/>
        <w:ind w:left="536" w:right="0" w:hanging="237"/>
        <w:jc w:val="left"/>
        <w:rPr>
          <w:u w:val="none"/>
        </w:rPr>
      </w:pPr>
      <w:r>
        <w:rPr>
          <w:rFonts w:ascii="Arial" w:hAnsi="Arial"/>
          <w:spacing w:val="-39"/>
          <w:sz w:val="24"/>
          <w:u w:val="thick"/>
        </w:rPr>
        <w:t> </w:t>
      </w:r>
      <w:r>
        <w:rPr>
          <w:u w:val="thick"/>
        </w:rPr>
        <w:t>-</w:t>
      </w:r>
      <w:r>
        <w:rPr>
          <w:spacing w:val="-13"/>
          <w:u w:val="thick"/>
        </w:rPr>
        <w:t> </w:t>
      </w:r>
      <w:r>
        <w:rPr>
          <w:u w:val="thick"/>
        </w:rPr>
        <w:t>BASES</w:t>
      </w:r>
      <w:r>
        <w:rPr>
          <w:spacing w:val="-11"/>
          <w:u w:val="thick"/>
        </w:rPr>
        <w:t> </w:t>
      </w:r>
      <w:r>
        <w:rPr>
          <w:u w:val="thick"/>
        </w:rPr>
        <w:t>DE</w:t>
      </w:r>
      <w:r>
        <w:rPr>
          <w:spacing w:val="-7"/>
          <w:u w:val="thick"/>
        </w:rPr>
        <w:t> </w:t>
      </w:r>
      <w:r>
        <w:rPr>
          <w:u w:val="thick"/>
        </w:rPr>
        <w:t>PRESENTACIÓN</w:t>
      </w:r>
      <w:r>
        <w:rPr>
          <w:spacing w:val="-9"/>
          <w:u w:val="thick"/>
        </w:rPr>
        <w:t> </w:t>
      </w:r>
      <w:r>
        <w:rPr>
          <w:u w:val="thick"/>
        </w:rPr>
        <w:t>DE</w:t>
      </w:r>
      <w:r>
        <w:rPr>
          <w:spacing w:val="-9"/>
          <w:u w:val="thick"/>
        </w:rPr>
        <w:t> </w:t>
      </w:r>
      <w:r>
        <w:rPr>
          <w:u w:val="thick"/>
        </w:rPr>
        <w:t>LAS</w:t>
      </w:r>
      <w:r>
        <w:rPr>
          <w:spacing w:val="-8"/>
          <w:u w:val="thick"/>
        </w:rPr>
        <w:t> </w:t>
      </w:r>
      <w:r>
        <w:rPr>
          <w:u w:val="thick"/>
        </w:rPr>
        <w:t>CUENTAS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ANUALES</w:t>
      </w:r>
    </w:p>
    <w:p>
      <w:pPr>
        <w:pStyle w:val="Heading2"/>
        <w:numPr>
          <w:ilvl w:val="0"/>
          <w:numId w:val="4"/>
        </w:numPr>
        <w:tabs>
          <w:tab w:pos="358" w:val="left" w:leader="none"/>
        </w:tabs>
        <w:spacing w:line="240" w:lineRule="auto" w:before="233" w:after="0"/>
        <w:ind w:left="358" w:right="0" w:hanging="218"/>
        <w:jc w:val="left"/>
      </w:pPr>
      <w:r>
        <w:rPr/>
        <w:t>Imagen</w:t>
      </w:r>
      <w:r>
        <w:rPr>
          <w:spacing w:val="-6"/>
        </w:rPr>
        <w:t> </w:t>
      </w:r>
      <w:r>
        <w:rPr>
          <w:spacing w:val="-4"/>
        </w:rPr>
        <w:t>fiel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 w:right="139"/>
        <w:jc w:val="both"/>
      </w:pPr>
      <w:r>
        <w:rPr/>
        <w:t>Las cuentas anuales del Club Balonmano Zonzamas correspondientes al ejercicio 2024 se han preparado a partir de los registros contables de la entidad</w:t>
      </w:r>
      <w:r>
        <w:rPr>
          <w:b/>
        </w:rPr>
        <w:t>, </w:t>
      </w:r>
      <w:r>
        <w:rPr/>
        <w:t>habiéndose aplicado las disposiciones legales</w:t>
      </w:r>
      <w:r>
        <w:rPr>
          <w:spacing w:val="-5"/>
        </w:rPr>
        <w:t> </w:t>
      </w:r>
      <w:r>
        <w:rPr/>
        <w:t>vigentes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materia</w:t>
      </w:r>
      <w:r>
        <w:rPr>
          <w:spacing w:val="-5"/>
        </w:rPr>
        <w:t> </w:t>
      </w:r>
      <w:r>
        <w:rPr/>
        <w:t>contable</w:t>
      </w:r>
      <w:r>
        <w:rPr>
          <w:b/>
        </w:rPr>
        <w:t>,</w:t>
      </w:r>
      <w:r>
        <w:rPr>
          <w:b/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objeto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mostrar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imagen</w:t>
      </w:r>
      <w:r>
        <w:rPr>
          <w:spacing w:val="-5"/>
        </w:rPr>
        <w:t> </w:t>
      </w:r>
      <w:r>
        <w:rPr/>
        <w:t>fiel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patrimonio,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 situación financiera y de los resultados del club.</w:t>
      </w:r>
    </w:p>
    <w:p>
      <w:pPr>
        <w:pStyle w:val="BodyText"/>
        <w:spacing w:before="26"/>
      </w:pPr>
    </w:p>
    <w:p>
      <w:pPr>
        <w:pStyle w:val="Heading2"/>
        <w:numPr>
          <w:ilvl w:val="0"/>
          <w:numId w:val="4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</w:pPr>
      <w:r>
        <w:rPr/>
        <w:t>Principios</w:t>
      </w:r>
      <w:r>
        <w:rPr>
          <w:spacing w:val="-10"/>
        </w:rPr>
        <w:t> </w:t>
      </w:r>
      <w:r>
        <w:rPr>
          <w:spacing w:val="-2"/>
        </w:rPr>
        <w:t>contables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 w:right="137"/>
        <w:jc w:val="both"/>
        <w:rPr>
          <w:b/>
        </w:rPr>
      </w:pPr>
      <w:r>
        <w:rPr/>
        <w:t>No ha sido necesario, ni se ha considerado conveniente por parte de la Junta Directiva del Club Balonmano Zonzamas, la aplicación de principios contables facultativos distintos de los obligatorios</w:t>
      </w:r>
      <w:r>
        <w:rPr>
          <w:b/>
        </w:rPr>
        <w:t>,</w:t>
      </w:r>
      <w:r>
        <w:rPr>
          <w:b/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38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Código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Comercio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primera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Plan General de Contabilidad</w:t>
      </w:r>
      <w:r>
        <w:rPr>
          <w:b/>
        </w:rPr>
        <w:t>.</w:t>
      </w:r>
    </w:p>
    <w:p>
      <w:pPr>
        <w:pStyle w:val="BodyText"/>
        <w:spacing w:before="26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346" w:val="left" w:leader="none"/>
        </w:tabs>
        <w:spacing w:line="240" w:lineRule="auto" w:before="1" w:after="0"/>
        <w:ind w:left="346" w:right="0" w:hanging="206"/>
        <w:jc w:val="left"/>
      </w:pPr>
      <w:r>
        <w:rPr/>
        <w:t>Aspectos</w:t>
      </w:r>
      <w:r>
        <w:rPr>
          <w:spacing w:val="-7"/>
        </w:rPr>
        <w:t> </w:t>
      </w:r>
      <w:r>
        <w:rPr/>
        <w:t>críticos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valoración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estimación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incertidumbre</w:t>
      </w:r>
    </w:p>
    <w:p>
      <w:pPr>
        <w:pStyle w:val="BodyText"/>
        <w:spacing w:before="26"/>
        <w:rPr>
          <w:b/>
        </w:rPr>
      </w:pPr>
    </w:p>
    <w:p>
      <w:pPr>
        <w:pStyle w:val="BodyText"/>
        <w:ind w:left="140" w:right="137"/>
        <w:jc w:val="both"/>
      </w:pPr>
      <w:r>
        <w:rPr/>
        <w:t>En la elaboración de las</w:t>
      </w:r>
      <w:r>
        <w:rPr>
          <w:spacing w:val="-1"/>
        </w:rPr>
        <w:t> </w:t>
      </w:r>
      <w:r>
        <w:rPr/>
        <w:t>cuentas anuales correspondientes al ejercicio 2024 del Club Balonmano Zonzamas se han determinado estimaciones e hipótesis en función de la mejor información disponible a 31 de diciembre de 2024 sobre los hechos analizados.</w:t>
      </w:r>
    </w:p>
    <w:p>
      <w:pPr>
        <w:pStyle w:val="BodyText"/>
        <w:spacing w:before="30"/>
      </w:pPr>
    </w:p>
    <w:p>
      <w:pPr>
        <w:pStyle w:val="BodyText"/>
        <w:ind w:left="140" w:right="136"/>
        <w:jc w:val="both"/>
      </w:pPr>
      <w:r>
        <w:rPr/>
        <w:t>Es posible que acontecimientos que puedan tener lugar en el futuro obliguen a modificar dichas estimaciones (al alza o a la baja) en próximos ejercicios, lo que se hará de forma prospectiva, reconociendo los efectos del cambio de estimación en las correspondientes cuentas anuales </w:t>
      </w:r>
      <w:r>
        <w:rPr>
          <w:spacing w:val="-2"/>
        </w:rPr>
        <w:t>futuras.</w:t>
      </w:r>
    </w:p>
    <w:p>
      <w:pPr>
        <w:pStyle w:val="BodyText"/>
        <w:spacing w:before="26"/>
      </w:pPr>
    </w:p>
    <w:p>
      <w:pPr>
        <w:pStyle w:val="BodyText"/>
        <w:ind w:left="140" w:right="139"/>
        <w:jc w:val="both"/>
      </w:pPr>
      <w:r>
        <w:rPr/>
        <w:t>El Club Balonmano Zonzamas ha elaborado las presentes cuentas anuales bajo el principio de empresa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funcionamiento,</w:t>
      </w:r>
      <w:r>
        <w:rPr>
          <w:spacing w:val="-3"/>
        </w:rPr>
        <w:t> </w:t>
      </w:r>
      <w:r>
        <w:rPr/>
        <w:t>considerando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continuará</w:t>
      </w:r>
      <w:r>
        <w:rPr>
          <w:spacing w:val="-3"/>
        </w:rPr>
        <w:t> </w:t>
      </w:r>
      <w:r>
        <w:rPr/>
        <w:t>desarrollando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actividad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futuro </w:t>
      </w:r>
      <w:r>
        <w:rPr>
          <w:spacing w:val="-2"/>
        </w:rPr>
        <w:t>previsible.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4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Comparación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información</w:t>
      </w:r>
    </w:p>
    <w:p>
      <w:pPr>
        <w:pStyle w:val="BodyText"/>
        <w:spacing w:before="27"/>
      </w:pPr>
    </w:p>
    <w:p>
      <w:pPr>
        <w:pStyle w:val="BodyText"/>
        <w:ind w:left="140" w:right="138"/>
        <w:jc w:val="both"/>
      </w:pPr>
      <w:r>
        <w:rPr/>
        <w:t>No</w:t>
      </w:r>
      <w:r>
        <w:rPr>
          <w:spacing w:val="-4"/>
        </w:rPr>
        <w:t> </w:t>
      </w:r>
      <w:r>
        <w:rPr/>
        <w:t>existe</w:t>
      </w:r>
      <w:r>
        <w:rPr>
          <w:spacing w:val="-5"/>
        </w:rPr>
        <w:t> </w:t>
      </w:r>
      <w:r>
        <w:rPr/>
        <w:t>ninguna</w:t>
      </w:r>
      <w:r>
        <w:rPr>
          <w:spacing w:val="-5"/>
        </w:rPr>
        <w:t> </w:t>
      </w:r>
      <w:r>
        <w:rPr/>
        <w:t>causa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impida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comparación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estados</w:t>
      </w:r>
      <w:r>
        <w:rPr>
          <w:spacing w:val="-4"/>
        </w:rPr>
        <w:t> </w:t>
      </w:r>
      <w:r>
        <w:rPr/>
        <w:t>financieros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2024 con los del ejercicio anterior.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Elementos</w:t>
      </w:r>
      <w:r>
        <w:rPr>
          <w:spacing w:val="-7"/>
          <w:sz w:val="22"/>
        </w:rPr>
        <w:t> </w:t>
      </w:r>
      <w:r>
        <w:rPr>
          <w:sz w:val="22"/>
        </w:rPr>
        <w:t>recogidos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varias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partidas</w:t>
      </w:r>
    </w:p>
    <w:p>
      <w:pPr>
        <w:pStyle w:val="BodyText"/>
        <w:spacing w:before="27"/>
      </w:pPr>
    </w:p>
    <w:p>
      <w:pPr>
        <w:pStyle w:val="BodyText"/>
        <w:ind w:left="140" w:right="139"/>
        <w:jc w:val="both"/>
        <w:rPr>
          <w:b/>
        </w:rPr>
      </w:pPr>
      <w:r>
        <w:rPr/>
        <w:t>No existen elementos patrimoniales del activo o del pasivo del Club Balonmano Zonzamas que figuren en más de una partida del balance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58" w:val="left" w:leader="none"/>
        </w:tabs>
        <w:spacing w:line="240" w:lineRule="auto" w:before="1" w:after="0"/>
        <w:ind w:left="358" w:right="0" w:hanging="218"/>
        <w:jc w:val="left"/>
        <w:rPr>
          <w:sz w:val="22"/>
        </w:rPr>
      </w:pPr>
      <w:r>
        <w:rPr>
          <w:sz w:val="22"/>
        </w:rPr>
        <w:t>Cambios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criterios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contables</w:t>
      </w:r>
    </w:p>
    <w:p>
      <w:pPr>
        <w:pStyle w:val="BodyText"/>
        <w:spacing w:before="26"/>
      </w:pPr>
    </w:p>
    <w:p>
      <w:pPr>
        <w:pStyle w:val="BodyText"/>
        <w:ind w:left="140" w:right="139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2024,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realizado</w:t>
      </w:r>
      <w:r>
        <w:rPr>
          <w:spacing w:val="-3"/>
        </w:rPr>
        <w:t> </w:t>
      </w:r>
      <w:r>
        <w:rPr/>
        <w:t>cambios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contables,</w:t>
      </w:r>
      <w:r>
        <w:rPr>
          <w:spacing w:val="-2"/>
        </w:rPr>
        <w:t> </w:t>
      </w:r>
      <w:r>
        <w:rPr/>
        <w:t>distintos</w:t>
      </w:r>
      <w:r>
        <w:rPr>
          <w:spacing w:val="-2"/>
        </w:rPr>
        <w:t> </w:t>
      </w:r>
      <w:r>
        <w:rPr/>
        <w:t>de los derivados de la adaptación de la contabilidad al Plan General de Contabilidad vigente.</w:t>
      </w:r>
    </w:p>
    <w:p>
      <w:pPr>
        <w:pStyle w:val="BodyText"/>
        <w:spacing w:after="0"/>
        <w:jc w:val="both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4"/>
        </w:numPr>
        <w:tabs>
          <w:tab w:pos="358" w:val="left" w:leader="none"/>
        </w:tabs>
        <w:spacing w:line="240" w:lineRule="auto" w:before="1" w:after="0"/>
        <w:ind w:left="358" w:right="0" w:hanging="218"/>
        <w:jc w:val="left"/>
        <w:rPr>
          <w:sz w:val="22"/>
        </w:rPr>
      </w:pPr>
      <w:r>
        <w:rPr>
          <w:sz w:val="22"/>
        </w:rPr>
        <w:t>Corrección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errores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40"/>
        <w:jc w:val="both"/>
        <w:rPr>
          <w:b/>
        </w:rPr>
      </w:pPr>
      <w:r>
        <w:rPr/>
        <w:t>No se han detectado errores existentes al cierre del ejercicio 2024 que obliguen a reformular las cuentas anuales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 w:right="138"/>
        <w:jc w:val="both"/>
        <w:rPr>
          <w:b/>
        </w:rPr>
      </w:pPr>
      <w:r>
        <w:rPr/>
        <w:t>Los hechos conocidos con posterioridad al cierre que pudieran aconsejar ajustes en las estimaciones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sido</w:t>
      </w:r>
      <w:r>
        <w:rPr>
          <w:spacing w:val="-2"/>
        </w:rPr>
        <w:t> </w:t>
      </w:r>
      <w:r>
        <w:rPr/>
        <w:t>considerados,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apartados</w:t>
      </w:r>
      <w:r>
        <w:rPr>
          <w:spacing w:val="-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</w:t>
      </w:r>
      <w:r>
        <w:rPr>
          <w:spacing w:val="-2"/>
        </w:rPr>
        <w:t>memoria</w:t>
      </w:r>
      <w:r>
        <w:rPr>
          <w:b/>
          <w:spacing w:val="-2"/>
        </w:rPr>
        <w:t>.</w:t>
      </w:r>
    </w:p>
    <w:p>
      <w:pPr>
        <w:pStyle w:val="BodyText"/>
        <w:spacing w:before="2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1089648</wp:posOffset>
                </wp:positionH>
                <wp:positionV relativeFrom="paragraph">
                  <wp:posOffset>178309</wp:posOffset>
                </wp:positionV>
                <wp:extent cx="2593975" cy="17653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93975" cy="176530"/>
                          <a:chExt cx="2593975" cy="17653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" y="33622"/>
                            <a:ext cx="160304" cy="11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11834" y="11"/>
                            <a:ext cx="102552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5525" h="146685">
                                <a:moveTo>
                                  <a:pt x="88404" y="95427"/>
                                </a:moveTo>
                                <a:lnTo>
                                  <a:pt x="0" y="95427"/>
                                </a:lnTo>
                                <a:lnTo>
                                  <a:pt x="0" y="113715"/>
                                </a:lnTo>
                                <a:lnTo>
                                  <a:pt x="88404" y="113715"/>
                                </a:lnTo>
                                <a:lnTo>
                                  <a:pt x="88404" y="95427"/>
                                </a:lnTo>
                                <a:close/>
                              </a:path>
                              <a:path w="1025525" h="146685">
                                <a:moveTo>
                                  <a:pt x="194411" y="143433"/>
                                </a:moveTo>
                                <a:lnTo>
                                  <a:pt x="186588" y="120573"/>
                                </a:lnTo>
                                <a:lnTo>
                                  <a:pt x="180327" y="102285"/>
                                </a:lnTo>
                                <a:lnTo>
                                  <a:pt x="157835" y="36550"/>
                                </a:lnTo>
                                <a:lnTo>
                                  <a:pt x="157835" y="102285"/>
                                </a:lnTo>
                                <a:lnTo>
                                  <a:pt x="128790" y="102285"/>
                                </a:lnTo>
                                <a:lnTo>
                                  <a:pt x="144030" y="58000"/>
                                </a:lnTo>
                                <a:lnTo>
                                  <a:pt x="157835" y="102285"/>
                                </a:lnTo>
                                <a:lnTo>
                                  <a:pt x="157835" y="36550"/>
                                </a:lnTo>
                                <a:lnTo>
                                  <a:pt x="156311" y="32092"/>
                                </a:lnTo>
                                <a:lnTo>
                                  <a:pt x="131838" y="32092"/>
                                </a:lnTo>
                                <a:lnTo>
                                  <a:pt x="92113" y="143433"/>
                                </a:lnTo>
                                <a:lnTo>
                                  <a:pt x="115074" y="143433"/>
                                </a:lnTo>
                                <a:lnTo>
                                  <a:pt x="122694" y="120573"/>
                                </a:lnTo>
                                <a:lnTo>
                                  <a:pt x="163931" y="120573"/>
                                </a:lnTo>
                                <a:lnTo>
                                  <a:pt x="171551" y="143433"/>
                                </a:lnTo>
                                <a:lnTo>
                                  <a:pt x="194411" y="143433"/>
                                </a:lnTo>
                                <a:close/>
                              </a:path>
                              <a:path w="1025525" h="146685">
                                <a:moveTo>
                                  <a:pt x="293751" y="67144"/>
                                </a:moveTo>
                                <a:lnTo>
                                  <a:pt x="291477" y="51904"/>
                                </a:lnTo>
                                <a:lnTo>
                                  <a:pt x="284797" y="41059"/>
                                </a:lnTo>
                                <a:lnTo>
                                  <a:pt x="273786" y="34353"/>
                                </a:lnTo>
                                <a:lnTo>
                                  <a:pt x="270891" y="33947"/>
                                </a:lnTo>
                                <a:lnTo>
                                  <a:pt x="270891" y="56476"/>
                                </a:lnTo>
                                <a:lnTo>
                                  <a:pt x="270891" y="79336"/>
                                </a:lnTo>
                                <a:lnTo>
                                  <a:pt x="266319" y="83908"/>
                                </a:lnTo>
                                <a:lnTo>
                                  <a:pt x="232702" y="83908"/>
                                </a:lnTo>
                                <a:lnTo>
                                  <a:pt x="232702" y="51904"/>
                                </a:lnTo>
                                <a:lnTo>
                                  <a:pt x="266319" y="51904"/>
                                </a:lnTo>
                                <a:lnTo>
                                  <a:pt x="270891" y="56476"/>
                                </a:lnTo>
                                <a:lnTo>
                                  <a:pt x="270891" y="33947"/>
                                </a:lnTo>
                                <a:lnTo>
                                  <a:pt x="258610" y="32092"/>
                                </a:lnTo>
                                <a:lnTo>
                                  <a:pt x="209740" y="32092"/>
                                </a:lnTo>
                                <a:lnTo>
                                  <a:pt x="209740" y="143433"/>
                                </a:lnTo>
                                <a:lnTo>
                                  <a:pt x="232702" y="143433"/>
                                </a:lnTo>
                                <a:lnTo>
                                  <a:pt x="232702" y="103809"/>
                                </a:lnTo>
                                <a:lnTo>
                                  <a:pt x="260134" y="103809"/>
                                </a:lnTo>
                                <a:lnTo>
                                  <a:pt x="274434" y="101092"/>
                                </a:lnTo>
                                <a:lnTo>
                                  <a:pt x="284988" y="93484"/>
                                </a:lnTo>
                                <a:lnTo>
                                  <a:pt x="290372" y="83908"/>
                                </a:lnTo>
                                <a:lnTo>
                                  <a:pt x="291515" y="81876"/>
                                </a:lnTo>
                                <a:lnTo>
                                  <a:pt x="293751" y="67144"/>
                                </a:lnTo>
                                <a:close/>
                              </a:path>
                              <a:path w="1025525" h="146685">
                                <a:moveTo>
                                  <a:pt x="388442" y="124536"/>
                                </a:moveTo>
                                <a:lnTo>
                                  <a:pt x="335000" y="124536"/>
                                </a:lnTo>
                                <a:lnTo>
                                  <a:pt x="335000" y="33096"/>
                                </a:lnTo>
                                <a:lnTo>
                                  <a:pt x="312140" y="33096"/>
                                </a:lnTo>
                                <a:lnTo>
                                  <a:pt x="312140" y="124536"/>
                                </a:lnTo>
                                <a:lnTo>
                                  <a:pt x="312140" y="143586"/>
                                </a:lnTo>
                                <a:lnTo>
                                  <a:pt x="388442" y="143586"/>
                                </a:lnTo>
                                <a:lnTo>
                                  <a:pt x="388442" y="124536"/>
                                </a:lnTo>
                                <a:close/>
                              </a:path>
                              <a:path w="1025525" h="146685">
                                <a:moveTo>
                                  <a:pt x="423684" y="31419"/>
                                </a:moveTo>
                                <a:lnTo>
                                  <a:pt x="400824" y="31419"/>
                                </a:lnTo>
                                <a:lnTo>
                                  <a:pt x="400824" y="144195"/>
                                </a:lnTo>
                                <a:lnTo>
                                  <a:pt x="423684" y="144195"/>
                                </a:lnTo>
                                <a:lnTo>
                                  <a:pt x="423684" y="31419"/>
                                </a:lnTo>
                                <a:close/>
                              </a:path>
                              <a:path w="1025525" h="146685">
                                <a:moveTo>
                                  <a:pt x="538073" y="70192"/>
                                </a:moveTo>
                                <a:lnTo>
                                  <a:pt x="513676" y="34963"/>
                                </a:lnTo>
                                <a:lnTo>
                                  <a:pt x="492252" y="30568"/>
                                </a:lnTo>
                                <a:lnTo>
                                  <a:pt x="470649" y="34683"/>
                                </a:lnTo>
                                <a:lnTo>
                                  <a:pt x="454304" y="46393"/>
                                </a:lnTo>
                                <a:lnTo>
                                  <a:pt x="443953" y="64643"/>
                                </a:lnTo>
                                <a:lnTo>
                                  <a:pt x="440347" y="88480"/>
                                </a:lnTo>
                                <a:lnTo>
                                  <a:pt x="443928" y="113030"/>
                                </a:lnTo>
                                <a:lnTo>
                                  <a:pt x="454113" y="131241"/>
                                </a:lnTo>
                                <a:lnTo>
                                  <a:pt x="470001" y="142582"/>
                                </a:lnTo>
                                <a:lnTo>
                                  <a:pt x="490728" y="146481"/>
                                </a:lnTo>
                                <a:lnTo>
                                  <a:pt x="509524" y="143700"/>
                                </a:lnTo>
                                <a:lnTo>
                                  <a:pt x="524154" y="135636"/>
                                </a:lnTo>
                                <a:lnTo>
                                  <a:pt x="533908" y="122694"/>
                                </a:lnTo>
                                <a:lnTo>
                                  <a:pt x="538073" y="105333"/>
                                </a:lnTo>
                                <a:lnTo>
                                  <a:pt x="516737" y="105333"/>
                                </a:lnTo>
                                <a:lnTo>
                                  <a:pt x="514210" y="114693"/>
                                </a:lnTo>
                                <a:lnTo>
                                  <a:pt x="509104" y="121920"/>
                                </a:lnTo>
                                <a:lnTo>
                                  <a:pt x="501700" y="126555"/>
                                </a:lnTo>
                                <a:lnTo>
                                  <a:pt x="492252" y="128193"/>
                                </a:lnTo>
                                <a:lnTo>
                                  <a:pt x="480021" y="125437"/>
                                </a:lnTo>
                                <a:lnTo>
                                  <a:pt x="470916" y="117525"/>
                                </a:lnTo>
                                <a:lnTo>
                                  <a:pt x="465251" y="105029"/>
                                </a:lnTo>
                                <a:lnTo>
                                  <a:pt x="463296" y="88480"/>
                                </a:lnTo>
                                <a:lnTo>
                                  <a:pt x="465251" y="72237"/>
                                </a:lnTo>
                                <a:lnTo>
                                  <a:pt x="470916" y="60286"/>
                                </a:lnTo>
                                <a:lnTo>
                                  <a:pt x="480021" y="52908"/>
                                </a:lnTo>
                                <a:lnTo>
                                  <a:pt x="492252" y="50380"/>
                                </a:lnTo>
                                <a:lnTo>
                                  <a:pt x="499872" y="50380"/>
                                </a:lnTo>
                                <a:lnTo>
                                  <a:pt x="507593" y="53428"/>
                                </a:lnTo>
                                <a:lnTo>
                                  <a:pt x="510641" y="58000"/>
                                </a:lnTo>
                                <a:lnTo>
                                  <a:pt x="513689" y="61048"/>
                                </a:lnTo>
                                <a:lnTo>
                                  <a:pt x="515213" y="64096"/>
                                </a:lnTo>
                                <a:lnTo>
                                  <a:pt x="516737" y="70192"/>
                                </a:lnTo>
                                <a:lnTo>
                                  <a:pt x="538073" y="70192"/>
                                </a:lnTo>
                                <a:close/>
                              </a:path>
                              <a:path w="1025525" h="146685">
                                <a:moveTo>
                                  <a:pt x="651129" y="143433"/>
                                </a:moveTo>
                                <a:lnTo>
                                  <a:pt x="643280" y="120573"/>
                                </a:lnTo>
                                <a:lnTo>
                                  <a:pt x="637006" y="102285"/>
                                </a:lnTo>
                                <a:lnTo>
                                  <a:pt x="614464" y="36537"/>
                                </a:lnTo>
                                <a:lnTo>
                                  <a:pt x="614464" y="102285"/>
                                </a:lnTo>
                                <a:lnTo>
                                  <a:pt x="585406" y="102285"/>
                                </a:lnTo>
                                <a:lnTo>
                                  <a:pt x="599224" y="58000"/>
                                </a:lnTo>
                                <a:lnTo>
                                  <a:pt x="614464" y="102285"/>
                                </a:lnTo>
                                <a:lnTo>
                                  <a:pt x="614464" y="36537"/>
                                </a:lnTo>
                                <a:lnTo>
                                  <a:pt x="612940" y="32092"/>
                                </a:lnTo>
                                <a:lnTo>
                                  <a:pt x="586930" y="32092"/>
                                </a:lnTo>
                                <a:lnTo>
                                  <a:pt x="547217" y="143433"/>
                                </a:lnTo>
                                <a:lnTo>
                                  <a:pt x="571690" y="143433"/>
                                </a:lnTo>
                                <a:lnTo>
                                  <a:pt x="577786" y="120573"/>
                                </a:lnTo>
                                <a:lnTo>
                                  <a:pt x="620560" y="120573"/>
                                </a:lnTo>
                                <a:lnTo>
                                  <a:pt x="628180" y="143433"/>
                                </a:lnTo>
                                <a:lnTo>
                                  <a:pt x="651129" y="143433"/>
                                </a:lnTo>
                                <a:close/>
                              </a:path>
                              <a:path w="1025525" h="146685">
                                <a:moveTo>
                                  <a:pt x="758012" y="70192"/>
                                </a:moveTo>
                                <a:lnTo>
                                  <a:pt x="733386" y="34963"/>
                                </a:lnTo>
                                <a:lnTo>
                                  <a:pt x="710666" y="30568"/>
                                </a:lnTo>
                                <a:lnTo>
                                  <a:pt x="689889" y="34683"/>
                                </a:lnTo>
                                <a:lnTo>
                                  <a:pt x="674001" y="46393"/>
                                </a:lnTo>
                                <a:lnTo>
                                  <a:pt x="663854" y="64643"/>
                                </a:lnTo>
                                <a:lnTo>
                                  <a:pt x="660285" y="88480"/>
                                </a:lnTo>
                                <a:lnTo>
                                  <a:pt x="663854" y="113030"/>
                                </a:lnTo>
                                <a:lnTo>
                                  <a:pt x="674001" y="131241"/>
                                </a:lnTo>
                                <a:lnTo>
                                  <a:pt x="689889" y="142582"/>
                                </a:lnTo>
                                <a:lnTo>
                                  <a:pt x="710666" y="146481"/>
                                </a:lnTo>
                                <a:lnTo>
                                  <a:pt x="729424" y="143700"/>
                                </a:lnTo>
                                <a:lnTo>
                                  <a:pt x="744054" y="135636"/>
                                </a:lnTo>
                                <a:lnTo>
                                  <a:pt x="753821" y="122694"/>
                                </a:lnTo>
                                <a:lnTo>
                                  <a:pt x="758012" y="105333"/>
                                </a:lnTo>
                                <a:lnTo>
                                  <a:pt x="735050" y="105333"/>
                                </a:lnTo>
                                <a:lnTo>
                                  <a:pt x="733386" y="114693"/>
                                </a:lnTo>
                                <a:lnTo>
                                  <a:pt x="728573" y="121920"/>
                                </a:lnTo>
                                <a:lnTo>
                                  <a:pt x="720902" y="126555"/>
                                </a:lnTo>
                                <a:lnTo>
                                  <a:pt x="710666" y="128193"/>
                                </a:lnTo>
                                <a:lnTo>
                                  <a:pt x="699287" y="125437"/>
                                </a:lnTo>
                                <a:lnTo>
                                  <a:pt x="690613" y="117525"/>
                                </a:lnTo>
                                <a:lnTo>
                                  <a:pt x="685088" y="105029"/>
                                </a:lnTo>
                                <a:lnTo>
                                  <a:pt x="683145" y="88480"/>
                                </a:lnTo>
                                <a:lnTo>
                                  <a:pt x="685101" y="72237"/>
                                </a:lnTo>
                                <a:lnTo>
                                  <a:pt x="690803" y="60286"/>
                                </a:lnTo>
                                <a:lnTo>
                                  <a:pt x="699935" y="52908"/>
                                </a:lnTo>
                                <a:lnTo>
                                  <a:pt x="712190" y="50380"/>
                                </a:lnTo>
                                <a:lnTo>
                                  <a:pt x="719810" y="50380"/>
                                </a:lnTo>
                                <a:lnTo>
                                  <a:pt x="725906" y="53428"/>
                                </a:lnTo>
                                <a:lnTo>
                                  <a:pt x="733526" y="61048"/>
                                </a:lnTo>
                                <a:lnTo>
                                  <a:pt x="735050" y="64096"/>
                                </a:lnTo>
                                <a:lnTo>
                                  <a:pt x="735050" y="70192"/>
                                </a:lnTo>
                                <a:lnTo>
                                  <a:pt x="758012" y="70192"/>
                                </a:lnTo>
                                <a:close/>
                              </a:path>
                              <a:path w="1025525" h="146685">
                                <a:moveTo>
                                  <a:pt x="795528" y="31419"/>
                                </a:moveTo>
                                <a:lnTo>
                                  <a:pt x="772668" y="31419"/>
                                </a:lnTo>
                                <a:lnTo>
                                  <a:pt x="772668" y="144195"/>
                                </a:lnTo>
                                <a:lnTo>
                                  <a:pt x="795528" y="144195"/>
                                </a:lnTo>
                                <a:lnTo>
                                  <a:pt x="795528" y="31419"/>
                                </a:lnTo>
                                <a:close/>
                              </a:path>
                              <a:path w="1025525" h="146685">
                                <a:moveTo>
                                  <a:pt x="886307" y="0"/>
                                </a:moveTo>
                                <a:lnTo>
                                  <a:pt x="867930" y="0"/>
                                </a:lnTo>
                                <a:lnTo>
                                  <a:pt x="857262" y="22948"/>
                                </a:lnTo>
                                <a:lnTo>
                                  <a:pt x="867930" y="22948"/>
                                </a:lnTo>
                                <a:lnTo>
                                  <a:pt x="886307" y="0"/>
                                </a:lnTo>
                                <a:close/>
                              </a:path>
                              <a:path w="1025525" h="146685">
                                <a:moveTo>
                                  <a:pt x="919835" y="90004"/>
                                </a:moveTo>
                                <a:lnTo>
                                  <a:pt x="903071" y="45808"/>
                                </a:lnTo>
                                <a:lnTo>
                                  <a:pt x="896975" y="40195"/>
                                </a:lnTo>
                                <a:lnTo>
                                  <a:pt x="896975" y="88480"/>
                                </a:lnTo>
                                <a:lnTo>
                                  <a:pt x="894575" y="104140"/>
                                </a:lnTo>
                                <a:lnTo>
                                  <a:pt x="888009" y="116205"/>
                                </a:lnTo>
                                <a:lnTo>
                                  <a:pt x="878293" y="123952"/>
                                </a:lnTo>
                                <a:lnTo>
                                  <a:pt x="866406" y="126669"/>
                                </a:lnTo>
                                <a:lnTo>
                                  <a:pt x="853020" y="123952"/>
                                </a:lnTo>
                                <a:lnTo>
                                  <a:pt x="842924" y="116205"/>
                                </a:lnTo>
                                <a:lnTo>
                                  <a:pt x="836536" y="104140"/>
                                </a:lnTo>
                                <a:lnTo>
                                  <a:pt x="834301" y="88480"/>
                                </a:lnTo>
                                <a:lnTo>
                                  <a:pt x="836536" y="72898"/>
                                </a:lnTo>
                                <a:lnTo>
                                  <a:pt x="842924" y="60871"/>
                                </a:lnTo>
                                <a:lnTo>
                                  <a:pt x="853020" y="53124"/>
                                </a:lnTo>
                                <a:lnTo>
                                  <a:pt x="866406" y="50380"/>
                                </a:lnTo>
                                <a:lnTo>
                                  <a:pt x="878928" y="53124"/>
                                </a:lnTo>
                                <a:lnTo>
                                  <a:pt x="888580" y="60871"/>
                                </a:lnTo>
                                <a:lnTo>
                                  <a:pt x="894778" y="72898"/>
                                </a:lnTo>
                                <a:lnTo>
                                  <a:pt x="896975" y="88480"/>
                                </a:lnTo>
                                <a:lnTo>
                                  <a:pt x="896975" y="40195"/>
                                </a:lnTo>
                                <a:lnTo>
                                  <a:pt x="895604" y="38925"/>
                                </a:lnTo>
                                <a:lnTo>
                                  <a:pt x="886828" y="34201"/>
                                </a:lnTo>
                                <a:lnTo>
                                  <a:pt x="876630" y="31445"/>
                                </a:lnTo>
                                <a:lnTo>
                                  <a:pt x="864882" y="30568"/>
                                </a:lnTo>
                                <a:lnTo>
                                  <a:pt x="854011" y="31445"/>
                                </a:lnTo>
                                <a:lnTo>
                                  <a:pt x="821080" y="54622"/>
                                </a:lnTo>
                                <a:lnTo>
                                  <a:pt x="815771" y="65062"/>
                                </a:lnTo>
                                <a:lnTo>
                                  <a:pt x="812558" y="76238"/>
                                </a:lnTo>
                                <a:lnTo>
                                  <a:pt x="811441" y="88480"/>
                                </a:lnTo>
                                <a:lnTo>
                                  <a:pt x="812558" y="100774"/>
                                </a:lnTo>
                                <a:lnTo>
                                  <a:pt x="815822" y="112191"/>
                                </a:lnTo>
                                <a:lnTo>
                                  <a:pt x="821080" y="122440"/>
                                </a:lnTo>
                                <a:lnTo>
                                  <a:pt x="854659" y="145605"/>
                                </a:lnTo>
                                <a:lnTo>
                                  <a:pt x="866406" y="146481"/>
                                </a:lnTo>
                                <a:lnTo>
                                  <a:pt x="877277" y="145605"/>
                                </a:lnTo>
                                <a:lnTo>
                                  <a:pt x="904189" y="126669"/>
                                </a:lnTo>
                                <a:lnTo>
                                  <a:pt x="910209" y="122440"/>
                                </a:lnTo>
                                <a:lnTo>
                                  <a:pt x="915504" y="112191"/>
                                </a:lnTo>
                                <a:lnTo>
                                  <a:pt x="918718" y="101422"/>
                                </a:lnTo>
                                <a:lnTo>
                                  <a:pt x="919835" y="90004"/>
                                </a:lnTo>
                                <a:close/>
                              </a:path>
                              <a:path w="1025525" h="146685">
                                <a:moveTo>
                                  <a:pt x="1025283" y="32004"/>
                                </a:moveTo>
                                <a:lnTo>
                                  <a:pt x="1002322" y="32004"/>
                                </a:lnTo>
                                <a:lnTo>
                                  <a:pt x="1002322" y="108292"/>
                                </a:lnTo>
                                <a:lnTo>
                                  <a:pt x="959561" y="32004"/>
                                </a:lnTo>
                                <a:lnTo>
                                  <a:pt x="935177" y="32004"/>
                                </a:lnTo>
                                <a:lnTo>
                                  <a:pt x="935177" y="143433"/>
                                </a:lnTo>
                                <a:lnTo>
                                  <a:pt x="958037" y="143433"/>
                                </a:lnTo>
                                <a:lnTo>
                                  <a:pt x="958037" y="67144"/>
                                </a:lnTo>
                                <a:lnTo>
                                  <a:pt x="1002322" y="143433"/>
                                </a:lnTo>
                                <a:lnTo>
                                  <a:pt x="1025283" y="143433"/>
                                </a:lnTo>
                                <a:lnTo>
                                  <a:pt x="1025283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222" y="32098"/>
                            <a:ext cx="192498" cy="111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681" y="30480"/>
                            <a:ext cx="401668" cy="116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-1" y="30579"/>
                            <a:ext cx="259397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3975" h="146050">
                                <a:moveTo>
                                  <a:pt x="2054072" y="93967"/>
                                </a:moveTo>
                                <a:lnTo>
                                  <a:pt x="2002167" y="93967"/>
                                </a:lnTo>
                                <a:lnTo>
                                  <a:pt x="2002167" y="2527"/>
                                </a:lnTo>
                                <a:lnTo>
                                  <a:pt x="1979206" y="2527"/>
                                </a:lnTo>
                                <a:lnTo>
                                  <a:pt x="1979206" y="93967"/>
                                </a:lnTo>
                                <a:lnTo>
                                  <a:pt x="1979206" y="113017"/>
                                </a:lnTo>
                                <a:lnTo>
                                  <a:pt x="2054072" y="113017"/>
                                </a:lnTo>
                                <a:lnTo>
                                  <a:pt x="2054072" y="93967"/>
                                </a:lnTo>
                                <a:close/>
                              </a:path>
                              <a:path w="2593975" h="146050">
                                <a:moveTo>
                                  <a:pt x="2151710" y="1257"/>
                                </a:moveTo>
                                <a:lnTo>
                                  <a:pt x="2061603" y="1257"/>
                                </a:lnTo>
                                <a:lnTo>
                                  <a:pt x="2061603" y="21577"/>
                                </a:lnTo>
                                <a:lnTo>
                                  <a:pt x="2095220" y="21577"/>
                                </a:lnTo>
                                <a:lnTo>
                                  <a:pt x="2095220" y="113017"/>
                                </a:lnTo>
                                <a:lnTo>
                                  <a:pt x="2118182" y="113017"/>
                                </a:lnTo>
                                <a:lnTo>
                                  <a:pt x="2118182" y="21577"/>
                                </a:lnTo>
                                <a:lnTo>
                                  <a:pt x="2151710" y="21577"/>
                                </a:lnTo>
                                <a:lnTo>
                                  <a:pt x="2151710" y="1257"/>
                                </a:lnTo>
                                <a:close/>
                              </a:path>
                              <a:path w="2593975" h="146050">
                                <a:moveTo>
                                  <a:pt x="2261717" y="112864"/>
                                </a:moveTo>
                                <a:lnTo>
                                  <a:pt x="2253551" y="90004"/>
                                </a:lnTo>
                                <a:lnTo>
                                  <a:pt x="2247036" y="71716"/>
                                </a:lnTo>
                                <a:lnTo>
                                  <a:pt x="2223516" y="5803"/>
                                </a:lnTo>
                                <a:lnTo>
                                  <a:pt x="2223516" y="71716"/>
                                </a:lnTo>
                                <a:lnTo>
                                  <a:pt x="2194471" y="71716"/>
                                </a:lnTo>
                                <a:lnTo>
                                  <a:pt x="2209800" y="27432"/>
                                </a:lnTo>
                                <a:lnTo>
                                  <a:pt x="2223516" y="71716"/>
                                </a:lnTo>
                                <a:lnTo>
                                  <a:pt x="2223516" y="5803"/>
                                </a:lnTo>
                                <a:lnTo>
                                  <a:pt x="2221992" y="1524"/>
                                </a:lnTo>
                                <a:lnTo>
                                  <a:pt x="2197519" y="1524"/>
                                </a:lnTo>
                                <a:lnTo>
                                  <a:pt x="2157895" y="112864"/>
                                </a:lnTo>
                                <a:lnTo>
                                  <a:pt x="2180755" y="112864"/>
                                </a:lnTo>
                                <a:lnTo>
                                  <a:pt x="2188375" y="90004"/>
                                </a:lnTo>
                                <a:lnTo>
                                  <a:pt x="2229612" y="90004"/>
                                </a:lnTo>
                                <a:lnTo>
                                  <a:pt x="2237232" y="112864"/>
                                </a:lnTo>
                                <a:lnTo>
                                  <a:pt x="2261717" y="112864"/>
                                </a:lnTo>
                                <a:close/>
                              </a:path>
                              <a:path w="2593975" h="146050">
                                <a:moveTo>
                                  <a:pt x="2367064" y="56388"/>
                                </a:moveTo>
                                <a:lnTo>
                                  <a:pt x="2353348" y="15240"/>
                                </a:lnTo>
                                <a:lnTo>
                                  <a:pt x="2344204" y="7086"/>
                                </a:lnTo>
                                <a:lnTo>
                                  <a:pt x="2344204" y="57912"/>
                                </a:lnTo>
                                <a:lnTo>
                                  <a:pt x="2342756" y="73736"/>
                                </a:lnTo>
                                <a:lnTo>
                                  <a:pt x="2338286" y="84670"/>
                                </a:lnTo>
                                <a:lnTo>
                                  <a:pt x="2330666" y="91008"/>
                                </a:lnTo>
                                <a:lnTo>
                                  <a:pt x="2319731" y="93052"/>
                                </a:lnTo>
                                <a:lnTo>
                                  <a:pt x="2298395" y="93052"/>
                                </a:lnTo>
                                <a:lnTo>
                                  <a:pt x="2298395" y="21336"/>
                                </a:lnTo>
                                <a:lnTo>
                                  <a:pt x="2319731" y="21336"/>
                                </a:lnTo>
                                <a:lnTo>
                                  <a:pt x="2330666" y="23622"/>
                                </a:lnTo>
                                <a:lnTo>
                                  <a:pt x="2338286" y="30480"/>
                                </a:lnTo>
                                <a:lnTo>
                                  <a:pt x="2342756" y="41910"/>
                                </a:lnTo>
                                <a:lnTo>
                                  <a:pt x="2344204" y="57912"/>
                                </a:lnTo>
                                <a:lnTo>
                                  <a:pt x="2344204" y="7086"/>
                                </a:lnTo>
                                <a:lnTo>
                                  <a:pt x="2340572" y="4953"/>
                                </a:lnTo>
                                <a:lnTo>
                                  <a:pt x="2331237" y="2374"/>
                                </a:lnTo>
                                <a:lnTo>
                                  <a:pt x="2319731" y="1524"/>
                                </a:lnTo>
                                <a:lnTo>
                                  <a:pt x="2275433" y="1524"/>
                                </a:lnTo>
                                <a:lnTo>
                                  <a:pt x="2275433" y="112864"/>
                                </a:lnTo>
                                <a:lnTo>
                                  <a:pt x="2319731" y="112864"/>
                                </a:lnTo>
                                <a:lnTo>
                                  <a:pt x="2357945" y="93052"/>
                                </a:lnTo>
                                <a:lnTo>
                                  <a:pt x="2366962" y="57912"/>
                                </a:lnTo>
                                <a:lnTo>
                                  <a:pt x="2367064" y="56388"/>
                                </a:lnTo>
                                <a:close/>
                              </a:path>
                              <a:path w="2593975" h="146050">
                                <a:moveTo>
                                  <a:pt x="2486228" y="59436"/>
                                </a:moveTo>
                                <a:lnTo>
                                  <a:pt x="2470886" y="15240"/>
                                </a:lnTo>
                                <a:lnTo>
                                  <a:pt x="2463266" y="8267"/>
                                </a:lnTo>
                                <a:lnTo>
                                  <a:pt x="2463266" y="57912"/>
                                </a:lnTo>
                                <a:lnTo>
                                  <a:pt x="2461082" y="73558"/>
                                </a:lnTo>
                                <a:lnTo>
                                  <a:pt x="2454884" y="85623"/>
                                </a:lnTo>
                                <a:lnTo>
                                  <a:pt x="2445270" y="93370"/>
                                </a:lnTo>
                                <a:lnTo>
                                  <a:pt x="2432786" y="96100"/>
                                </a:lnTo>
                                <a:lnTo>
                                  <a:pt x="2420251" y="93370"/>
                                </a:lnTo>
                                <a:lnTo>
                                  <a:pt x="2410599" y="85623"/>
                                </a:lnTo>
                                <a:lnTo>
                                  <a:pt x="2404402" y="73558"/>
                                </a:lnTo>
                                <a:lnTo>
                                  <a:pt x="2402217" y="57912"/>
                                </a:lnTo>
                                <a:lnTo>
                                  <a:pt x="2404402" y="42316"/>
                                </a:lnTo>
                                <a:lnTo>
                                  <a:pt x="2410599" y="30289"/>
                                </a:lnTo>
                                <a:lnTo>
                                  <a:pt x="2420251" y="22555"/>
                                </a:lnTo>
                                <a:lnTo>
                                  <a:pt x="2432786" y="19812"/>
                                </a:lnTo>
                                <a:lnTo>
                                  <a:pt x="2445905" y="22555"/>
                                </a:lnTo>
                                <a:lnTo>
                                  <a:pt x="2455456" y="30289"/>
                                </a:lnTo>
                                <a:lnTo>
                                  <a:pt x="2461285" y="42316"/>
                                </a:lnTo>
                                <a:lnTo>
                                  <a:pt x="2463266" y="57912"/>
                                </a:lnTo>
                                <a:lnTo>
                                  <a:pt x="2463266" y="8267"/>
                                </a:lnTo>
                                <a:lnTo>
                                  <a:pt x="2454694" y="3619"/>
                                </a:lnTo>
                                <a:lnTo>
                                  <a:pt x="2444521" y="876"/>
                                </a:lnTo>
                                <a:lnTo>
                                  <a:pt x="2432786" y="0"/>
                                </a:lnTo>
                                <a:lnTo>
                                  <a:pt x="2421852" y="876"/>
                                </a:lnTo>
                                <a:lnTo>
                                  <a:pt x="2388336" y="24053"/>
                                </a:lnTo>
                                <a:lnTo>
                                  <a:pt x="2383447" y="34480"/>
                                </a:lnTo>
                                <a:lnTo>
                                  <a:pt x="2380361" y="45669"/>
                                </a:lnTo>
                                <a:lnTo>
                                  <a:pt x="2379256" y="57912"/>
                                </a:lnTo>
                                <a:lnTo>
                                  <a:pt x="2380361" y="70205"/>
                                </a:lnTo>
                                <a:lnTo>
                                  <a:pt x="2402903" y="107556"/>
                                </a:lnTo>
                                <a:lnTo>
                                  <a:pt x="2432786" y="115912"/>
                                </a:lnTo>
                                <a:lnTo>
                                  <a:pt x="2444521" y="115036"/>
                                </a:lnTo>
                                <a:lnTo>
                                  <a:pt x="2471216" y="96100"/>
                                </a:lnTo>
                                <a:lnTo>
                                  <a:pt x="2477185" y="91871"/>
                                </a:lnTo>
                                <a:lnTo>
                                  <a:pt x="2482075" y="81622"/>
                                </a:lnTo>
                                <a:lnTo>
                                  <a:pt x="2485123" y="70853"/>
                                </a:lnTo>
                                <a:lnTo>
                                  <a:pt x="2486228" y="59436"/>
                                </a:lnTo>
                                <a:close/>
                              </a:path>
                              <a:path w="2593975" h="146050">
                                <a:moveTo>
                                  <a:pt x="2588526" y="80860"/>
                                </a:moveTo>
                                <a:lnTo>
                                  <a:pt x="2586990" y="68757"/>
                                </a:lnTo>
                                <a:lnTo>
                                  <a:pt x="2582037" y="59829"/>
                                </a:lnTo>
                                <a:lnTo>
                                  <a:pt x="2573045" y="53771"/>
                                </a:lnTo>
                                <a:lnTo>
                                  <a:pt x="2559469" y="50292"/>
                                </a:lnTo>
                                <a:lnTo>
                                  <a:pt x="2542705" y="45720"/>
                                </a:lnTo>
                                <a:lnTo>
                                  <a:pt x="2532278" y="43357"/>
                                </a:lnTo>
                                <a:lnTo>
                                  <a:pt x="2525699" y="40576"/>
                                </a:lnTo>
                                <a:lnTo>
                                  <a:pt x="2522270" y="36931"/>
                                </a:lnTo>
                                <a:lnTo>
                                  <a:pt x="2521280" y="32004"/>
                                </a:lnTo>
                                <a:lnTo>
                                  <a:pt x="2521280" y="22860"/>
                                </a:lnTo>
                                <a:lnTo>
                                  <a:pt x="2528989" y="18288"/>
                                </a:lnTo>
                                <a:lnTo>
                                  <a:pt x="2541181" y="18288"/>
                                </a:lnTo>
                                <a:lnTo>
                                  <a:pt x="2550325" y="19405"/>
                                </a:lnTo>
                                <a:lnTo>
                                  <a:pt x="2557183" y="22669"/>
                                </a:lnTo>
                                <a:lnTo>
                                  <a:pt x="2561755" y="27927"/>
                                </a:lnTo>
                                <a:lnTo>
                                  <a:pt x="2564041" y="35052"/>
                                </a:lnTo>
                                <a:lnTo>
                                  <a:pt x="2585478" y="35052"/>
                                </a:lnTo>
                                <a:lnTo>
                                  <a:pt x="2585478" y="25908"/>
                                </a:lnTo>
                                <a:lnTo>
                                  <a:pt x="2582430" y="18288"/>
                                </a:lnTo>
                                <a:lnTo>
                                  <a:pt x="2541181" y="0"/>
                                </a:lnTo>
                                <a:lnTo>
                                  <a:pt x="2523769" y="2235"/>
                                </a:lnTo>
                                <a:lnTo>
                                  <a:pt x="2510802" y="8763"/>
                                </a:lnTo>
                                <a:lnTo>
                                  <a:pt x="2502725" y="19291"/>
                                </a:lnTo>
                                <a:lnTo>
                                  <a:pt x="2499944" y="33528"/>
                                </a:lnTo>
                                <a:lnTo>
                                  <a:pt x="2501481" y="45364"/>
                                </a:lnTo>
                                <a:lnTo>
                                  <a:pt x="2506611" y="53911"/>
                                </a:lnTo>
                                <a:lnTo>
                                  <a:pt x="2516047" y="59893"/>
                                </a:lnTo>
                                <a:lnTo>
                                  <a:pt x="2530513" y="64008"/>
                                </a:lnTo>
                                <a:lnTo>
                                  <a:pt x="2545753" y="67056"/>
                                </a:lnTo>
                                <a:lnTo>
                                  <a:pt x="2555519" y="69710"/>
                                </a:lnTo>
                                <a:lnTo>
                                  <a:pt x="2562136" y="73050"/>
                                </a:lnTo>
                                <a:lnTo>
                                  <a:pt x="2565895" y="77216"/>
                                </a:lnTo>
                                <a:lnTo>
                                  <a:pt x="2567089" y="82384"/>
                                </a:lnTo>
                                <a:lnTo>
                                  <a:pt x="2565450" y="89268"/>
                                </a:lnTo>
                                <a:lnTo>
                                  <a:pt x="2560802" y="94005"/>
                                </a:lnTo>
                                <a:lnTo>
                                  <a:pt x="2553589" y="96748"/>
                                </a:lnTo>
                                <a:lnTo>
                                  <a:pt x="2544229" y="97624"/>
                                </a:lnTo>
                                <a:lnTo>
                                  <a:pt x="2533980" y="96481"/>
                                </a:lnTo>
                                <a:lnTo>
                                  <a:pt x="2526271" y="93052"/>
                                </a:lnTo>
                                <a:lnTo>
                                  <a:pt x="2521432" y="87337"/>
                                </a:lnTo>
                                <a:lnTo>
                                  <a:pt x="2519756" y="79336"/>
                                </a:lnTo>
                                <a:lnTo>
                                  <a:pt x="2496896" y="79336"/>
                                </a:lnTo>
                                <a:lnTo>
                                  <a:pt x="2500846" y="95338"/>
                                </a:lnTo>
                                <a:lnTo>
                                  <a:pt x="2510231" y="106768"/>
                                </a:lnTo>
                                <a:lnTo>
                                  <a:pt x="2524785" y="113626"/>
                                </a:lnTo>
                                <a:lnTo>
                                  <a:pt x="2544229" y="115912"/>
                                </a:lnTo>
                                <a:lnTo>
                                  <a:pt x="2562758" y="113436"/>
                                </a:lnTo>
                                <a:lnTo>
                                  <a:pt x="2576703" y="106387"/>
                                </a:lnTo>
                                <a:lnTo>
                                  <a:pt x="2585466" y="95338"/>
                                </a:lnTo>
                                <a:lnTo>
                                  <a:pt x="2588526" y="80860"/>
                                </a:lnTo>
                                <a:close/>
                              </a:path>
                              <a:path w="2593975" h="146050">
                                <a:moveTo>
                                  <a:pt x="2593860" y="130390"/>
                                </a:moveTo>
                                <a:lnTo>
                                  <a:pt x="0" y="130390"/>
                                </a:lnTo>
                                <a:lnTo>
                                  <a:pt x="0" y="145630"/>
                                </a:lnTo>
                                <a:lnTo>
                                  <a:pt x="2593860" y="145630"/>
                                </a:lnTo>
                                <a:lnTo>
                                  <a:pt x="2593860" y="130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799133pt;margin-top:14.040112pt;width:204.25pt;height:13.9pt;mso-position-horizontal-relative:page;mso-position-vertical-relative:paragraph;z-index:-15728640;mso-wrap-distance-left:0;mso-wrap-distance-right:0" id="docshapegroup2" coordorigin="1716,281" coordsize="4085,278">
                <v:shape style="position:absolute;left:1723;top:333;width:253;height:178" type="#_x0000_t75" id="docshape3" stroked="false">
                  <v:imagedata r:id="rId6" o:title=""/>
                </v:shape>
                <v:shape style="position:absolute;left:2049;top:280;width:1615;height:231" id="docshape4" coordorigin="2050,281" coordsize="1615,231" path="m2189,431l2050,431,2050,460,2189,460,2189,431xm2356,507l2343,471,2334,442,2298,338,2298,442,2252,442,2276,372,2298,442,2298,338,2296,331,2257,331,2195,507,2231,507,2243,471,2308,471,2320,507,2356,507xm2512,387l2509,363,2498,345,2481,335,2476,334,2476,370,2476,406,2469,413,2416,413,2416,363,2469,363,2476,370,2476,334,2457,331,2380,331,2380,507,2416,507,2416,444,2459,444,2482,440,2498,428,2507,413,2509,410,2512,387xm2661,477l2577,477,2577,333,2541,333,2541,477,2541,507,2661,507,2661,477xm2717,330l2681,330,2681,508,2717,508,2717,330xm2897,391l2859,336,2825,329,2791,335,2765,354,2749,383,2743,420,2749,459,2765,487,2790,505,2822,511,2852,507,2875,494,2890,474,2897,447,2863,447,2859,461,2851,473,2840,480,2825,483,2806,478,2791,466,2782,446,2779,420,2782,395,2791,376,2806,364,2825,360,2837,360,2849,365,2854,372,2859,377,2861,382,2863,391,2897,391xm3075,507l3063,471,3053,442,3017,338,3017,442,2971,442,2993,372,3017,442,3017,338,3015,331,2974,331,2911,507,2950,507,2959,471,3027,471,3039,507,3075,507xm3243,391l3205,336,3169,329,3136,335,3111,354,3095,383,3089,420,3095,459,3111,487,3136,505,3169,511,3198,507,3221,494,3237,474,3243,447,3207,447,3205,461,3197,473,3185,480,3169,483,3151,478,3137,466,3128,446,3125,420,3128,395,3137,376,3152,364,3171,360,3183,360,3193,365,3205,377,3207,382,3207,391,3243,391xm3302,330l3266,330,3266,508,3302,508,3302,330xm3445,281l3416,281,3400,317,3416,317,3445,281xm3498,423l3496,402,3491,383,3483,367,3472,353,3462,344,3462,420,3458,445,3448,464,3433,476,3414,480,3393,476,3377,464,3367,445,3363,420,3367,396,3377,377,3393,364,3414,360,3434,364,3449,377,3459,396,3462,420,3462,344,3460,342,3446,335,3430,330,3412,329,3394,330,3343,367,3334,383,3329,401,3327,420,3329,440,3334,457,3343,474,3396,510,3414,511,3431,510,3474,480,3483,474,3491,457,3496,441,3498,423xm3664,331l3628,331,3628,451,3561,331,3522,331,3522,507,3558,507,3558,387,3628,507,3664,507,3664,331xe" filled="true" fillcolor="#000000" stroked="false">
                  <v:path arrowok="t"/>
                  <v:fill type="solid"/>
                </v:shape>
                <v:shape style="position:absolute;left:3765;top:331;width:304;height:176" type="#_x0000_t75" id="docshape5" stroked="false">
                  <v:imagedata r:id="rId7" o:title=""/>
                </v:shape>
                <v:shape style="position:absolute;left:4164;top:328;width:633;height:183" type="#_x0000_t75" id="docshape6" stroked="false">
                  <v:imagedata r:id="rId8" o:title=""/>
                </v:shape>
                <v:shape style="position:absolute;left:1715;top:328;width:4085;height:230" id="docshape7" coordorigin="1716,329" coordsize="4085,230" path="m4951,477l4869,477,4869,333,4833,333,4833,477,4833,507,4951,507,4951,477xm5105,331l4963,331,4963,363,5016,363,5016,507,5052,507,5052,363,5105,363,5105,331xm5278,507l5265,471,5255,442,5218,338,5218,442,5172,442,5196,372,5218,442,5218,338,5215,331,5177,331,5114,507,5150,507,5162,471,5227,471,5239,507,5278,507xm5444,418l5442,399,5438,381,5432,365,5422,353,5413,343,5408,340,5408,420,5405,445,5398,462,5386,472,5369,475,5336,475,5336,363,5369,363,5386,366,5398,377,5405,395,5408,420,5408,340,5402,337,5387,333,5369,331,5299,331,5299,507,5369,507,5429,475,5432,473,5438,457,5442,438,5443,420,5444,418xm5631,423l5630,402,5626,383,5618,367,5607,353,5595,342,5595,342,5595,420,5592,445,5582,464,5567,476,5547,480,5527,476,5512,464,5502,445,5499,420,5502,396,5512,377,5527,364,5547,360,5568,364,5583,377,5592,396,5595,420,5595,342,5582,335,5566,330,5547,329,5530,330,5477,367,5469,383,5465,401,5463,420,5465,440,5500,498,5547,511,5566,510,5608,480,5617,474,5625,457,5630,441,5631,423xm5792,456l5790,437,5782,423,5768,414,5747,408,5720,401,5704,397,5693,393,5688,387,5687,379,5687,365,5699,358,5718,358,5732,360,5743,365,5750,373,5754,384,5788,384,5788,370,5783,358,5718,329,5690,332,5670,343,5657,359,5653,382,5655,400,5663,414,5678,423,5701,430,5725,435,5740,439,5751,444,5757,451,5759,459,5756,470,5749,477,5737,481,5723,483,5707,481,5694,475,5687,466,5684,454,5648,454,5654,479,5669,497,5692,508,5723,511,5752,508,5774,496,5788,479,5792,456xm5801,534l1716,534,1716,558,5801,558,5801,53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34"/>
        <w:rPr>
          <w:b/>
        </w:rPr>
      </w:pPr>
    </w:p>
    <w:p>
      <w:pPr>
        <w:pStyle w:val="BodyText"/>
        <w:ind w:left="140" w:right="138"/>
        <w:jc w:val="both"/>
        <w:rPr>
          <w:b/>
        </w:rPr>
      </w:pPr>
      <w:r>
        <w:rPr/>
        <w:t>La</w:t>
      </w:r>
      <w:r>
        <w:rPr>
          <w:spacing w:val="-14"/>
        </w:rPr>
        <w:t> </w:t>
      </w:r>
      <w:r>
        <w:rPr/>
        <w:t>propuesta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aplicación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resultado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2024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someterá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Asamblea</w:t>
      </w:r>
      <w:r>
        <w:rPr>
          <w:spacing w:val="-14"/>
        </w:rPr>
        <w:t> </w:t>
      </w:r>
      <w:r>
        <w:rPr/>
        <w:t>General Ordinaria del Club Balonmano Zonzamas es la siguiente</w:t>
      </w:r>
      <w:r>
        <w:rPr>
          <w:b/>
        </w:rPr>
        <w:t>:</w:t>
      </w:r>
    </w:p>
    <w:p>
      <w:pPr>
        <w:pStyle w:val="BodyText"/>
        <w:spacing w:before="71"/>
        <w:rPr>
          <w:b/>
        </w:rPr>
      </w:pPr>
    </w:p>
    <w:p>
      <w:pPr>
        <w:pStyle w:val="Heading2"/>
        <w:tabs>
          <w:tab w:pos="4412" w:val="left" w:leader="none"/>
        </w:tabs>
        <w:spacing w:before="1"/>
        <w:ind w:left="188"/>
        <w:jc w:val="both"/>
      </w:pPr>
      <w:r>
        <w:rPr>
          <w:spacing w:val="-2"/>
        </w:rPr>
        <w:t>Concepto</w:t>
      </w:r>
      <w:r>
        <w:rPr/>
        <w:tab/>
      </w:r>
      <w:r>
        <w:rPr>
          <w:spacing w:val="-2"/>
        </w:rPr>
        <w:t>Euros</w:t>
      </w:r>
    </w:p>
    <w:p>
      <w:pPr>
        <w:pStyle w:val="BodyText"/>
        <w:tabs>
          <w:tab w:pos="4412" w:val="left" w:leader="none"/>
        </w:tabs>
        <w:spacing w:line="295" w:lineRule="auto" w:before="59" w:after="15"/>
        <w:ind w:left="188" w:right="3381"/>
      </w:pPr>
      <w:r>
        <w:rPr/>
        <w:t>Resultado del ejercicio</w:t>
        <w:tab/>
      </w:r>
      <w:r>
        <w:rPr>
          <w:spacing w:val="-2"/>
        </w:rPr>
        <w:t>–35.108,06 </w:t>
      </w:r>
      <w:r>
        <w:rPr/>
        <w:t>Resultados de ejercicios anteriores (remanente) 48.224,80</w:t>
      </w: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1355"/>
      </w:tblGrid>
      <w:tr>
        <w:trPr>
          <w:trHeight w:val="278" w:hRule="atLeast"/>
        </w:trPr>
        <w:tc>
          <w:tcPr>
            <w:tcW w:w="384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disponible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distribución</w:t>
            </w:r>
          </w:p>
        </w:tc>
        <w:tc>
          <w:tcPr>
            <w:tcW w:w="1355" w:type="dxa"/>
          </w:tcPr>
          <w:p>
            <w:pPr>
              <w:pStyle w:val="TableParagraph"/>
              <w:spacing w:line="244" w:lineRule="exact" w:before="0"/>
              <w:ind w:left="424"/>
              <w:rPr>
                <w:sz w:val="22"/>
              </w:rPr>
            </w:pPr>
            <w:r>
              <w:rPr>
                <w:spacing w:val="-2"/>
                <w:sz w:val="22"/>
              </w:rPr>
              <w:t>13.116,74</w:t>
            </w:r>
          </w:p>
        </w:tc>
      </w:tr>
      <w:tr>
        <w:trPr>
          <w:trHeight w:val="311" w:hRule="atLeast"/>
        </w:trPr>
        <w:tc>
          <w:tcPr>
            <w:tcW w:w="38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Distribución:</w:t>
            </w:r>
          </w:p>
        </w:tc>
        <w:tc>
          <w:tcPr>
            <w:tcW w:w="135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3849" w:type="dxa"/>
          </w:tcPr>
          <w:p>
            <w:pPr>
              <w:pStyle w:val="TableParagraph"/>
              <w:ind w:left="16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Resultados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ejercicios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anteriores</w:t>
            </w:r>
          </w:p>
        </w:tc>
        <w:tc>
          <w:tcPr>
            <w:tcW w:w="1355" w:type="dxa"/>
          </w:tcPr>
          <w:p>
            <w:pPr>
              <w:pStyle w:val="TableParagraph"/>
              <w:ind w:left="424"/>
              <w:rPr>
                <w:sz w:val="22"/>
              </w:rPr>
            </w:pPr>
            <w:r>
              <w:rPr>
                <w:spacing w:val="-2"/>
                <w:sz w:val="22"/>
              </w:rPr>
              <w:t>13.116,74</w:t>
            </w:r>
          </w:p>
        </w:tc>
      </w:tr>
      <w:tr>
        <w:trPr>
          <w:trHeight w:val="312" w:hRule="atLeast"/>
        </w:trPr>
        <w:tc>
          <w:tcPr>
            <w:tcW w:w="3849" w:type="dxa"/>
          </w:tcPr>
          <w:p>
            <w:pPr>
              <w:pStyle w:val="TableParagraph"/>
              <w:ind w:left="16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Reservas</w:t>
            </w:r>
          </w:p>
        </w:tc>
        <w:tc>
          <w:tcPr>
            <w:tcW w:w="1355" w:type="dxa"/>
          </w:tcPr>
          <w:p>
            <w:pPr>
              <w:pStyle w:val="TableParagraph"/>
              <w:ind w:left="424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3849" w:type="dxa"/>
          </w:tcPr>
          <w:p>
            <w:pPr>
              <w:pStyle w:val="TableParagraph"/>
              <w:ind w:left="16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Otros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destinos</w:t>
            </w:r>
          </w:p>
        </w:tc>
        <w:tc>
          <w:tcPr>
            <w:tcW w:w="1355" w:type="dxa"/>
          </w:tcPr>
          <w:p>
            <w:pPr>
              <w:pStyle w:val="TableParagraph"/>
              <w:ind w:left="424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3849" w:type="dxa"/>
          </w:tcPr>
          <w:p>
            <w:pPr>
              <w:pStyle w:val="TableParagraph"/>
              <w:spacing w:line="233" w:lineRule="exact" w:before="27"/>
              <w:ind w:left="50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distribución</w:t>
            </w:r>
          </w:p>
        </w:tc>
        <w:tc>
          <w:tcPr>
            <w:tcW w:w="1355" w:type="dxa"/>
          </w:tcPr>
          <w:p>
            <w:pPr>
              <w:pStyle w:val="TableParagraph"/>
              <w:spacing w:line="233" w:lineRule="exact" w:before="27"/>
              <w:ind w:left="424"/>
              <w:rPr>
                <w:sz w:val="22"/>
              </w:rPr>
            </w:pPr>
            <w:r>
              <w:rPr>
                <w:spacing w:val="-2"/>
                <w:sz w:val="22"/>
              </w:rPr>
              <w:t>13.116,74</w:t>
            </w:r>
          </w:p>
        </w:tc>
      </w:tr>
    </w:tbl>
    <w:p>
      <w:pPr>
        <w:pStyle w:val="BodyText"/>
        <w:spacing w:before="72"/>
      </w:pPr>
    </w:p>
    <w:p>
      <w:pPr>
        <w:pStyle w:val="BodyText"/>
        <w:ind w:left="140" w:right="137"/>
        <w:jc w:val="both"/>
      </w:pPr>
      <w:r>
        <w:rPr/>
        <w:t>El</w:t>
      </w:r>
      <w:r>
        <w:rPr>
          <w:spacing w:val="-11"/>
        </w:rPr>
        <w:t> </w:t>
      </w:r>
      <w:r>
        <w:rPr/>
        <w:t>resultado</w:t>
      </w:r>
      <w:r>
        <w:rPr>
          <w:spacing w:val="-11"/>
        </w:rPr>
        <w:t> </w:t>
      </w:r>
      <w:r>
        <w:rPr/>
        <w:t>negativo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2024</w:t>
      </w:r>
      <w:r>
        <w:rPr>
          <w:spacing w:val="-11"/>
        </w:rPr>
        <w:t> </w:t>
      </w:r>
      <w:r>
        <w:rPr/>
        <w:t>(</w:t>
      </w:r>
      <w:r>
        <w:rPr>
          <w:b/>
        </w:rPr>
        <w:t>–35.108,06</w:t>
      </w:r>
      <w:r>
        <w:rPr>
          <w:b/>
          <w:spacing w:val="-11"/>
        </w:rPr>
        <w:t> </w:t>
      </w:r>
      <w:r>
        <w:rPr>
          <w:b/>
        </w:rPr>
        <w:t>€</w:t>
      </w:r>
      <w:r>
        <w:rPr/>
        <w:t>)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compensa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remanente</w:t>
      </w:r>
      <w:r>
        <w:rPr>
          <w:spacing w:val="-11"/>
        </w:rPr>
        <w:t> </w:t>
      </w:r>
      <w:r>
        <w:rPr/>
        <w:t>acumulado de ejercicios anteriores (</w:t>
      </w:r>
      <w:r>
        <w:rPr>
          <w:b/>
        </w:rPr>
        <w:t>48.224,80 €</w:t>
      </w:r>
      <w:r>
        <w:rPr/>
        <w:t>), quedando un patrimonio neto final de</w:t>
      </w:r>
      <w:r>
        <w:rPr>
          <w:spacing w:val="-1"/>
        </w:rPr>
        <w:t> </w:t>
      </w:r>
      <w:r>
        <w:rPr>
          <w:b/>
        </w:rPr>
        <w:t>13.116,74 €</w:t>
      </w:r>
      <w:r>
        <w:rPr/>
        <w:t>, que se propone</w:t>
      </w:r>
      <w:r>
        <w:rPr>
          <w:spacing w:val="-11"/>
        </w:rPr>
        <w:t> </w:t>
      </w:r>
      <w:r>
        <w:rPr/>
        <w:t>mantener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resultados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ejercicios</w:t>
      </w:r>
      <w:r>
        <w:rPr>
          <w:spacing w:val="-11"/>
        </w:rPr>
        <w:t> </w:t>
      </w:r>
      <w:r>
        <w:rPr/>
        <w:t>anteriores,</w:t>
      </w:r>
      <w:r>
        <w:rPr>
          <w:spacing w:val="-11"/>
        </w:rPr>
        <w:t> </w:t>
      </w:r>
      <w:r>
        <w:rPr/>
        <w:t>sin</w:t>
      </w:r>
      <w:r>
        <w:rPr>
          <w:spacing w:val="-11"/>
        </w:rPr>
        <w:t> </w:t>
      </w:r>
      <w:r>
        <w:rPr/>
        <w:t>reparto</w:t>
      </w:r>
      <w:r>
        <w:rPr>
          <w:spacing w:val="-11"/>
        </w:rPr>
        <w:t> </w:t>
      </w:r>
      <w:r>
        <w:rPr/>
        <w:t>alguno,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tratarse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una entidad sin ánimo de lucro.</w:t>
      </w:r>
    </w:p>
    <w:p>
      <w:pPr>
        <w:pStyle w:val="BodyText"/>
        <w:spacing w:before="26"/>
      </w:pPr>
    </w:p>
    <w:p>
      <w:pPr>
        <w:pStyle w:val="Heading1"/>
        <w:rPr>
          <w:u w:val="none"/>
        </w:rPr>
      </w:pPr>
      <w:r>
        <w:rPr>
          <w:u w:val="thick"/>
        </w:rPr>
        <w:t>04-</w:t>
      </w:r>
      <w:r>
        <w:rPr>
          <w:spacing w:val="-9"/>
          <w:u w:val="thick"/>
        </w:rPr>
        <w:t> </w:t>
      </w:r>
      <w:r>
        <w:rPr>
          <w:u w:val="thick"/>
        </w:rPr>
        <w:t>NORMAS</w:t>
      </w:r>
      <w:r>
        <w:rPr>
          <w:spacing w:val="-7"/>
          <w:u w:val="thick"/>
        </w:rPr>
        <w:t> </w:t>
      </w:r>
      <w:r>
        <w:rPr>
          <w:u w:val="thick"/>
        </w:rPr>
        <w:t>REGISTRO</w:t>
      </w:r>
      <w:r>
        <w:rPr>
          <w:spacing w:val="-7"/>
          <w:u w:val="thick"/>
        </w:rPr>
        <w:t> </w:t>
      </w:r>
      <w:r>
        <w:rPr>
          <w:u w:val="thick"/>
        </w:rPr>
        <w:t>Y</w:t>
      </w:r>
      <w:r>
        <w:rPr>
          <w:spacing w:val="-9"/>
          <w:u w:val="thick"/>
        </w:rPr>
        <w:t> </w:t>
      </w:r>
      <w:r>
        <w:rPr>
          <w:spacing w:val="-2"/>
          <w:u w:val="thick"/>
        </w:rPr>
        <w:t>VALORACIÓN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/>
        <w:jc w:val="both"/>
      </w:pPr>
      <w:r>
        <w:rPr/>
        <w:t>Se</w:t>
      </w:r>
      <w:r>
        <w:rPr>
          <w:spacing w:val="-6"/>
        </w:rPr>
        <w:t> </w:t>
      </w:r>
      <w:r>
        <w:rPr/>
        <w:t>han</w:t>
      </w:r>
      <w:r>
        <w:rPr>
          <w:spacing w:val="-6"/>
        </w:rPr>
        <w:t> </w:t>
      </w:r>
      <w:r>
        <w:rPr/>
        <w:t>aplicado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siguientes</w:t>
      </w:r>
      <w:r>
        <w:rPr>
          <w:spacing w:val="-6"/>
        </w:rPr>
        <w:t> </w:t>
      </w:r>
      <w:r>
        <w:rPr/>
        <w:t>criterios</w:t>
      </w:r>
      <w:r>
        <w:rPr>
          <w:spacing w:val="-5"/>
        </w:rPr>
        <w:t> </w:t>
      </w:r>
      <w:r>
        <w:rPr>
          <w:spacing w:val="-2"/>
        </w:rPr>
        <w:t>contables: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Inmovilizado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intangible</w:t>
      </w:r>
    </w:p>
    <w:p>
      <w:pPr>
        <w:pStyle w:val="BodyText"/>
        <w:spacing w:before="27"/>
      </w:pPr>
    </w:p>
    <w:p>
      <w:pPr>
        <w:pStyle w:val="Heading2"/>
        <w:numPr>
          <w:ilvl w:val="1"/>
          <w:numId w:val="5"/>
        </w:numPr>
        <w:tabs>
          <w:tab w:pos="376" w:val="left" w:leader="none"/>
        </w:tabs>
        <w:spacing w:line="240" w:lineRule="auto" w:before="0" w:after="0"/>
        <w:ind w:left="376" w:right="0" w:hanging="236"/>
        <w:jc w:val="left"/>
      </w:pPr>
      <w:r>
        <w:rPr>
          <w:spacing w:val="-2"/>
        </w:rPr>
        <w:t>Coste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before="1"/>
        <w:ind w:left="140" w:right="138"/>
        <w:jc w:val="both"/>
      </w:pPr>
      <w:r>
        <w:rPr/>
        <w:t>Los activos intangibles del Club Balonmano Zonzamas, en su caso, se registran por su coste de adquisición y/o producción y, posteriormente, se valoran por su coste menos la correspondiente amortización acumulada y, en su caso, las pérdidas por deterioro de valor que hayan podido </w:t>
      </w:r>
      <w:r>
        <w:rPr>
          <w:spacing w:val="-2"/>
        </w:rPr>
        <w:t>experimentar.</w:t>
      </w:r>
    </w:p>
    <w:p>
      <w:pPr>
        <w:pStyle w:val="BodyText"/>
        <w:spacing w:before="30"/>
      </w:pPr>
    </w:p>
    <w:p>
      <w:pPr>
        <w:pStyle w:val="BodyText"/>
        <w:spacing w:before="1"/>
        <w:ind w:left="140" w:right="139"/>
        <w:jc w:val="both"/>
      </w:pP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cierre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2024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existe</w:t>
      </w:r>
      <w:r>
        <w:rPr>
          <w:spacing w:val="-6"/>
        </w:rPr>
        <w:t> </w:t>
      </w:r>
      <w:r>
        <w:rPr/>
        <w:t>fondo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comercio</w:t>
      </w:r>
      <w:r>
        <w:rPr>
          <w:spacing w:val="-7"/>
        </w:rPr>
        <w:t> </w:t>
      </w:r>
      <w:r>
        <w:rPr/>
        <w:t>ni</w:t>
      </w:r>
      <w:r>
        <w:rPr>
          <w:spacing w:val="-6"/>
        </w:rPr>
        <w:t> </w:t>
      </w:r>
      <w:r>
        <w:rPr/>
        <w:t>otros</w:t>
      </w:r>
      <w:r>
        <w:rPr>
          <w:spacing w:val="-6"/>
        </w:rPr>
        <w:t> </w:t>
      </w:r>
      <w:r>
        <w:rPr/>
        <w:t>activos</w:t>
      </w:r>
      <w:r>
        <w:rPr>
          <w:spacing w:val="-6"/>
        </w:rPr>
        <w:t> </w:t>
      </w:r>
      <w:r>
        <w:rPr/>
        <w:t>intangibles</w:t>
      </w:r>
      <w:r>
        <w:rPr>
          <w:spacing w:val="-8"/>
        </w:rPr>
        <w:t> </w:t>
      </w:r>
      <w:r>
        <w:rPr/>
        <w:t>en el balance del Club Balonmano Zonzamas.</w:t>
      </w:r>
    </w:p>
    <w:p>
      <w:pPr>
        <w:pStyle w:val="BodyText"/>
        <w:spacing w:after="0"/>
        <w:jc w:val="both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8"/>
      </w:pPr>
    </w:p>
    <w:p>
      <w:pPr>
        <w:pStyle w:val="Heading2"/>
        <w:numPr>
          <w:ilvl w:val="1"/>
          <w:numId w:val="5"/>
        </w:numPr>
        <w:tabs>
          <w:tab w:pos="389" w:val="left" w:leader="none"/>
        </w:tabs>
        <w:spacing w:line="240" w:lineRule="auto" w:before="0" w:after="0"/>
        <w:ind w:left="389" w:right="0" w:hanging="249"/>
        <w:jc w:val="left"/>
      </w:pPr>
      <w:r>
        <w:rPr>
          <w:spacing w:val="-2"/>
        </w:rPr>
        <w:t>Amortización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before="1"/>
        <w:ind w:left="140" w:right="137"/>
        <w:jc w:val="both"/>
      </w:pPr>
      <w:r>
        <w:rPr/>
        <w:t>Los activos intangibles, en su caso, se amortizan </w:t>
      </w:r>
      <w:r>
        <w:rPr>
          <w:b/>
        </w:rPr>
        <w:t>l</w:t>
      </w:r>
      <w:r>
        <w:rPr/>
        <w:t>inealmente en función de los años de vida útil estimada que se determine para cada activo, de acuerdo con su naturaleza y expectativas de </w:t>
      </w:r>
      <w:r>
        <w:rPr>
          <w:spacing w:val="-2"/>
        </w:rPr>
        <w:t>utilización.</w:t>
      </w:r>
    </w:p>
    <w:p>
      <w:pPr>
        <w:pStyle w:val="BodyText"/>
        <w:spacing w:before="29"/>
      </w:pPr>
    </w:p>
    <w:p>
      <w:pPr>
        <w:pStyle w:val="Heading2"/>
        <w:numPr>
          <w:ilvl w:val="1"/>
          <w:numId w:val="5"/>
        </w:numPr>
        <w:tabs>
          <w:tab w:pos="364" w:val="left" w:leader="none"/>
        </w:tabs>
        <w:spacing w:line="240" w:lineRule="auto" w:before="0" w:after="0"/>
        <w:ind w:left="364" w:right="0" w:hanging="224"/>
        <w:jc w:val="left"/>
      </w:pPr>
      <w:r>
        <w:rPr/>
        <w:t>Deterioro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valor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 w:right="139"/>
        <w:jc w:val="both"/>
      </w:pPr>
      <w:r>
        <w:rPr/>
        <w:t>El Club Balonmano Zonzamas reconoce, en su caso, cualquier pérdida que se haya podido producir en el valor registrado de estos activos como consecuencia de su deterioro.</w:t>
      </w:r>
    </w:p>
    <w:p>
      <w:pPr>
        <w:pStyle w:val="BodyText"/>
        <w:spacing w:before="28"/>
      </w:pPr>
    </w:p>
    <w:p>
      <w:pPr>
        <w:pStyle w:val="BodyText"/>
        <w:ind w:left="140" w:right="139"/>
        <w:jc w:val="both"/>
        <w:rPr>
          <w:b/>
        </w:rPr>
      </w:pPr>
      <w:r>
        <w:rPr/>
        <w:t>Los</w:t>
      </w:r>
      <w:r>
        <w:rPr>
          <w:spacing w:val="-2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aplicados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reconocimiento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pérdidas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deterioro</w:t>
      </w:r>
      <w:r>
        <w:rPr>
          <w:spacing w:val="-1"/>
        </w:rPr>
        <w:t> </w:t>
      </w:r>
      <w:r>
        <w:rPr>
          <w:b/>
        </w:rPr>
        <w:t>y</w:t>
      </w:r>
      <w:r>
        <w:rPr/>
        <w:t>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 reversión de las pérdidas por deterioro reconocidas en ejercicios anteriores, son similares a los aplicados para los activos materiales</w:t>
      </w:r>
      <w:r>
        <w:rPr>
          <w:b/>
        </w:rPr>
        <w:t>.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Inmovilizado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material</w:t>
      </w:r>
    </w:p>
    <w:p>
      <w:pPr>
        <w:pStyle w:val="BodyText"/>
        <w:spacing w:before="27"/>
      </w:pPr>
    </w:p>
    <w:p>
      <w:pPr>
        <w:pStyle w:val="Heading2"/>
        <w:numPr>
          <w:ilvl w:val="1"/>
          <w:numId w:val="5"/>
        </w:numPr>
        <w:tabs>
          <w:tab w:pos="376" w:val="left" w:leader="none"/>
        </w:tabs>
        <w:spacing w:line="240" w:lineRule="auto" w:before="0" w:after="0"/>
        <w:ind w:left="376" w:right="0" w:hanging="236"/>
        <w:jc w:val="left"/>
      </w:pPr>
      <w:r>
        <w:rPr>
          <w:spacing w:val="-2"/>
        </w:rPr>
        <w:t>Coste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 w:right="139"/>
        <w:jc w:val="both"/>
      </w:pPr>
      <w:r>
        <w:rPr/>
        <w:t>Los</w:t>
      </w:r>
      <w:r>
        <w:rPr>
          <w:spacing w:val="-12"/>
        </w:rPr>
        <w:t> </w:t>
      </w:r>
      <w:r>
        <w:rPr/>
        <w:t>bienes</w:t>
      </w:r>
      <w:r>
        <w:rPr>
          <w:spacing w:val="-12"/>
        </w:rPr>
        <w:t> </w:t>
      </w:r>
      <w:r>
        <w:rPr/>
        <w:t>comprendidos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inmovilizado</w:t>
      </w:r>
      <w:r>
        <w:rPr>
          <w:spacing w:val="-12"/>
        </w:rPr>
        <w:t> </w:t>
      </w:r>
      <w:r>
        <w:rPr/>
        <w:t>material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Club</w:t>
      </w:r>
      <w:r>
        <w:rPr>
          <w:spacing w:val="-12"/>
        </w:rPr>
        <w:t> </w:t>
      </w:r>
      <w:r>
        <w:rPr/>
        <w:t>Balonmano</w:t>
      </w:r>
      <w:r>
        <w:rPr>
          <w:spacing w:val="-12"/>
        </w:rPr>
        <w:t> </w:t>
      </w:r>
      <w:r>
        <w:rPr/>
        <w:t>Zonzamas,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caso, se</w:t>
      </w:r>
      <w:r>
        <w:rPr>
          <w:spacing w:val="-7"/>
        </w:rPr>
        <w:t> </w:t>
      </w:r>
      <w:r>
        <w:rPr/>
        <w:t>valoran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precio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adquisición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coste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producción,</w:t>
      </w:r>
      <w:r>
        <w:rPr>
          <w:spacing w:val="-7"/>
        </w:rPr>
        <w:t> </w:t>
      </w:r>
      <w:r>
        <w:rPr/>
        <w:t>minorado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correspondientes amortizaciones</w:t>
      </w:r>
      <w:r>
        <w:rPr>
          <w:spacing w:val="-8"/>
        </w:rPr>
        <w:t> </w:t>
      </w:r>
      <w:r>
        <w:rPr/>
        <w:t>acumuladas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pérdida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deterioro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valor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haya</w:t>
      </w:r>
      <w:r>
        <w:rPr>
          <w:spacing w:val="-9"/>
        </w:rPr>
        <w:t> </w:t>
      </w:r>
      <w:r>
        <w:rPr/>
        <w:t>producido. El precio de adquisición o coste de producción</w:t>
      </w:r>
      <w:r>
        <w:rPr>
          <w:spacing w:val="-2"/>
        </w:rPr>
        <w:t> </w:t>
      </w:r>
      <w:r>
        <w:rPr/>
        <w:t>incluye los gastos adicionales necesarios</w:t>
      </w:r>
      <w:r>
        <w:rPr>
          <w:spacing w:val="-1"/>
        </w:rPr>
        <w:t> </w:t>
      </w:r>
      <w:r>
        <w:rPr/>
        <w:t>hasta la puesta en condiciones de funcionamiento del bien.</w:t>
      </w:r>
    </w:p>
    <w:p>
      <w:pPr>
        <w:pStyle w:val="BodyText"/>
        <w:spacing w:before="27"/>
      </w:pPr>
    </w:p>
    <w:p>
      <w:pPr>
        <w:pStyle w:val="BodyText"/>
        <w:spacing w:before="1"/>
        <w:ind w:left="140" w:right="138"/>
        <w:jc w:val="both"/>
      </w:pPr>
      <w:r>
        <w:rPr/>
        <w:t>Los costes de ampliación, sustitución o renovación que aumenten la vida útil del bien o su capacidad económica se contabilizan como mayor importe del inmovilizado material, con el correspondiente retiro contable de los elementos sustituidos o renovados</w:t>
      </w:r>
      <w:r>
        <w:rPr>
          <w:b/>
        </w:rPr>
        <w:t>. </w:t>
      </w:r>
      <w:r>
        <w:rPr/>
        <w:t>Los gastos periódicos de</w:t>
      </w:r>
      <w:r>
        <w:rPr>
          <w:spacing w:val="-12"/>
        </w:rPr>
        <w:t> </w:t>
      </w:r>
      <w:r>
        <w:rPr/>
        <w:t>mantenimiento,</w:t>
      </w:r>
      <w:r>
        <w:rPr>
          <w:spacing w:val="-11"/>
        </w:rPr>
        <w:t> </w:t>
      </w:r>
      <w:r>
        <w:rPr/>
        <w:t>conservación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reparación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imputan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resultados,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principio de</w:t>
      </w:r>
      <w:r>
        <w:rPr>
          <w:spacing w:val="-5"/>
        </w:rPr>
        <w:t> </w:t>
      </w:r>
      <w:r>
        <w:rPr/>
        <w:t>devengo,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coste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ejercicio.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han</w:t>
      </w:r>
      <w:r>
        <w:rPr>
          <w:spacing w:val="-5"/>
        </w:rPr>
        <w:t> </w:t>
      </w:r>
      <w:r>
        <w:rPr/>
        <w:t>producido</w:t>
      </w:r>
      <w:r>
        <w:rPr>
          <w:spacing w:val="-5"/>
        </w:rPr>
        <w:t> </w:t>
      </w:r>
      <w:r>
        <w:rPr/>
        <w:t>partidas</w:t>
      </w:r>
      <w:r>
        <w:rPr>
          <w:spacing w:val="-5"/>
        </w:rPr>
        <w:t> </w:t>
      </w:r>
      <w:r>
        <w:rPr/>
        <w:t>que deban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consideradas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ampliación,</w:t>
      </w:r>
      <w:r>
        <w:rPr>
          <w:spacing w:val="-1"/>
        </w:rPr>
        <w:t> </w:t>
      </w:r>
      <w:r>
        <w:rPr/>
        <w:t>modernización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mejora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inmovilizado</w:t>
      </w:r>
      <w:r>
        <w:rPr>
          <w:spacing w:val="-1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de acuerdo con la información contable del Club.</w:t>
      </w:r>
    </w:p>
    <w:p>
      <w:pPr>
        <w:pStyle w:val="BodyText"/>
        <w:spacing w:before="25"/>
      </w:pPr>
    </w:p>
    <w:p>
      <w:pPr>
        <w:pStyle w:val="BodyText"/>
        <w:ind w:left="140" w:right="139"/>
        <w:jc w:val="both"/>
        <w:rPr>
          <w:b/>
        </w:rPr>
      </w:pPr>
      <w:r>
        <w:rPr/>
        <w:t>Los arrendamientos se clasifican como arrendamientos financieros cuando las condiciones contractuales transfieren sustancialmente los riesgos y ventajas de la propiedad al arrendatario. Los</w:t>
      </w:r>
      <w:r>
        <w:rPr>
          <w:spacing w:val="-3"/>
        </w:rPr>
        <w:t> </w:t>
      </w:r>
      <w:r>
        <w:rPr/>
        <w:t>demás</w:t>
      </w:r>
      <w:r>
        <w:rPr>
          <w:spacing w:val="-3"/>
        </w:rPr>
        <w:t> </w:t>
      </w:r>
      <w:r>
        <w:rPr/>
        <w:t>arrendamientos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clasifican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arrendamientos</w:t>
      </w:r>
      <w:r>
        <w:rPr>
          <w:spacing w:val="-3"/>
        </w:rPr>
        <w:t> </w:t>
      </w:r>
      <w:r>
        <w:rPr/>
        <w:t>operativos.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activos</w:t>
      </w:r>
      <w:r>
        <w:rPr>
          <w:spacing w:val="-3"/>
        </w:rPr>
        <w:t> </w:t>
      </w:r>
      <w:r>
        <w:rPr/>
        <w:t>materiales adquiridos en régimen de arrendamiento financiero, en su caso, se registran en la categoría de activo correspondiente al bien arrendado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  <w:jc w:val="both"/>
        <w:rPr>
          <w:b/>
        </w:rPr>
      </w:pP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han</w:t>
      </w:r>
      <w:r>
        <w:rPr>
          <w:spacing w:val="-4"/>
        </w:rPr>
        <w:t> </w:t>
      </w:r>
      <w:r>
        <w:rPr/>
        <w:t>realizado</w:t>
      </w:r>
      <w:r>
        <w:rPr>
          <w:spacing w:val="-6"/>
        </w:rPr>
        <w:t> </w:t>
      </w:r>
      <w:r>
        <w:rPr/>
        <w:t>trabajos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Club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propio</w:t>
      </w:r>
      <w:r>
        <w:rPr>
          <w:spacing w:val="-4"/>
        </w:rPr>
        <w:t> </w:t>
      </w:r>
      <w:r>
        <w:rPr>
          <w:spacing w:val="-2"/>
        </w:rPr>
        <w:t>inmovilizado</w:t>
      </w:r>
      <w:r>
        <w:rPr>
          <w:b/>
          <w:spacing w:val="-2"/>
        </w:rPr>
        <w:t>.</w:t>
      </w:r>
    </w:p>
    <w:p>
      <w:pPr>
        <w:pStyle w:val="BodyText"/>
        <w:spacing w:before="27"/>
        <w:rPr>
          <w:b/>
        </w:rPr>
      </w:pPr>
    </w:p>
    <w:p>
      <w:pPr>
        <w:pStyle w:val="Heading2"/>
        <w:numPr>
          <w:ilvl w:val="1"/>
          <w:numId w:val="5"/>
        </w:numPr>
        <w:tabs>
          <w:tab w:pos="389" w:val="left" w:leader="none"/>
        </w:tabs>
        <w:spacing w:line="240" w:lineRule="auto" w:before="0" w:after="0"/>
        <w:ind w:left="389" w:right="0" w:hanging="249"/>
        <w:jc w:val="left"/>
      </w:pPr>
      <w:r>
        <w:rPr>
          <w:spacing w:val="-2"/>
        </w:rPr>
        <w:t>Amortizaciones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 w:right="138"/>
        <w:jc w:val="both"/>
      </w:pPr>
      <w:r>
        <w:rPr/>
        <w:t>Las</w:t>
      </w:r>
      <w:r>
        <w:rPr>
          <w:spacing w:val="-8"/>
        </w:rPr>
        <w:t> </w:t>
      </w:r>
      <w:r>
        <w:rPr/>
        <w:t>amortizaciones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establecen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6"/>
        </w:rPr>
        <w:t> </w:t>
      </w:r>
      <w:r>
        <w:rPr/>
        <w:t>sistemática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racional,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función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vida</w:t>
      </w:r>
      <w:r>
        <w:rPr>
          <w:spacing w:val="-8"/>
        </w:rPr>
        <w:t> </w:t>
      </w:r>
      <w:r>
        <w:rPr/>
        <w:t>útil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 bienes </w:t>
      </w:r>
      <w:r>
        <w:rPr>
          <w:b/>
        </w:rPr>
        <w:t>y </w:t>
      </w:r>
      <w:r>
        <w:rPr/>
        <w:t>de su valor residual, atendiendo a la depreciación que normalmente sufren por su funcionamiento, uso y disfrute, así como por la</w:t>
      </w:r>
      <w:r>
        <w:rPr>
          <w:spacing w:val="17"/>
        </w:rPr>
        <w:t> </w:t>
      </w:r>
      <w:r>
        <w:rPr/>
        <w:t>obsolescencia técnica o comercial que pudiera</w:t>
      </w:r>
    </w:p>
    <w:p>
      <w:pPr>
        <w:pStyle w:val="BodyText"/>
        <w:spacing w:after="0"/>
        <w:jc w:val="both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3"/>
      </w:pPr>
    </w:p>
    <w:p>
      <w:pPr>
        <w:pStyle w:val="BodyText"/>
        <w:spacing w:before="1"/>
        <w:ind w:left="140" w:right="139"/>
        <w:jc w:val="both"/>
      </w:pPr>
      <w:r>
        <w:rPr/>
        <w:t>afectarles. Cada elemento del inmovilizado material se amortiza de forma independiente y utilizando el método lineal.</w:t>
      </w:r>
    </w:p>
    <w:p>
      <w:pPr>
        <w:pStyle w:val="BodyText"/>
        <w:spacing w:before="28"/>
      </w:pPr>
    </w:p>
    <w:p>
      <w:pPr>
        <w:pStyle w:val="BodyText"/>
        <w:ind w:left="140" w:right="139"/>
        <w:jc w:val="both"/>
        <w:rPr>
          <w:b/>
        </w:rPr>
      </w:pP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fecha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cierre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2024,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Club</w:t>
      </w:r>
      <w:r>
        <w:rPr>
          <w:spacing w:val="-11"/>
        </w:rPr>
        <w:t> </w:t>
      </w:r>
      <w:r>
        <w:rPr/>
        <w:t>Balonmano</w:t>
      </w:r>
      <w:r>
        <w:rPr>
          <w:spacing w:val="-11"/>
        </w:rPr>
        <w:t> </w:t>
      </w:r>
      <w:r>
        <w:rPr/>
        <w:t>Zonzamas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dispone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inmovilizado material, por lo que no existen vidas útiles ni amortizaciones aplicables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 w:right="135"/>
        <w:jc w:val="both"/>
        <w:rPr>
          <w:b/>
        </w:rPr>
      </w:pPr>
      <w:r>
        <w:rPr/>
        <w:t>La</w:t>
      </w:r>
      <w:r>
        <w:rPr>
          <w:spacing w:val="-5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amortización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activos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arrendamiento</w:t>
      </w:r>
      <w:r>
        <w:rPr>
          <w:spacing w:val="-5"/>
        </w:rPr>
        <w:t> </w:t>
      </w:r>
      <w:r>
        <w:rPr/>
        <w:t>financiero,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caso,</w:t>
      </w:r>
      <w:r>
        <w:rPr>
          <w:spacing w:val="-5"/>
        </w:rPr>
        <w:t> </w:t>
      </w:r>
      <w:r>
        <w:rPr/>
        <w:t>es similar a la aplicada a las inmovilizaciones materiales propias. Si no existe la certeza razonable 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arrendatario</w:t>
      </w:r>
      <w:r>
        <w:rPr>
          <w:spacing w:val="-4"/>
        </w:rPr>
        <w:t> </w:t>
      </w:r>
      <w:r>
        <w:rPr/>
        <w:t>obtendrá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propiedad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finalizar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activo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amortiza</w:t>
      </w:r>
      <w:r>
        <w:rPr>
          <w:spacing w:val="-3"/>
        </w:rPr>
        <w:t> </w:t>
      </w:r>
      <w:r>
        <w:rPr/>
        <w:t>durante el menor plazo entre la vida útil estimada y la duración del contrato</w:t>
      </w:r>
      <w:r>
        <w:rPr>
          <w:b/>
        </w:rPr>
        <w:t>.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before="1"/>
        <w:ind w:left="140" w:right="139"/>
        <w:jc w:val="both"/>
      </w:pPr>
      <w:r>
        <w:rPr/>
        <w:t>Los intereses derivados de la financiación del inmovilizado mediante arrendamiento financiero, 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caso,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imputan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acuerdo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criterio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efectivo.</w:t>
      </w:r>
    </w:p>
    <w:p>
      <w:pPr>
        <w:pStyle w:val="BodyText"/>
        <w:spacing w:before="28"/>
      </w:pPr>
    </w:p>
    <w:p>
      <w:pPr>
        <w:pStyle w:val="Heading2"/>
        <w:numPr>
          <w:ilvl w:val="1"/>
          <w:numId w:val="5"/>
        </w:numPr>
        <w:tabs>
          <w:tab w:pos="364" w:val="left" w:leader="none"/>
        </w:tabs>
        <w:spacing w:line="240" w:lineRule="auto" w:before="0" w:after="0"/>
        <w:ind w:left="364" w:right="0" w:hanging="224"/>
        <w:jc w:val="left"/>
      </w:pPr>
      <w:r>
        <w:rPr/>
        <w:t>Deterioro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valor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before="1"/>
        <w:ind w:left="140" w:right="139"/>
        <w:jc w:val="both"/>
        <w:rPr>
          <w:b/>
        </w:rPr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cierre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6"/>
        </w:rPr>
        <w:t> </w:t>
      </w:r>
      <w:r>
        <w:rPr/>
        <w:t>ejercicio,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Club</w:t>
      </w:r>
      <w:r>
        <w:rPr>
          <w:spacing w:val="-6"/>
        </w:rPr>
        <w:t> </w:t>
      </w:r>
      <w:r>
        <w:rPr/>
        <w:t>Balonmano</w:t>
      </w:r>
      <w:r>
        <w:rPr>
          <w:spacing w:val="-6"/>
        </w:rPr>
        <w:t> </w:t>
      </w:r>
      <w:r>
        <w:rPr/>
        <w:t>Zonzamas</w:t>
      </w:r>
      <w:r>
        <w:rPr>
          <w:spacing w:val="-7"/>
        </w:rPr>
        <w:t> </w:t>
      </w:r>
      <w:r>
        <w:rPr/>
        <w:t>revisa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importes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libros 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inmovilizado</w:t>
      </w:r>
      <w:r>
        <w:rPr>
          <w:spacing w:val="-4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determinar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existen</w:t>
      </w:r>
      <w:r>
        <w:rPr>
          <w:spacing w:val="-5"/>
        </w:rPr>
        <w:t> </w:t>
      </w:r>
      <w:r>
        <w:rPr/>
        <w:t>indicios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pérdida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deterioro</w:t>
      </w:r>
      <w:r>
        <w:rPr>
          <w:b/>
        </w:rPr>
        <w:t>.</w:t>
      </w:r>
    </w:p>
    <w:p>
      <w:pPr>
        <w:pStyle w:val="BodyText"/>
        <w:spacing w:before="23"/>
        <w:rPr>
          <w:b/>
        </w:rPr>
      </w:pPr>
    </w:p>
    <w:p>
      <w:pPr>
        <w:pStyle w:val="BodyText"/>
        <w:ind w:left="140" w:right="138"/>
        <w:jc w:val="both"/>
        <w:rPr>
          <w:b/>
        </w:rPr>
      </w:pPr>
      <w:r>
        <w:rPr/>
        <w:t>En caso de existir indicios, se realiza una estimación del importe recuperable del activo, con el fin de determinar el importe del deterioro necesario. Los cálculos del deterioro se efectúan elemento a elemento y de forma individualizada</w:t>
      </w:r>
      <w:r>
        <w:rPr>
          <w:b/>
        </w:rPr>
        <w:t>.</w:t>
      </w:r>
    </w:p>
    <w:p>
      <w:pPr>
        <w:pStyle w:val="BodyText"/>
        <w:spacing w:before="30"/>
        <w:rPr>
          <w:b/>
        </w:rPr>
      </w:pPr>
    </w:p>
    <w:p>
      <w:pPr>
        <w:pStyle w:val="BodyText"/>
        <w:ind w:left="140" w:right="137"/>
        <w:jc w:val="both"/>
      </w:pPr>
      <w:r>
        <w:rPr/>
        <w:t>Las correcciones valorativas por deterioro se reconocen como un gasto en la cuenta de pérdidas y ganancias</w:t>
      </w:r>
      <w:r>
        <w:rPr>
          <w:b/>
        </w:rPr>
        <w:t>. </w:t>
      </w:r>
      <w:r>
        <w:rPr/>
        <w:t>Las pérdidas por deterioro reconocidas en ejercicios anteriores se revierten cuando se</w:t>
      </w:r>
      <w:r>
        <w:rPr>
          <w:spacing w:val="-5"/>
        </w:rPr>
        <w:t> </w:t>
      </w:r>
      <w:r>
        <w:rPr/>
        <w:t>produce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cambio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estimaciones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importe</w:t>
      </w:r>
      <w:r>
        <w:rPr>
          <w:spacing w:val="-5"/>
        </w:rPr>
        <w:t> </w:t>
      </w:r>
      <w:r>
        <w:rPr/>
        <w:t>recuperable,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abono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y con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límite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valor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libros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activo</w:t>
      </w:r>
      <w:r>
        <w:rPr>
          <w:spacing w:val="-12"/>
        </w:rPr>
        <w:t> </w:t>
      </w:r>
      <w:r>
        <w:rPr/>
        <w:t>hubiera</w:t>
      </w:r>
      <w:r>
        <w:rPr>
          <w:spacing w:val="-12"/>
        </w:rPr>
        <w:t> </w:t>
      </w:r>
      <w:r>
        <w:rPr/>
        <w:t>tenido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haberse</w:t>
      </w:r>
      <w:r>
        <w:rPr>
          <w:spacing w:val="-12"/>
        </w:rPr>
        <w:t> </w:t>
      </w:r>
      <w:r>
        <w:rPr/>
        <w:t>reconocido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deterioro.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5"/>
        </w:numPr>
        <w:tabs>
          <w:tab w:pos="354" w:val="left" w:leader="none"/>
        </w:tabs>
        <w:spacing w:line="240" w:lineRule="auto" w:before="0" w:after="0"/>
        <w:ind w:left="354" w:right="0" w:hanging="214"/>
        <w:jc w:val="left"/>
        <w:rPr>
          <w:sz w:val="22"/>
        </w:rPr>
      </w:pPr>
      <w:r>
        <w:rPr>
          <w:sz w:val="22"/>
        </w:rPr>
        <w:t>Terrenos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construcciones</w:t>
      </w:r>
      <w:r>
        <w:rPr>
          <w:spacing w:val="-10"/>
          <w:sz w:val="22"/>
        </w:rPr>
        <w:t> </w:t>
      </w:r>
      <w:r>
        <w:rPr>
          <w:sz w:val="22"/>
        </w:rPr>
        <w:t>calificadas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inversiones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inmobiliarias</w:t>
      </w:r>
    </w:p>
    <w:p>
      <w:pPr>
        <w:pStyle w:val="BodyText"/>
        <w:spacing w:before="27"/>
      </w:pPr>
    </w:p>
    <w:p>
      <w:pPr>
        <w:pStyle w:val="BodyText"/>
        <w:ind w:left="140" w:right="141"/>
        <w:jc w:val="both"/>
      </w:pPr>
      <w:r>
        <w:rPr/>
        <w:t>El</w:t>
      </w:r>
      <w:r>
        <w:rPr>
          <w:spacing w:val="-2"/>
        </w:rPr>
        <w:t> </w:t>
      </w:r>
      <w:r>
        <w:rPr/>
        <w:t>Club</w:t>
      </w:r>
      <w:r>
        <w:rPr>
          <w:spacing w:val="-2"/>
        </w:rPr>
        <w:t> </w:t>
      </w:r>
      <w:r>
        <w:rPr/>
        <w:t>Balonmano</w:t>
      </w:r>
      <w:r>
        <w:rPr>
          <w:spacing w:val="-2"/>
        </w:rPr>
        <w:t> </w:t>
      </w:r>
      <w:r>
        <w:rPr/>
        <w:t>Zonzamas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posee</w:t>
      </w:r>
      <w:r>
        <w:rPr>
          <w:spacing w:val="-2"/>
        </w:rPr>
        <w:t> </w:t>
      </w:r>
      <w:r>
        <w:rPr/>
        <w:t>terrenos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construcciones</w:t>
      </w:r>
      <w:r>
        <w:rPr>
          <w:spacing w:val="-2"/>
        </w:rPr>
        <w:t> </w:t>
      </w:r>
      <w:r>
        <w:rPr/>
        <w:t>calificadas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inversiones inmobiliarias al cierre del ejercicio 2024.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pacing w:val="-2"/>
          <w:sz w:val="22"/>
        </w:rPr>
        <w:t>Permutas</w:t>
      </w:r>
    </w:p>
    <w:p>
      <w:pPr>
        <w:pStyle w:val="BodyText"/>
        <w:spacing w:before="27"/>
      </w:pPr>
    </w:p>
    <w:p>
      <w:pPr>
        <w:pStyle w:val="BodyText"/>
        <w:ind w:left="140"/>
        <w:jc w:val="both"/>
      </w:pPr>
      <w:r>
        <w:rPr/>
        <w:t>Durante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producido</w:t>
      </w:r>
      <w:r>
        <w:rPr>
          <w:spacing w:val="-5"/>
        </w:rPr>
        <w:t> </w:t>
      </w:r>
      <w:r>
        <w:rPr/>
        <w:t>ninguna</w:t>
      </w:r>
      <w:r>
        <w:rPr>
          <w:spacing w:val="-5"/>
        </w:rPr>
        <w:t> </w:t>
      </w:r>
      <w:r>
        <w:rPr/>
        <w:t>operación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permuta.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5"/>
        </w:numPr>
        <w:tabs>
          <w:tab w:pos="346" w:val="left" w:leader="none"/>
        </w:tabs>
        <w:spacing w:line="240" w:lineRule="auto" w:before="0" w:after="0"/>
        <w:ind w:left="346" w:right="0" w:hanging="206"/>
        <w:jc w:val="left"/>
        <w:rPr>
          <w:sz w:val="22"/>
        </w:rPr>
      </w:pPr>
      <w:r>
        <w:rPr>
          <w:sz w:val="22"/>
        </w:rPr>
        <w:t>Activos</w:t>
      </w:r>
      <w:r>
        <w:rPr>
          <w:spacing w:val="-7"/>
          <w:sz w:val="22"/>
        </w:rPr>
        <w:t> </w:t>
      </w:r>
      <w:r>
        <w:rPr>
          <w:sz w:val="22"/>
        </w:rPr>
        <w:t>financieros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pasivos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financieros</w:t>
      </w:r>
    </w:p>
    <w:p>
      <w:pPr>
        <w:pStyle w:val="ListParagraph"/>
        <w:numPr>
          <w:ilvl w:val="1"/>
          <w:numId w:val="5"/>
        </w:numPr>
        <w:tabs>
          <w:tab w:pos="364" w:val="left" w:leader="none"/>
        </w:tabs>
        <w:spacing w:line="240" w:lineRule="auto" w:before="40" w:after="0"/>
        <w:ind w:left="364" w:right="0" w:hanging="224"/>
        <w:jc w:val="left"/>
        <w:rPr>
          <w:sz w:val="22"/>
        </w:rPr>
      </w:pPr>
      <w:r>
        <w:rPr>
          <w:sz w:val="22"/>
        </w:rPr>
        <w:t>Criterios</w:t>
      </w:r>
      <w:r>
        <w:rPr>
          <w:spacing w:val="-7"/>
          <w:sz w:val="22"/>
        </w:rPr>
        <w:t> </w:t>
      </w:r>
      <w:r>
        <w:rPr>
          <w:sz w:val="22"/>
        </w:rPr>
        <w:t>empleados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clasificación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valoración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38"/>
        <w:jc w:val="both"/>
      </w:pPr>
      <w:r>
        <w:rPr/>
        <w:t>Los activos financieros del Club Balonmano Zonzamas, a efectos de su valoración, se clasifican en alguna de las siguientes categorías, de acuerdo con el Plan General de Contabilidad: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40" w:lineRule="auto" w:before="0" w:after="0"/>
        <w:ind w:left="267" w:right="0" w:hanging="127"/>
        <w:jc w:val="both"/>
        <w:rPr>
          <w:sz w:val="22"/>
        </w:rPr>
      </w:pPr>
      <w:r>
        <w:rPr>
          <w:sz w:val="22"/>
        </w:rPr>
        <w:t>Activos</w:t>
      </w:r>
      <w:r>
        <w:rPr>
          <w:spacing w:val="-7"/>
          <w:sz w:val="22"/>
        </w:rPr>
        <w:t> </w:t>
      </w:r>
      <w:r>
        <w:rPr>
          <w:sz w:val="22"/>
        </w:rPr>
        <w:t>financieros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valor</w:t>
      </w:r>
      <w:r>
        <w:rPr>
          <w:spacing w:val="-5"/>
          <w:sz w:val="22"/>
        </w:rPr>
        <w:t> </w:t>
      </w:r>
      <w:r>
        <w:rPr>
          <w:sz w:val="22"/>
        </w:rPr>
        <w:t>razonable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cambios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cuenta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pérdidas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ganancias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41"/>
        <w:jc w:val="both"/>
      </w:pPr>
      <w:r>
        <w:rPr/>
        <w:t>Se incluirán en esta categoría todos los activos financieros salvo que proceda su clasificación en alguna de las restantes categorías.</w:t>
      </w:r>
    </w:p>
    <w:p>
      <w:pPr>
        <w:pStyle w:val="BodyText"/>
        <w:spacing w:after="0"/>
        <w:jc w:val="both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8"/>
      </w:pPr>
    </w:p>
    <w:p>
      <w:pPr>
        <w:pStyle w:val="BodyText"/>
        <w:ind w:left="140"/>
        <w:jc w:val="both"/>
      </w:pPr>
      <w:r>
        <w:rPr/>
        <w:t>Un</w:t>
      </w:r>
      <w:r>
        <w:rPr>
          <w:spacing w:val="-9"/>
        </w:rPr>
        <w:t> </w:t>
      </w:r>
      <w:r>
        <w:rPr/>
        <w:t>activo</w:t>
      </w:r>
      <w:r>
        <w:rPr>
          <w:spacing w:val="-6"/>
        </w:rPr>
        <w:t> </w:t>
      </w:r>
      <w:r>
        <w:rPr/>
        <w:t>financiero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considerará</w:t>
      </w:r>
      <w:r>
        <w:rPr>
          <w:spacing w:val="-7"/>
        </w:rPr>
        <w:t> </w:t>
      </w:r>
      <w:r>
        <w:rPr/>
        <w:t>mantenido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negociar</w:t>
      </w:r>
      <w:r>
        <w:rPr>
          <w:spacing w:val="-6"/>
        </w:rPr>
        <w:t> </w:t>
      </w:r>
      <w:r>
        <w:rPr>
          <w:spacing w:val="-2"/>
        </w:rPr>
        <w:t>cuando: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7"/>
        </w:numPr>
        <w:tabs>
          <w:tab w:pos="649" w:val="left" w:leader="none"/>
          <w:tab w:pos="1207" w:val="left" w:leader="none"/>
          <w:tab w:pos="2303" w:val="left" w:leader="none"/>
          <w:tab w:pos="2959" w:val="left" w:leader="none"/>
          <w:tab w:pos="3456" w:val="left" w:leader="none"/>
          <w:tab w:pos="4626" w:val="left" w:leader="none"/>
          <w:tab w:pos="5172" w:val="left" w:leader="none"/>
          <w:tab w:pos="6280" w:val="left" w:leader="none"/>
          <w:tab w:pos="6826" w:val="left" w:leader="none"/>
          <w:tab w:pos="7323" w:val="left" w:leader="none"/>
          <w:tab w:pos="8113" w:val="left" w:leader="none"/>
        </w:tabs>
        <w:spacing w:line="240" w:lineRule="auto" w:before="1" w:after="0"/>
        <w:ind w:left="649" w:right="0" w:hanging="509"/>
        <w:jc w:val="left"/>
        <w:rPr>
          <w:sz w:val="22"/>
        </w:rPr>
      </w:pPr>
      <w:r>
        <w:rPr>
          <w:spacing w:val="-5"/>
          <w:sz w:val="22"/>
        </w:rPr>
        <w:t>Se</w:t>
      </w:r>
      <w:r>
        <w:rPr>
          <w:sz w:val="22"/>
        </w:rPr>
        <w:tab/>
      </w:r>
      <w:r>
        <w:rPr>
          <w:spacing w:val="-2"/>
          <w:sz w:val="22"/>
        </w:rPr>
        <w:t>adquiera</w:t>
      </w:r>
      <w:r>
        <w:rPr>
          <w:sz w:val="22"/>
        </w:rPr>
        <w:tab/>
      </w:r>
      <w:r>
        <w:rPr>
          <w:spacing w:val="-5"/>
          <w:sz w:val="22"/>
        </w:rPr>
        <w:t>con</w:t>
      </w:r>
      <w:r>
        <w:rPr>
          <w:sz w:val="22"/>
        </w:rPr>
        <w:tab/>
      </w:r>
      <w:r>
        <w:rPr>
          <w:spacing w:val="-5"/>
          <w:sz w:val="22"/>
        </w:rPr>
        <w:t>el</w:t>
      </w:r>
      <w:r>
        <w:rPr>
          <w:sz w:val="22"/>
        </w:rPr>
        <w:tab/>
      </w:r>
      <w:r>
        <w:rPr>
          <w:spacing w:val="-2"/>
          <w:sz w:val="22"/>
        </w:rPr>
        <w:t>propósito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venderlo</w:t>
      </w:r>
      <w:r>
        <w:rPr>
          <w:sz w:val="22"/>
        </w:rPr>
        <w:tab/>
      </w:r>
      <w:r>
        <w:rPr>
          <w:spacing w:val="-5"/>
          <w:sz w:val="22"/>
        </w:rPr>
        <w:t>en</w:t>
      </w:r>
      <w:r>
        <w:rPr>
          <w:sz w:val="22"/>
        </w:rPr>
        <w:tab/>
      </w:r>
      <w:r>
        <w:rPr>
          <w:spacing w:val="-5"/>
          <w:sz w:val="22"/>
        </w:rPr>
        <w:t>el</w:t>
      </w:r>
      <w:r>
        <w:rPr>
          <w:sz w:val="22"/>
        </w:rPr>
        <w:tab/>
      </w:r>
      <w:r>
        <w:rPr>
          <w:spacing w:val="-2"/>
          <w:sz w:val="22"/>
        </w:rPr>
        <w:t>corto</w:t>
      </w:r>
      <w:r>
        <w:rPr>
          <w:sz w:val="22"/>
        </w:rPr>
        <w:tab/>
      </w:r>
      <w:r>
        <w:rPr>
          <w:spacing w:val="-2"/>
          <w:sz w:val="22"/>
        </w:rPr>
        <w:t>plazo.</w:t>
      </w:r>
    </w:p>
    <w:p>
      <w:pPr>
        <w:pStyle w:val="ListParagraph"/>
        <w:numPr>
          <w:ilvl w:val="0"/>
          <w:numId w:val="7"/>
        </w:numPr>
        <w:tabs>
          <w:tab w:pos="474" w:val="left" w:leader="none"/>
        </w:tabs>
        <w:spacing w:line="240" w:lineRule="auto" w:before="1" w:after="0"/>
        <w:ind w:left="474" w:right="0" w:hanging="334"/>
        <w:jc w:val="left"/>
        <w:rPr>
          <w:sz w:val="22"/>
        </w:rPr>
      </w:pPr>
      <w:r>
        <w:rPr>
          <w:sz w:val="22"/>
        </w:rPr>
        <w:t>Forme</w:t>
      </w:r>
      <w:r>
        <w:rPr>
          <w:spacing w:val="65"/>
          <w:w w:val="150"/>
          <w:sz w:val="22"/>
        </w:rPr>
        <w:t> </w:t>
      </w:r>
      <w:r>
        <w:rPr>
          <w:sz w:val="22"/>
        </w:rPr>
        <w:t>parte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una</w:t>
      </w:r>
      <w:r>
        <w:rPr>
          <w:spacing w:val="65"/>
          <w:w w:val="150"/>
          <w:sz w:val="22"/>
        </w:rPr>
        <w:t> </w:t>
      </w:r>
      <w:r>
        <w:rPr>
          <w:sz w:val="22"/>
        </w:rPr>
        <w:t>cartera</w:t>
      </w:r>
      <w:r>
        <w:rPr>
          <w:spacing w:val="66"/>
          <w:w w:val="150"/>
          <w:sz w:val="22"/>
        </w:rPr>
        <w:t> </w:t>
      </w:r>
      <w:r>
        <w:rPr>
          <w:sz w:val="22"/>
        </w:rPr>
        <w:t>gestionada</w:t>
      </w:r>
      <w:r>
        <w:rPr>
          <w:spacing w:val="65"/>
          <w:w w:val="150"/>
          <w:sz w:val="22"/>
        </w:rPr>
        <w:t> </w:t>
      </w:r>
      <w:r>
        <w:rPr>
          <w:sz w:val="22"/>
        </w:rPr>
        <w:t>para</w:t>
      </w:r>
      <w:r>
        <w:rPr>
          <w:spacing w:val="65"/>
          <w:w w:val="150"/>
          <w:sz w:val="22"/>
        </w:rPr>
        <w:t> </w:t>
      </w:r>
      <w:r>
        <w:rPr>
          <w:sz w:val="22"/>
        </w:rPr>
        <w:t>obtener</w:t>
      </w:r>
      <w:r>
        <w:rPr>
          <w:spacing w:val="66"/>
          <w:w w:val="150"/>
          <w:sz w:val="22"/>
        </w:rPr>
        <w:t> </w:t>
      </w:r>
      <w:r>
        <w:rPr>
          <w:sz w:val="22"/>
        </w:rPr>
        <w:t>ganancias</w:t>
      </w:r>
      <w:r>
        <w:rPr>
          <w:spacing w:val="65"/>
          <w:w w:val="150"/>
          <w:sz w:val="22"/>
        </w:rPr>
        <w:t> </w:t>
      </w:r>
      <w:r>
        <w:rPr>
          <w:sz w:val="22"/>
        </w:rPr>
        <w:t>en</w:t>
      </w:r>
      <w:r>
        <w:rPr>
          <w:spacing w:val="66"/>
          <w:w w:val="150"/>
          <w:sz w:val="22"/>
        </w:rPr>
        <w:t> </w:t>
      </w:r>
      <w:r>
        <w:rPr>
          <w:sz w:val="22"/>
        </w:rPr>
        <w:t>el</w:t>
      </w:r>
      <w:r>
        <w:rPr>
          <w:spacing w:val="65"/>
          <w:w w:val="150"/>
          <w:sz w:val="22"/>
        </w:rPr>
        <w:t> </w:t>
      </w:r>
      <w:r>
        <w:rPr>
          <w:sz w:val="22"/>
        </w:rPr>
        <w:t>corto</w:t>
      </w:r>
      <w:r>
        <w:rPr>
          <w:spacing w:val="66"/>
          <w:w w:val="150"/>
          <w:sz w:val="22"/>
        </w:rPr>
        <w:t> </w:t>
      </w:r>
      <w:r>
        <w:rPr>
          <w:spacing w:val="-2"/>
          <w:sz w:val="22"/>
        </w:rPr>
        <w:t>plazo.</w:t>
      </w: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0" w:lineRule="auto" w:before="1" w:after="0"/>
        <w:ind w:left="140" w:right="137" w:firstLine="0"/>
        <w:jc w:val="left"/>
        <w:rPr>
          <w:sz w:val="22"/>
        </w:rPr>
      </w:pPr>
      <w:r>
        <w:rPr>
          <w:sz w:val="22"/>
        </w:rPr>
        <w:t>Sea un instrumento financiero derivado que no sea un contrato de garantía ni un instrumento de cobertura.</w:t>
      </w:r>
    </w:p>
    <w:p>
      <w:pPr>
        <w:pStyle w:val="BodyText"/>
        <w:spacing w:before="24"/>
      </w:pPr>
    </w:p>
    <w:p>
      <w:pPr>
        <w:pStyle w:val="BodyText"/>
        <w:ind w:left="140" w:right="139"/>
        <w:jc w:val="both"/>
        <w:rPr>
          <w:b/>
        </w:rPr>
      </w:pPr>
      <w:r>
        <w:rPr/>
        <w:t>Estos activos se valoran inicialmente por su valor razonable, reconociendo los costes de transacción</w:t>
      </w:r>
      <w:r>
        <w:rPr>
          <w:spacing w:val="80"/>
        </w:rPr>
        <w:t> </w:t>
      </w:r>
      <w:r>
        <w:rPr/>
        <w:t>directamente</w:t>
      </w:r>
      <w:r>
        <w:rPr>
          <w:spacing w:val="80"/>
        </w:rPr>
        <w:t> </w:t>
      </w:r>
      <w:r>
        <w:rPr/>
        <w:t>atribuibles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cuenta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pérdidas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ganancias. Posteriormente se valoran a valor razonable con cambios en resultados</w:t>
      </w:r>
      <w:r>
        <w:rPr>
          <w:b/>
        </w:rPr>
        <w:t>.</w:t>
      </w:r>
    </w:p>
    <w:p>
      <w:pPr>
        <w:pStyle w:val="BodyText"/>
        <w:spacing w:before="29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40" w:lineRule="auto" w:before="1" w:after="0"/>
        <w:ind w:left="267" w:right="0" w:hanging="127"/>
        <w:jc w:val="both"/>
        <w:rPr>
          <w:sz w:val="22"/>
        </w:rPr>
      </w:pPr>
      <w:r>
        <w:rPr>
          <w:sz w:val="22"/>
        </w:rPr>
        <w:t>Activos</w:t>
      </w:r>
      <w:r>
        <w:rPr>
          <w:spacing w:val="-6"/>
          <w:sz w:val="22"/>
        </w:rPr>
        <w:t> </w:t>
      </w:r>
      <w:r>
        <w:rPr>
          <w:sz w:val="22"/>
        </w:rPr>
        <w:t>financieros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coste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amortizado</w:t>
      </w:r>
    </w:p>
    <w:p>
      <w:pPr>
        <w:pStyle w:val="BodyText"/>
        <w:spacing w:before="26"/>
      </w:pPr>
    </w:p>
    <w:p>
      <w:pPr>
        <w:pStyle w:val="BodyText"/>
        <w:ind w:left="140" w:right="139"/>
        <w:jc w:val="both"/>
      </w:pPr>
      <w:r>
        <w:rPr/>
        <w:t>Se incluyen en esta categoría aquellos activos financieros que el Club Balonmano Zonzamas mantiene con el objetivo de percibir los flujos de efectivo contractuales, y cuyos flujos son únicamente cobros de principal e intereses. Se valoran inicialmente por su valor razonable y posteriormente por su coste amortizado, aplicando el método del tipo de interés efectivo.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39"/>
        <w:jc w:val="both"/>
        <w:rPr>
          <w:b/>
        </w:rPr>
      </w:pPr>
      <w:r>
        <w:rPr/>
        <w:t>A 31 de diciembre de 2024, el Club Balonmano Zonzamas no dispone de activos financieros distintos de la tesorería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40" w:lineRule="auto" w:before="0" w:after="0"/>
        <w:ind w:left="267" w:right="0" w:hanging="127"/>
        <w:jc w:val="both"/>
        <w:rPr>
          <w:sz w:val="22"/>
        </w:rPr>
      </w:pPr>
      <w:r>
        <w:rPr>
          <w:sz w:val="22"/>
        </w:rPr>
        <w:t>Activos</w:t>
      </w:r>
      <w:r>
        <w:rPr>
          <w:spacing w:val="-8"/>
          <w:sz w:val="22"/>
        </w:rPr>
        <w:t> </w:t>
      </w:r>
      <w:r>
        <w:rPr>
          <w:sz w:val="22"/>
        </w:rPr>
        <w:t>financieros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valor</w:t>
      </w:r>
      <w:r>
        <w:rPr>
          <w:spacing w:val="-5"/>
          <w:sz w:val="22"/>
        </w:rPr>
        <w:t> </w:t>
      </w:r>
      <w:r>
        <w:rPr>
          <w:sz w:val="22"/>
        </w:rPr>
        <w:t>razonable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cambios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patrimonio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</w:t>
      </w:r>
    </w:p>
    <w:p>
      <w:pPr>
        <w:pStyle w:val="BodyText"/>
        <w:spacing w:before="27"/>
      </w:pPr>
    </w:p>
    <w:p>
      <w:pPr>
        <w:pStyle w:val="BodyText"/>
        <w:ind w:left="140" w:right="137"/>
        <w:jc w:val="both"/>
        <w:rPr>
          <w:b/>
        </w:rPr>
      </w:pPr>
      <w:r>
        <w:rPr/>
        <w:t>Se incluirán en esta categoría los activos financieros cuyos flujos contractuales sean únicamente cobros de principal e intereses y que no se mantengan para negociar ni se clasifiquen a coste amortizado.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valoran</w:t>
      </w:r>
      <w:r>
        <w:rPr>
          <w:spacing w:val="-13"/>
        </w:rPr>
        <w:t> </w:t>
      </w:r>
      <w:r>
        <w:rPr/>
        <w:t>inicialmente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valor</w:t>
      </w:r>
      <w:r>
        <w:rPr>
          <w:spacing w:val="-13"/>
        </w:rPr>
        <w:t> </w:t>
      </w:r>
      <w:r>
        <w:rPr/>
        <w:t>razonable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posteriormente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cambios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dicho valor se registran en el patrimonio neto</w:t>
      </w:r>
      <w:r>
        <w:rPr>
          <w:b/>
        </w:rPr>
        <w:t>.</w:t>
      </w:r>
    </w:p>
    <w:p>
      <w:pPr>
        <w:pStyle w:val="BodyText"/>
        <w:spacing w:before="26"/>
        <w:rPr>
          <w:b/>
        </w:rPr>
      </w:pPr>
    </w:p>
    <w:p>
      <w:pPr>
        <w:pStyle w:val="BodyText"/>
        <w:ind w:left="140"/>
        <w:jc w:val="both"/>
      </w:pPr>
      <w:r>
        <w:rPr/>
        <w:t>El</w:t>
      </w:r>
      <w:r>
        <w:rPr>
          <w:spacing w:val="-8"/>
        </w:rPr>
        <w:t> </w:t>
      </w:r>
      <w:r>
        <w:rPr/>
        <w:t>Club</w:t>
      </w:r>
      <w:r>
        <w:rPr>
          <w:spacing w:val="-5"/>
        </w:rPr>
        <w:t> </w:t>
      </w:r>
      <w:r>
        <w:rPr/>
        <w:t>Balonmano</w:t>
      </w:r>
      <w:r>
        <w:rPr>
          <w:spacing w:val="-5"/>
        </w:rPr>
        <w:t> </w:t>
      </w:r>
      <w:r>
        <w:rPr/>
        <w:t>Zonzamas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mantiene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tipo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activos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cierre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ejercicio</w:t>
      </w:r>
      <w:r>
        <w:rPr>
          <w:spacing w:val="-5"/>
        </w:rPr>
        <w:t> </w:t>
      </w:r>
      <w:r>
        <w:rPr>
          <w:spacing w:val="-2"/>
        </w:rPr>
        <w:t>2024.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40" w:lineRule="auto" w:before="0" w:after="0"/>
        <w:ind w:left="267" w:right="0" w:hanging="127"/>
        <w:jc w:val="both"/>
        <w:rPr>
          <w:sz w:val="22"/>
        </w:rPr>
      </w:pPr>
      <w:r>
        <w:rPr>
          <w:sz w:val="22"/>
        </w:rPr>
        <w:t>Activos</w:t>
      </w:r>
      <w:r>
        <w:rPr>
          <w:spacing w:val="-7"/>
          <w:sz w:val="22"/>
        </w:rPr>
        <w:t> </w:t>
      </w:r>
      <w:r>
        <w:rPr>
          <w:sz w:val="22"/>
        </w:rPr>
        <w:t>financieros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coste</w:t>
      </w:r>
    </w:p>
    <w:p>
      <w:pPr>
        <w:pStyle w:val="BodyText"/>
        <w:spacing w:before="27"/>
      </w:pPr>
    </w:p>
    <w:p>
      <w:pPr>
        <w:pStyle w:val="BodyText"/>
        <w:ind w:left="140" w:right="139"/>
        <w:jc w:val="both"/>
        <w:rPr>
          <w:b/>
        </w:rPr>
      </w:pPr>
      <w:r>
        <w:rPr/>
        <w:t>Incluyen, en su caso, las inversiones en empresas del grupo, instrumentos de patrimonio no cotizados y otros instrumentos cuyo valor razonable no pueda determinarse de forma fiable. Se valoran al coste menos, en su caso, el deterioro acumulado</w:t>
      </w:r>
      <w:r>
        <w:rPr>
          <w:b/>
        </w:rPr>
        <w:t>.</w:t>
      </w:r>
    </w:p>
    <w:p>
      <w:pPr>
        <w:pStyle w:val="BodyText"/>
        <w:spacing w:before="29"/>
        <w:rPr>
          <w:b/>
        </w:rPr>
      </w:pPr>
    </w:p>
    <w:p>
      <w:pPr>
        <w:pStyle w:val="BodyText"/>
        <w:ind w:left="140"/>
        <w:jc w:val="both"/>
        <w:rPr>
          <w:b/>
        </w:rPr>
      </w:pPr>
      <w:r>
        <w:rPr/>
        <w:t>El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Balonmano</w:t>
      </w:r>
      <w:r>
        <w:rPr>
          <w:spacing w:val="-6"/>
        </w:rPr>
        <w:t> </w:t>
      </w:r>
      <w:r>
        <w:rPr/>
        <w:t>Zonzamas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mantiene</w:t>
      </w:r>
      <w:r>
        <w:rPr>
          <w:spacing w:val="-6"/>
        </w:rPr>
        <w:t> </w:t>
      </w:r>
      <w:r>
        <w:rPr/>
        <w:t>activos</w:t>
      </w:r>
      <w:r>
        <w:rPr>
          <w:spacing w:val="-5"/>
        </w:rPr>
        <w:t> </w:t>
      </w:r>
      <w:r>
        <w:rPr/>
        <w:t>financieros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>
          <w:spacing w:val="-2"/>
        </w:rPr>
        <w:t>naturaleza</w:t>
      </w:r>
      <w:r>
        <w:rPr>
          <w:b/>
          <w:spacing w:val="-2"/>
        </w:rPr>
        <w:t>.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40" w:lineRule="auto" w:before="0" w:after="0"/>
        <w:ind w:left="267" w:right="0" w:hanging="127"/>
        <w:jc w:val="both"/>
        <w:rPr>
          <w:sz w:val="22"/>
        </w:rPr>
      </w:pPr>
      <w:r>
        <w:rPr>
          <w:sz w:val="22"/>
        </w:rPr>
        <w:t>Pasivos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financieros</w:t>
      </w:r>
    </w:p>
    <w:p>
      <w:pPr>
        <w:pStyle w:val="BodyText"/>
        <w:spacing w:before="27"/>
      </w:pPr>
    </w:p>
    <w:p>
      <w:pPr>
        <w:pStyle w:val="BodyText"/>
        <w:ind w:left="140"/>
        <w:jc w:val="both"/>
      </w:pPr>
      <w:r>
        <w:rPr/>
        <w:t>Los</w:t>
      </w:r>
      <w:r>
        <w:rPr>
          <w:spacing w:val="-8"/>
        </w:rPr>
        <w:t> </w:t>
      </w:r>
      <w:r>
        <w:rPr/>
        <w:t>pasivos</w:t>
      </w:r>
      <w:r>
        <w:rPr>
          <w:spacing w:val="-6"/>
        </w:rPr>
        <w:t> </w:t>
      </w:r>
      <w:r>
        <w:rPr/>
        <w:t>financieros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Club</w:t>
      </w:r>
      <w:r>
        <w:rPr>
          <w:spacing w:val="-5"/>
        </w:rPr>
        <w:t> </w:t>
      </w:r>
      <w:r>
        <w:rPr/>
        <w:t>Balonmano</w:t>
      </w:r>
      <w:r>
        <w:rPr>
          <w:spacing w:val="-6"/>
        </w:rPr>
        <w:t> </w:t>
      </w:r>
      <w:r>
        <w:rPr/>
        <w:t>Zonzamas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clasifican,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caso,</w:t>
      </w:r>
      <w:r>
        <w:rPr>
          <w:spacing w:val="-4"/>
        </w:rPr>
        <w:t> </w:t>
      </w:r>
      <w:r>
        <w:rPr>
          <w:spacing w:val="-2"/>
        </w:rPr>
        <w:t>como: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40" w:lineRule="auto" w:before="0" w:after="0"/>
        <w:ind w:left="267" w:right="0" w:hanging="127"/>
        <w:jc w:val="both"/>
        <w:rPr>
          <w:sz w:val="22"/>
        </w:rPr>
      </w:pPr>
      <w:r>
        <w:rPr>
          <w:sz w:val="22"/>
        </w:rPr>
        <w:t>Pasivos</w:t>
      </w:r>
      <w:r>
        <w:rPr>
          <w:spacing w:val="-6"/>
          <w:sz w:val="22"/>
        </w:rPr>
        <w:t> </w:t>
      </w:r>
      <w:r>
        <w:rPr>
          <w:sz w:val="22"/>
        </w:rPr>
        <w:t>financieros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coste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amortizado</w:t>
      </w:r>
    </w:p>
    <w:p>
      <w:pPr>
        <w:pStyle w:val="BodyText"/>
        <w:spacing w:before="27"/>
      </w:pPr>
    </w:p>
    <w:p>
      <w:pPr>
        <w:pStyle w:val="BodyText"/>
        <w:ind w:left="140" w:right="139"/>
        <w:jc w:val="both"/>
      </w:pPr>
      <w:r>
        <w:rPr/>
        <w:t>Incluyen</w:t>
      </w:r>
      <w:r>
        <w:rPr>
          <w:spacing w:val="40"/>
        </w:rPr>
        <w:t> </w:t>
      </w:r>
      <w:r>
        <w:rPr/>
        <w:t>todos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pasivos</w:t>
      </w:r>
      <w:r>
        <w:rPr>
          <w:spacing w:val="40"/>
        </w:rPr>
        <w:t> </w:t>
      </w:r>
      <w:r>
        <w:rPr/>
        <w:t>financieros</w:t>
      </w:r>
      <w:r>
        <w:rPr>
          <w:spacing w:val="40"/>
        </w:rPr>
        <w:t> </w:t>
      </w:r>
      <w:r>
        <w:rPr/>
        <w:t>excepto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deban</w:t>
      </w:r>
      <w:r>
        <w:rPr>
          <w:spacing w:val="40"/>
        </w:rPr>
        <w:t> </w:t>
      </w:r>
      <w:r>
        <w:rPr/>
        <w:t>valorarse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razonable. Se valoran inicialmente por su valor razonable y posteriormente por su coste amortizado.</w:t>
      </w:r>
    </w:p>
    <w:p>
      <w:pPr>
        <w:pStyle w:val="BodyText"/>
        <w:spacing w:after="0"/>
        <w:jc w:val="both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8"/>
      </w:pPr>
    </w:p>
    <w:p>
      <w:pPr>
        <w:pStyle w:val="BodyText"/>
        <w:ind w:left="140"/>
        <w:rPr>
          <w:b/>
        </w:rPr>
      </w:pPr>
      <w:r>
        <w:rPr/>
        <w:t>A</w:t>
      </w:r>
      <w:r>
        <w:rPr>
          <w:spacing w:val="-7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Club</w:t>
      </w:r>
      <w:r>
        <w:rPr>
          <w:spacing w:val="-5"/>
        </w:rPr>
        <w:t> </w:t>
      </w:r>
      <w:r>
        <w:rPr/>
        <w:t>Balonmano</w:t>
      </w:r>
      <w:r>
        <w:rPr>
          <w:spacing w:val="-4"/>
        </w:rPr>
        <w:t> </w:t>
      </w:r>
      <w:r>
        <w:rPr/>
        <w:t>Zonzamas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/>
        <w:t>mantiene</w:t>
      </w:r>
      <w:r>
        <w:rPr>
          <w:spacing w:val="-5"/>
        </w:rPr>
        <w:t> </w:t>
      </w:r>
      <w:r>
        <w:rPr/>
        <w:t>pasivos</w:t>
      </w:r>
      <w:r>
        <w:rPr>
          <w:spacing w:val="-4"/>
        </w:rPr>
        <w:t> </w:t>
      </w:r>
      <w:r>
        <w:rPr>
          <w:spacing w:val="-2"/>
        </w:rPr>
        <w:t>financieros</w:t>
      </w:r>
      <w:r>
        <w:rPr>
          <w:b/>
          <w:spacing w:val="-2"/>
        </w:rPr>
        <w:t>.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40" w:lineRule="auto" w:before="0" w:after="0"/>
        <w:ind w:left="267" w:right="0" w:hanging="127"/>
        <w:jc w:val="left"/>
        <w:rPr>
          <w:sz w:val="22"/>
        </w:rPr>
      </w:pPr>
      <w:r>
        <w:rPr>
          <w:sz w:val="22"/>
        </w:rPr>
        <w:t>Pasivos</w:t>
      </w:r>
      <w:r>
        <w:rPr>
          <w:spacing w:val="-8"/>
          <w:sz w:val="22"/>
        </w:rPr>
        <w:t> </w:t>
      </w:r>
      <w:r>
        <w:rPr>
          <w:sz w:val="22"/>
        </w:rPr>
        <w:t>financieros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valor</w:t>
      </w:r>
      <w:r>
        <w:rPr>
          <w:spacing w:val="-6"/>
          <w:sz w:val="22"/>
        </w:rPr>
        <w:t> </w:t>
      </w:r>
      <w:r>
        <w:rPr>
          <w:sz w:val="22"/>
        </w:rPr>
        <w:t>razonable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cambios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resultados</w:t>
      </w:r>
    </w:p>
    <w:p>
      <w:pPr>
        <w:pStyle w:val="BodyText"/>
        <w:spacing w:before="22"/>
      </w:pPr>
    </w:p>
    <w:p>
      <w:pPr>
        <w:pStyle w:val="BodyText"/>
        <w:ind w:left="140"/>
      </w:pPr>
      <w:r>
        <w:rPr/>
        <w:t>Incluirían,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caso,</w:t>
      </w:r>
      <w:r>
        <w:rPr>
          <w:spacing w:val="40"/>
        </w:rPr>
        <w:t> </w:t>
      </w:r>
      <w:r>
        <w:rPr/>
        <w:t>pasivos</w:t>
      </w:r>
      <w:r>
        <w:rPr>
          <w:spacing w:val="40"/>
        </w:rPr>
        <w:t> </w:t>
      </w:r>
      <w:r>
        <w:rPr/>
        <w:t>financieros</w:t>
      </w:r>
      <w:r>
        <w:rPr>
          <w:spacing w:val="40"/>
        </w:rPr>
        <w:t> </w:t>
      </w:r>
      <w:r>
        <w:rPr/>
        <w:t>mantenidos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negociar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designados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valor </w:t>
      </w:r>
      <w:r>
        <w:rPr>
          <w:spacing w:val="-2"/>
        </w:rPr>
        <w:t>razonable.</w:t>
      </w:r>
    </w:p>
    <w:p>
      <w:pPr>
        <w:pStyle w:val="BodyText"/>
        <w:spacing w:before="28"/>
      </w:pPr>
    </w:p>
    <w:p>
      <w:pPr>
        <w:pStyle w:val="BodyText"/>
        <w:spacing w:before="1"/>
        <w:ind w:left="140"/>
      </w:pPr>
      <w:r>
        <w:rPr/>
        <w:t>No</w:t>
      </w:r>
      <w:r>
        <w:rPr>
          <w:spacing w:val="-7"/>
        </w:rPr>
        <w:t> </w:t>
      </w:r>
      <w:r>
        <w:rPr/>
        <w:t>existen</w:t>
      </w:r>
      <w:r>
        <w:rPr>
          <w:spacing w:val="-5"/>
        </w:rPr>
        <w:t> </w:t>
      </w:r>
      <w:r>
        <w:rPr/>
        <w:t>pasivos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naturaleza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ejercicio</w:t>
      </w:r>
      <w:r>
        <w:rPr>
          <w:spacing w:val="-5"/>
        </w:rPr>
        <w:t> </w:t>
      </w:r>
      <w:r>
        <w:rPr>
          <w:spacing w:val="-2"/>
        </w:rPr>
        <w:t>2024.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5"/>
        </w:numPr>
        <w:tabs>
          <w:tab w:pos="376" w:val="left" w:leader="none"/>
        </w:tabs>
        <w:spacing w:line="240" w:lineRule="auto" w:before="0" w:after="0"/>
        <w:ind w:left="376" w:right="0" w:hanging="236"/>
        <w:jc w:val="left"/>
        <w:rPr>
          <w:sz w:val="22"/>
        </w:rPr>
      </w:pPr>
      <w:r>
        <w:rPr>
          <w:sz w:val="22"/>
        </w:rPr>
        <w:t>Correcciones</w:t>
      </w:r>
      <w:r>
        <w:rPr>
          <w:spacing w:val="-9"/>
          <w:sz w:val="22"/>
        </w:rPr>
        <w:t> </w:t>
      </w:r>
      <w:r>
        <w:rPr>
          <w:sz w:val="22"/>
        </w:rPr>
        <w:t>valorativas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deterioro</w:t>
      </w:r>
    </w:p>
    <w:p>
      <w:pPr>
        <w:pStyle w:val="BodyText"/>
        <w:spacing w:before="27"/>
      </w:pPr>
    </w:p>
    <w:p>
      <w:pPr>
        <w:pStyle w:val="BodyText"/>
        <w:ind w:left="140" w:right="137"/>
        <w:jc w:val="both"/>
      </w:pP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activos</w:t>
      </w:r>
      <w:r>
        <w:rPr>
          <w:spacing w:val="-13"/>
        </w:rPr>
        <w:t> </w:t>
      </w:r>
      <w:r>
        <w:rPr/>
        <w:t>financieros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coste</w:t>
      </w:r>
      <w:r>
        <w:rPr>
          <w:spacing w:val="-13"/>
        </w:rPr>
        <w:t> </w:t>
      </w:r>
      <w:r>
        <w:rPr/>
        <w:t>amortizado,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realizarán</w:t>
      </w:r>
      <w:r>
        <w:rPr>
          <w:spacing w:val="-14"/>
        </w:rPr>
        <w:t> </w:t>
      </w:r>
      <w:r>
        <w:rPr/>
        <w:t>correcciones</w:t>
      </w:r>
      <w:r>
        <w:rPr>
          <w:spacing w:val="-14"/>
        </w:rPr>
        <w:t> </w:t>
      </w:r>
      <w:r>
        <w:rPr/>
        <w:t>valorativas</w:t>
      </w:r>
      <w:r>
        <w:rPr>
          <w:spacing w:val="-13"/>
        </w:rPr>
        <w:t> </w:t>
      </w:r>
      <w:r>
        <w:rPr/>
        <w:t>cuando</w:t>
      </w:r>
      <w:r>
        <w:rPr>
          <w:spacing w:val="-14"/>
        </w:rPr>
        <w:t> </w:t>
      </w:r>
      <w:r>
        <w:rPr/>
        <w:t>exista evidencia</w:t>
      </w:r>
      <w:r>
        <w:rPr>
          <w:spacing w:val="-4"/>
        </w:rPr>
        <w:t> </w:t>
      </w:r>
      <w:r>
        <w:rPr/>
        <w:t>objetiva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deterioro.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importe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deterioro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diferencia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libros 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valor</w:t>
      </w:r>
      <w:r>
        <w:rPr>
          <w:spacing w:val="-6"/>
        </w:rPr>
        <w:t> </w:t>
      </w:r>
      <w:r>
        <w:rPr/>
        <w:t>actual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flujos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efectivo</w:t>
      </w:r>
      <w:r>
        <w:rPr>
          <w:spacing w:val="-6"/>
        </w:rPr>
        <w:t> </w:t>
      </w:r>
      <w:r>
        <w:rPr/>
        <w:t>futuros.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activos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valor</w:t>
      </w:r>
      <w:r>
        <w:rPr>
          <w:spacing w:val="-6"/>
        </w:rPr>
        <w:t> </w:t>
      </w:r>
      <w:r>
        <w:rPr/>
        <w:t>razonable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cambios</w:t>
      </w:r>
      <w:r>
        <w:rPr>
          <w:spacing w:val="-6"/>
        </w:rPr>
        <w:t> </w:t>
      </w:r>
      <w:r>
        <w:rPr/>
        <w:t>en patrimonio neto, el deterioro se reconoce cuando exista evidencia objetiva de pérdida.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38"/>
        <w:jc w:val="both"/>
        <w:rPr>
          <w:b/>
        </w:rPr>
      </w:pPr>
      <w:r>
        <w:rPr/>
        <w:t>A</w:t>
      </w:r>
      <w:r>
        <w:rPr>
          <w:spacing w:val="-10"/>
        </w:rPr>
        <w:t> </w:t>
      </w:r>
      <w:r>
        <w:rPr/>
        <w:t>31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2024,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Club</w:t>
      </w:r>
      <w:r>
        <w:rPr>
          <w:spacing w:val="-10"/>
        </w:rPr>
        <w:t> </w:t>
      </w:r>
      <w:r>
        <w:rPr/>
        <w:t>Balonmano</w:t>
      </w:r>
      <w:r>
        <w:rPr>
          <w:spacing w:val="-10"/>
        </w:rPr>
        <w:t> </w:t>
      </w:r>
      <w:r>
        <w:rPr/>
        <w:t>Zonzamas</w:t>
      </w:r>
      <w:r>
        <w:rPr>
          <w:spacing w:val="-13"/>
        </w:rPr>
        <w:t> </w:t>
      </w:r>
      <w:r>
        <w:rPr/>
        <w:t>no</w:t>
      </w:r>
      <w:r>
        <w:rPr>
          <w:spacing w:val="-10"/>
        </w:rPr>
        <w:t> </w:t>
      </w:r>
      <w:r>
        <w:rPr/>
        <w:t>presenta</w:t>
      </w:r>
      <w:r>
        <w:rPr>
          <w:spacing w:val="-10"/>
        </w:rPr>
        <w:t> </w:t>
      </w:r>
      <w:r>
        <w:rPr/>
        <w:t>activos</w:t>
      </w:r>
      <w:r>
        <w:rPr>
          <w:spacing w:val="-10"/>
        </w:rPr>
        <w:t> </w:t>
      </w:r>
      <w:r>
        <w:rPr/>
        <w:t>financieros</w:t>
      </w:r>
      <w:r>
        <w:rPr>
          <w:spacing w:val="-10"/>
        </w:rPr>
        <w:t> </w:t>
      </w:r>
      <w:r>
        <w:rPr/>
        <w:t>sujetos a deterioro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364" w:val="left" w:leader="none"/>
        </w:tabs>
        <w:spacing w:line="240" w:lineRule="auto" w:before="0" w:after="0"/>
        <w:ind w:left="364" w:right="0" w:hanging="224"/>
        <w:jc w:val="left"/>
        <w:rPr>
          <w:sz w:val="22"/>
        </w:rPr>
      </w:pPr>
      <w:r>
        <w:rPr>
          <w:sz w:val="22"/>
        </w:rPr>
        <w:t>Baja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activos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pasivos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financieros</w:t>
      </w:r>
    </w:p>
    <w:p>
      <w:pPr>
        <w:pStyle w:val="BodyText"/>
        <w:spacing w:before="27"/>
      </w:pPr>
    </w:p>
    <w:p>
      <w:pPr>
        <w:pStyle w:val="BodyText"/>
        <w:ind w:left="140"/>
        <w:jc w:val="both"/>
        <w:rPr>
          <w:b/>
        </w:rPr>
      </w:pPr>
      <w:r>
        <w:rPr/>
        <w:t>Durante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4"/>
        </w:rPr>
        <w:t> </w:t>
      </w:r>
      <w:r>
        <w:rPr/>
        <w:t>2024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dado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baja</w:t>
      </w:r>
      <w:r>
        <w:rPr>
          <w:spacing w:val="-4"/>
        </w:rPr>
        <w:t> </w:t>
      </w:r>
      <w:r>
        <w:rPr/>
        <w:t>ningún</w:t>
      </w:r>
      <w:r>
        <w:rPr>
          <w:spacing w:val="-4"/>
        </w:rPr>
        <w:t> </w:t>
      </w:r>
      <w:r>
        <w:rPr/>
        <w:t>activo</w:t>
      </w:r>
      <w:r>
        <w:rPr>
          <w:spacing w:val="-4"/>
        </w:rPr>
        <w:t> </w:t>
      </w:r>
      <w:r>
        <w:rPr/>
        <w:t>ni</w:t>
      </w:r>
      <w:r>
        <w:rPr>
          <w:spacing w:val="-4"/>
        </w:rPr>
        <w:t> </w:t>
      </w:r>
      <w:r>
        <w:rPr/>
        <w:t>pasivo</w:t>
      </w:r>
      <w:r>
        <w:rPr>
          <w:spacing w:val="-4"/>
        </w:rPr>
        <w:t> </w:t>
      </w:r>
      <w:r>
        <w:rPr>
          <w:spacing w:val="-2"/>
        </w:rPr>
        <w:t>financiero</w:t>
      </w:r>
      <w:r>
        <w:rPr>
          <w:b/>
          <w:spacing w:val="-2"/>
        </w:rPr>
        <w:t>.</w:t>
      </w: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376" w:val="left" w:leader="none"/>
        </w:tabs>
        <w:spacing w:line="240" w:lineRule="auto" w:before="1" w:after="0"/>
        <w:ind w:left="376" w:right="0" w:hanging="236"/>
        <w:jc w:val="left"/>
        <w:rPr>
          <w:sz w:val="22"/>
        </w:rPr>
      </w:pPr>
      <w:r>
        <w:rPr>
          <w:sz w:val="22"/>
        </w:rPr>
        <w:t>Inversiones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empresas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grupo</w:t>
      </w:r>
    </w:p>
    <w:p>
      <w:pPr>
        <w:pStyle w:val="BodyText"/>
        <w:spacing w:before="26"/>
      </w:pPr>
    </w:p>
    <w:p>
      <w:pPr>
        <w:pStyle w:val="BodyText"/>
        <w:ind w:left="140" w:right="138"/>
        <w:jc w:val="both"/>
        <w:rPr>
          <w:b/>
        </w:rPr>
      </w:pPr>
      <w:r>
        <w:rPr/>
        <w:t>El Club Balonmano Zonzamas no mantiene inversiones en empresas del grupo, multigrupo ni </w:t>
      </w:r>
      <w:r>
        <w:rPr>
          <w:spacing w:val="-2"/>
        </w:rPr>
        <w:t>asociadas</w:t>
      </w:r>
      <w:r>
        <w:rPr>
          <w:b/>
          <w:spacing w:val="-2"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364" w:val="left" w:leader="none"/>
        </w:tabs>
        <w:spacing w:line="240" w:lineRule="auto" w:before="1" w:after="0"/>
        <w:ind w:left="364" w:right="0" w:hanging="224"/>
        <w:jc w:val="left"/>
        <w:rPr>
          <w:sz w:val="22"/>
        </w:rPr>
      </w:pPr>
      <w:r>
        <w:rPr>
          <w:sz w:val="22"/>
        </w:rPr>
        <w:t>Ingresos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gastos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financieros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39"/>
        <w:jc w:val="both"/>
        <w:rPr>
          <w:b/>
        </w:rPr>
      </w:pP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rendimientos</w:t>
      </w:r>
      <w:r>
        <w:rPr>
          <w:spacing w:val="-1"/>
        </w:rPr>
        <w:t> </w:t>
      </w:r>
      <w:r>
        <w:rPr/>
        <w:t>financieros,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reconocen</w:t>
      </w:r>
      <w:r>
        <w:rPr>
          <w:spacing w:val="-1"/>
        </w:rPr>
        <w:t> </w:t>
      </w:r>
      <w:r>
        <w:rPr/>
        <w:t>aplicando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método</w:t>
      </w:r>
      <w:r>
        <w:rPr>
          <w:spacing w:val="-1"/>
        </w:rPr>
        <w:t> </w:t>
      </w:r>
      <w:r>
        <w:rPr/>
        <w:t>del tipo de interés efectivo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Instrumentos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patrimonio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propio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38"/>
        <w:jc w:val="both"/>
        <w:rPr>
          <w:b/>
        </w:rPr>
      </w:pPr>
      <w:r>
        <w:rPr/>
        <w:t>El Club Balonmano Zonzamas no ha realizado operaciones con instrumentos de patrimonio </w:t>
      </w:r>
      <w:r>
        <w:rPr>
          <w:spacing w:val="-2"/>
        </w:rPr>
        <w:t>propio</w:t>
      </w:r>
      <w:r>
        <w:rPr>
          <w:b/>
          <w:spacing w:val="-2"/>
        </w:rPr>
        <w:t>.</w:t>
      </w:r>
    </w:p>
    <w:p>
      <w:pPr>
        <w:pStyle w:val="BodyText"/>
        <w:spacing w:before="23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pacing w:val="-2"/>
          <w:sz w:val="22"/>
        </w:rPr>
        <w:t>Existencias</w:t>
      </w:r>
    </w:p>
    <w:p>
      <w:pPr>
        <w:pStyle w:val="BodyText"/>
        <w:spacing w:before="27"/>
      </w:pPr>
    </w:p>
    <w:p>
      <w:pPr>
        <w:pStyle w:val="BodyText"/>
        <w:ind w:left="140"/>
        <w:jc w:val="both"/>
      </w:pPr>
      <w:r>
        <w:rPr/>
        <w:t>El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Balonmano</w:t>
      </w:r>
      <w:r>
        <w:rPr>
          <w:spacing w:val="-5"/>
        </w:rPr>
        <w:t> </w:t>
      </w:r>
      <w:r>
        <w:rPr/>
        <w:t>Zonzamas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mantiene</w:t>
      </w:r>
      <w:r>
        <w:rPr>
          <w:spacing w:val="-5"/>
        </w:rPr>
        <w:t> </w:t>
      </w:r>
      <w:r>
        <w:rPr>
          <w:spacing w:val="-2"/>
        </w:rPr>
        <w:t>existencias.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1" w:after="0"/>
        <w:ind w:left="358" w:right="0" w:hanging="218"/>
        <w:jc w:val="left"/>
        <w:rPr>
          <w:sz w:val="22"/>
        </w:rPr>
      </w:pPr>
      <w:r>
        <w:rPr>
          <w:sz w:val="22"/>
        </w:rPr>
        <w:t>Moneda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extranjera</w:t>
      </w:r>
    </w:p>
    <w:p>
      <w:pPr>
        <w:pStyle w:val="BodyText"/>
        <w:spacing w:before="26"/>
      </w:pPr>
    </w:p>
    <w:p>
      <w:pPr>
        <w:pStyle w:val="BodyText"/>
        <w:ind w:left="140"/>
        <w:jc w:val="both"/>
      </w:pPr>
      <w:r>
        <w:rPr/>
        <w:t>No</w:t>
      </w:r>
      <w:r>
        <w:rPr>
          <w:spacing w:val="-6"/>
        </w:rPr>
        <w:t> </w:t>
      </w:r>
      <w:r>
        <w:rPr/>
        <w:t>existen</w:t>
      </w:r>
      <w:r>
        <w:rPr>
          <w:spacing w:val="-6"/>
        </w:rPr>
        <w:t> </w:t>
      </w:r>
      <w:r>
        <w:rPr/>
        <w:t>operaciones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moneda</w:t>
      </w:r>
      <w:r>
        <w:rPr>
          <w:spacing w:val="-5"/>
        </w:rPr>
        <w:t> </w:t>
      </w:r>
      <w:r>
        <w:rPr>
          <w:spacing w:val="-2"/>
        </w:rPr>
        <w:t>extranjera.</w:t>
      </w:r>
    </w:p>
    <w:p>
      <w:pPr>
        <w:pStyle w:val="BodyText"/>
        <w:spacing w:after="0"/>
        <w:jc w:val="both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1" w:after="0"/>
        <w:ind w:left="358" w:right="0" w:hanging="218"/>
        <w:jc w:val="left"/>
        <w:rPr>
          <w:sz w:val="22"/>
        </w:rPr>
      </w:pPr>
      <w:r>
        <w:rPr>
          <w:sz w:val="22"/>
        </w:rPr>
        <w:t>Impuesto</w:t>
      </w:r>
      <w:r>
        <w:rPr>
          <w:spacing w:val="-7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beneficios</w:t>
      </w:r>
    </w:p>
    <w:p>
      <w:pPr>
        <w:pStyle w:val="BodyText"/>
        <w:spacing w:before="26"/>
      </w:pPr>
    </w:p>
    <w:p>
      <w:pPr>
        <w:pStyle w:val="BodyText"/>
        <w:spacing w:before="1"/>
        <w:ind w:left="140" w:right="138"/>
        <w:jc w:val="both"/>
      </w:pPr>
      <w:r>
        <w:rPr/>
        <w:t>El Club Balonmano Zonzamas es una entidad sin ánimo de lucro, por lo que no está sujeta al Impuesto</w:t>
      </w:r>
      <w:r>
        <w:rPr>
          <w:spacing w:val="-14"/>
        </w:rPr>
        <w:t> </w:t>
      </w:r>
      <w:r>
        <w:rPr/>
        <w:t>sobre</w:t>
      </w:r>
      <w:r>
        <w:rPr>
          <w:spacing w:val="-14"/>
        </w:rPr>
        <w:t> </w:t>
      </w:r>
      <w:r>
        <w:rPr/>
        <w:t>Sociedades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actividad</w:t>
      </w:r>
      <w:r>
        <w:rPr>
          <w:spacing w:val="-14"/>
        </w:rPr>
        <w:t> </w:t>
      </w:r>
      <w:r>
        <w:rPr/>
        <w:t>principal.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existen</w:t>
      </w:r>
      <w:r>
        <w:rPr>
          <w:spacing w:val="-14"/>
        </w:rPr>
        <w:t> </w:t>
      </w:r>
      <w:r>
        <w:rPr/>
        <w:t>activos</w:t>
      </w:r>
      <w:r>
        <w:rPr>
          <w:spacing w:val="-14"/>
        </w:rPr>
        <w:t> </w:t>
      </w:r>
      <w:r>
        <w:rPr/>
        <w:t>ni</w:t>
      </w:r>
      <w:r>
        <w:rPr>
          <w:spacing w:val="-14"/>
        </w:rPr>
        <w:t> </w:t>
      </w:r>
      <w:r>
        <w:rPr/>
        <w:t>pasivos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impuestos </w:t>
      </w:r>
      <w:r>
        <w:rPr>
          <w:spacing w:val="-2"/>
        </w:rPr>
        <w:t>diferidos.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5"/>
        </w:numPr>
        <w:tabs>
          <w:tab w:pos="468" w:val="left" w:leader="none"/>
        </w:tabs>
        <w:spacing w:line="240" w:lineRule="auto" w:before="0" w:after="0"/>
        <w:ind w:left="468" w:right="0" w:hanging="328"/>
        <w:jc w:val="left"/>
        <w:rPr>
          <w:sz w:val="22"/>
        </w:rPr>
      </w:pPr>
      <w:r>
        <w:rPr>
          <w:sz w:val="22"/>
        </w:rPr>
        <w:t>Ingresos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gastos</w:t>
      </w:r>
    </w:p>
    <w:p>
      <w:pPr>
        <w:pStyle w:val="BodyText"/>
        <w:spacing w:before="27"/>
      </w:pPr>
    </w:p>
    <w:p>
      <w:pPr>
        <w:pStyle w:val="BodyText"/>
        <w:ind w:left="140" w:right="139"/>
        <w:jc w:val="both"/>
      </w:pPr>
      <w:r>
        <w:rPr/>
        <w:t>Los ingresos se reconocen por el valor razonable de la contraprestación recibida, procediendo fundamentalmente de subvenciones públicas, patrocinios y otras ayudas.</w:t>
      </w:r>
    </w:p>
    <w:p>
      <w:pPr>
        <w:pStyle w:val="BodyText"/>
        <w:spacing w:before="28"/>
      </w:pPr>
    </w:p>
    <w:p>
      <w:pPr>
        <w:pStyle w:val="BodyText"/>
        <w:ind w:left="140" w:right="138"/>
        <w:jc w:val="both"/>
        <w:rPr>
          <w:b/>
        </w:rPr>
      </w:pPr>
      <w:r>
        <w:rPr/>
        <w:t>Los</w:t>
      </w:r>
      <w:r>
        <w:rPr>
          <w:spacing w:val="-10"/>
        </w:rPr>
        <w:t> </w:t>
      </w:r>
      <w:r>
        <w:rPr/>
        <w:t>gastos</w:t>
      </w:r>
      <w:r>
        <w:rPr>
          <w:spacing w:val="-10"/>
        </w:rPr>
        <w:t> </w:t>
      </w:r>
      <w:r>
        <w:rPr/>
        <w:t>incluyen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costes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personal,</w:t>
      </w:r>
      <w:r>
        <w:rPr>
          <w:spacing w:val="-10"/>
        </w:rPr>
        <w:t> </w:t>
      </w:r>
      <w:r>
        <w:rPr/>
        <w:t>desplazamientos,</w:t>
      </w:r>
      <w:r>
        <w:rPr>
          <w:spacing w:val="-10"/>
        </w:rPr>
        <w:t> </w:t>
      </w:r>
      <w:r>
        <w:rPr/>
        <w:t>competiciones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funcionamiento</w:t>
      </w:r>
      <w:r>
        <w:rPr>
          <w:spacing w:val="-10"/>
        </w:rPr>
        <w:t> </w:t>
      </w:r>
      <w:r>
        <w:rPr/>
        <w:t>del </w:t>
      </w:r>
      <w:r>
        <w:rPr>
          <w:spacing w:val="-2"/>
        </w:rPr>
        <w:t>club</w:t>
      </w:r>
      <w:r>
        <w:rPr>
          <w:b/>
          <w:spacing w:val="-2"/>
        </w:rPr>
        <w:t>.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20"/>
        <w:jc w:val="left"/>
        <w:rPr>
          <w:sz w:val="22"/>
        </w:rPr>
      </w:pPr>
      <w:r>
        <w:rPr>
          <w:sz w:val="22"/>
        </w:rPr>
        <w:t>Provisiones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contingencias</w:t>
      </w:r>
    </w:p>
    <w:p>
      <w:pPr>
        <w:pStyle w:val="BodyText"/>
        <w:spacing w:before="26"/>
      </w:pPr>
    </w:p>
    <w:p>
      <w:pPr>
        <w:pStyle w:val="BodyText"/>
        <w:spacing w:before="1"/>
        <w:ind w:left="140"/>
        <w:jc w:val="both"/>
      </w:pPr>
      <w:r>
        <w:rPr/>
        <w:t>No</w:t>
      </w:r>
      <w:r>
        <w:rPr>
          <w:spacing w:val="-7"/>
        </w:rPr>
        <w:t> </w:t>
      </w:r>
      <w:r>
        <w:rPr/>
        <w:t>existen</w:t>
      </w:r>
      <w:r>
        <w:rPr>
          <w:spacing w:val="-7"/>
        </w:rPr>
        <w:t> </w:t>
      </w:r>
      <w:r>
        <w:rPr/>
        <w:t>provisiones</w:t>
      </w:r>
      <w:r>
        <w:rPr>
          <w:spacing w:val="-7"/>
        </w:rPr>
        <w:t> </w:t>
      </w:r>
      <w:r>
        <w:rPr/>
        <w:t>ni</w:t>
      </w:r>
      <w:r>
        <w:rPr>
          <w:spacing w:val="-7"/>
        </w:rPr>
        <w:t> </w:t>
      </w:r>
      <w:r>
        <w:rPr/>
        <w:t>contingencias</w:t>
      </w:r>
      <w:r>
        <w:rPr>
          <w:spacing w:val="-7"/>
        </w:rPr>
        <w:t> </w:t>
      </w:r>
      <w:r>
        <w:rPr/>
        <w:t>significativas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cierre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ejercicio</w:t>
      </w:r>
      <w:r>
        <w:rPr>
          <w:spacing w:val="-6"/>
        </w:rPr>
        <w:t> </w:t>
      </w:r>
      <w:r>
        <w:rPr>
          <w:spacing w:val="-2"/>
        </w:rPr>
        <w:t>2024.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5"/>
        </w:numPr>
        <w:tabs>
          <w:tab w:pos="468" w:val="left" w:leader="none"/>
        </w:tabs>
        <w:spacing w:line="240" w:lineRule="auto" w:before="0" w:after="0"/>
        <w:ind w:left="468" w:right="0" w:hanging="328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personal</w:t>
      </w:r>
    </w:p>
    <w:p>
      <w:pPr>
        <w:pStyle w:val="BodyText"/>
        <w:spacing w:before="27"/>
      </w:pPr>
    </w:p>
    <w:p>
      <w:pPr>
        <w:pStyle w:val="BodyText"/>
        <w:ind w:left="140" w:right="139"/>
        <w:jc w:val="both"/>
        <w:rPr>
          <w:b/>
        </w:rPr>
      </w:pPr>
      <w:r>
        <w:rPr/>
        <w:t>Incluyen</w:t>
      </w:r>
      <w:r>
        <w:rPr>
          <w:spacing w:val="-2"/>
        </w:rPr>
        <w:t> </w:t>
      </w:r>
      <w:r>
        <w:rPr/>
        <w:t>salarios,</w:t>
      </w:r>
      <w:r>
        <w:rPr>
          <w:spacing w:val="-2"/>
        </w:rPr>
        <w:t> </w:t>
      </w:r>
      <w:r>
        <w:rPr/>
        <w:t>cotizaciones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sociales.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Club</w:t>
      </w:r>
      <w:r>
        <w:rPr>
          <w:spacing w:val="-2"/>
        </w:rPr>
        <w:t> </w:t>
      </w:r>
      <w:r>
        <w:rPr/>
        <w:t>Balonmano</w:t>
      </w:r>
      <w:r>
        <w:rPr>
          <w:spacing w:val="-2"/>
        </w:rPr>
        <w:t> </w:t>
      </w:r>
      <w:r>
        <w:rPr/>
        <w:t>Zonzamas</w:t>
      </w:r>
      <w:r>
        <w:rPr>
          <w:spacing w:val="-3"/>
        </w:rPr>
        <w:t> </w:t>
      </w:r>
      <w:r>
        <w:rPr/>
        <w:t>no tiene compromisos por pensiones ni retribuciones a largo plazo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68" w:val="left" w:leader="none"/>
        </w:tabs>
        <w:spacing w:line="240" w:lineRule="auto" w:before="1" w:after="0"/>
        <w:ind w:left="468" w:right="0" w:hanging="328"/>
        <w:jc w:val="left"/>
        <w:rPr>
          <w:sz w:val="22"/>
        </w:rPr>
      </w:pPr>
      <w:r>
        <w:rPr>
          <w:sz w:val="22"/>
        </w:rPr>
        <w:t>Subvenciones,</w:t>
      </w:r>
      <w:r>
        <w:rPr>
          <w:spacing w:val="-8"/>
          <w:sz w:val="22"/>
        </w:rPr>
        <w:t> </w:t>
      </w:r>
      <w:r>
        <w:rPr>
          <w:sz w:val="22"/>
        </w:rPr>
        <w:t>donaciones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legados</w:t>
      </w:r>
    </w:p>
    <w:p>
      <w:pPr>
        <w:pStyle w:val="BodyText"/>
        <w:spacing w:before="26"/>
      </w:pPr>
    </w:p>
    <w:p>
      <w:pPr>
        <w:pStyle w:val="BodyText"/>
        <w:ind w:left="140" w:right="139"/>
        <w:jc w:val="both"/>
        <w:rPr>
          <w:b/>
        </w:rPr>
      </w:pPr>
      <w:r>
        <w:rPr/>
        <w:t>Las subvenciones no reintegrables se reconocen como ingresos de forma correlacionada con los gastos financiados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68" w:val="left" w:leader="none"/>
        </w:tabs>
        <w:spacing w:line="240" w:lineRule="auto" w:before="1" w:after="0"/>
        <w:ind w:left="468" w:right="0" w:hanging="328"/>
        <w:jc w:val="left"/>
        <w:rPr>
          <w:sz w:val="22"/>
        </w:rPr>
      </w:pPr>
      <w:r>
        <w:rPr>
          <w:sz w:val="22"/>
        </w:rPr>
        <w:t>Combinaciones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negocios</w:t>
      </w:r>
    </w:p>
    <w:p>
      <w:pPr>
        <w:pStyle w:val="BodyText"/>
        <w:spacing w:before="26"/>
      </w:pPr>
    </w:p>
    <w:p>
      <w:pPr>
        <w:pStyle w:val="BodyText"/>
        <w:spacing w:before="1"/>
        <w:ind w:left="140"/>
        <w:jc w:val="both"/>
      </w:pP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han</w:t>
      </w:r>
      <w:r>
        <w:rPr>
          <w:spacing w:val="-5"/>
        </w:rPr>
        <w:t> </w:t>
      </w:r>
      <w:r>
        <w:rPr/>
        <w:t>realizado</w:t>
      </w:r>
      <w:r>
        <w:rPr>
          <w:spacing w:val="-4"/>
        </w:rPr>
        <w:t> </w:t>
      </w:r>
      <w:r>
        <w:rPr/>
        <w:t>operaciones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4"/>
        </w:rPr>
        <w:t> </w:t>
      </w:r>
      <w:r>
        <w:rPr>
          <w:spacing w:val="-2"/>
        </w:rPr>
        <w:t>naturaleza.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5"/>
        </w:numPr>
        <w:tabs>
          <w:tab w:pos="468" w:val="left" w:leader="none"/>
        </w:tabs>
        <w:spacing w:line="506" w:lineRule="auto" w:before="0" w:after="0"/>
        <w:ind w:left="140" w:right="6572" w:firstLine="0"/>
        <w:jc w:val="left"/>
        <w:rPr>
          <w:sz w:val="22"/>
        </w:rPr>
      </w:pPr>
      <w:r>
        <w:rPr>
          <w:sz w:val="22"/>
        </w:rPr>
        <w:t>Negocios</w:t>
      </w:r>
      <w:r>
        <w:rPr>
          <w:spacing w:val="-14"/>
          <w:sz w:val="22"/>
        </w:rPr>
        <w:t> </w:t>
      </w:r>
      <w:r>
        <w:rPr>
          <w:sz w:val="22"/>
        </w:rPr>
        <w:t>conjuntos No existen.</w:t>
      </w:r>
    </w:p>
    <w:p>
      <w:pPr>
        <w:pStyle w:val="ListParagraph"/>
        <w:numPr>
          <w:ilvl w:val="0"/>
          <w:numId w:val="5"/>
        </w:numPr>
        <w:tabs>
          <w:tab w:pos="468" w:val="left" w:leader="none"/>
        </w:tabs>
        <w:spacing w:line="251" w:lineRule="exact" w:before="0" w:after="0"/>
        <w:ind w:left="468" w:right="0" w:hanging="328"/>
        <w:jc w:val="left"/>
        <w:rPr>
          <w:sz w:val="22"/>
        </w:rPr>
      </w:pPr>
      <w:r>
        <w:rPr>
          <w:sz w:val="22"/>
        </w:rPr>
        <w:t>Partes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vinculadas</w:t>
      </w:r>
    </w:p>
    <w:p>
      <w:pPr>
        <w:pStyle w:val="BodyText"/>
        <w:spacing w:before="27"/>
      </w:pPr>
    </w:p>
    <w:p>
      <w:pPr>
        <w:pStyle w:val="BodyText"/>
        <w:ind w:left="140"/>
        <w:jc w:val="both"/>
      </w:pPr>
      <w:r>
        <w:rPr/>
        <w:t>No</w:t>
      </w:r>
      <w:r>
        <w:rPr>
          <w:spacing w:val="-6"/>
        </w:rPr>
        <w:t> </w:t>
      </w:r>
      <w:r>
        <w:rPr/>
        <w:t>existen</w:t>
      </w:r>
      <w:r>
        <w:rPr>
          <w:spacing w:val="-6"/>
        </w:rPr>
        <w:t> </w:t>
      </w:r>
      <w:r>
        <w:rPr/>
        <w:t>operaciones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partes</w:t>
      </w:r>
      <w:r>
        <w:rPr>
          <w:spacing w:val="-5"/>
        </w:rPr>
        <w:t> </w:t>
      </w:r>
      <w:r>
        <w:rPr>
          <w:spacing w:val="-2"/>
        </w:rPr>
        <w:t>vinculadas.</w:t>
      </w:r>
    </w:p>
    <w:p>
      <w:pPr>
        <w:pStyle w:val="BodyText"/>
        <w:spacing w:after="0"/>
        <w:jc w:val="both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3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thick"/>
        </w:rPr>
        <w:t>05-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INMOVILIZADO</w:t>
      </w:r>
      <w:r>
        <w:rPr>
          <w:spacing w:val="-7"/>
          <w:u w:val="thick"/>
        </w:rPr>
        <w:t> </w:t>
      </w:r>
      <w:r>
        <w:rPr>
          <w:spacing w:val="-2"/>
          <w:u w:val="thick"/>
        </w:rPr>
        <w:t>MATERIAL, INTANGIBLE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E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INVERSIONES</w:t>
      </w:r>
      <w:r>
        <w:rPr>
          <w:spacing w:val="-5"/>
          <w:u w:val="thick"/>
        </w:rPr>
        <w:t> </w:t>
      </w:r>
      <w:r>
        <w:rPr>
          <w:spacing w:val="-2"/>
          <w:u w:val="thick"/>
        </w:rPr>
        <w:t>INMOBILIARIAS</w:t>
      </w:r>
    </w:p>
    <w:p>
      <w:pPr>
        <w:pStyle w:val="BodyText"/>
        <w:spacing w:before="41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345" w:val="left" w:leader="none"/>
        </w:tabs>
        <w:spacing w:line="240" w:lineRule="auto" w:before="0" w:after="0"/>
        <w:ind w:left="140" w:right="137" w:firstLine="0"/>
        <w:jc w:val="both"/>
        <w:rPr>
          <w:sz w:val="22"/>
        </w:rPr>
      </w:pPr>
      <w:r>
        <w:rPr>
          <w:sz w:val="22"/>
        </w:rPr>
        <w:t>Análisis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movimiento</w:t>
      </w:r>
      <w:r>
        <w:rPr>
          <w:spacing w:val="-4"/>
          <w:sz w:val="22"/>
        </w:rPr>
        <w:t> </w:t>
      </w:r>
      <w:r>
        <w:rPr>
          <w:sz w:val="22"/>
        </w:rPr>
        <w:t>comparativo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4"/>
          <w:sz w:val="22"/>
        </w:rPr>
        <w:t> </w:t>
      </w:r>
      <w:r>
        <w:rPr>
          <w:sz w:val="22"/>
        </w:rPr>
        <w:t>actual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anterior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inmovilizado</w:t>
      </w:r>
      <w:r>
        <w:rPr>
          <w:spacing w:val="-4"/>
          <w:sz w:val="22"/>
        </w:rPr>
        <w:t> </w:t>
      </w:r>
      <w:r>
        <w:rPr>
          <w:sz w:val="22"/>
        </w:rPr>
        <w:t>material, intangible e inversiones inmobiliarias y de sus correspondientes amortizaciones acumuladas y correcciones valorativas por deterioro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1396"/>
        <w:gridCol w:w="1416"/>
      </w:tblGrid>
      <w:tr>
        <w:trPr>
          <w:trHeight w:val="412" w:hRule="atLeast"/>
        </w:trPr>
        <w:tc>
          <w:tcPr>
            <w:tcW w:w="3946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Movimiento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inmovilizado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intangible</w:t>
            </w:r>
          </w:p>
        </w:tc>
        <w:tc>
          <w:tcPr>
            <w:tcW w:w="2812" w:type="dxa"/>
            <w:gridSpan w:val="2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3946" w:type="dxa"/>
          </w:tcPr>
          <w:p>
            <w:pPr>
              <w:pStyle w:val="TableParagraph"/>
              <w:spacing w:before="159"/>
              <w:ind w:lef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Concepto</w:t>
            </w:r>
          </w:p>
        </w:tc>
        <w:tc>
          <w:tcPr>
            <w:tcW w:w="1396" w:type="dxa"/>
          </w:tcPr>
          <w:p>
            <w:pPr>
              <w:pStyle w:val="TableParagraph"/>
              <w:spacing w:before="159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Ejercicio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Ejercicio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2023</w:t>
            </w:r>
          </w:p>
        </w:tc>
      </w:tr>
      <w:tr>
        <w:trPr>
          <w:trHeight w:val="311" w:hRule="atLeast"/>
        </w:trPr>
        <w:tc>
          <w:tcPr>
            <w:tcW w:w="3946" w:type="dxa"/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SALDO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INICIAL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BRUTO</w:t>
            </w:r>
          </w:p>
        </w:tc>
        <w:tc>
          <w:tcPr>
            <w:tcW w:w="139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2" w:hRule="atLeast"/>
        </w:trPr>
        <w:tc>
          <w:tcPr>
            <w:tcW w:w="3946" w:type="dxa"/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Entradas</w:t>
            </w:r>
          </w:p>
        </w:tc>
        <w:tc>
          <w:tcPr>
            <w:tcW w:w="139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4" w:hRule="atLeast"/>
        </w:trPr>
        <w:tc>
          <w:tcPr>
            <w:tcW w:w="3946" w:type="dxa"/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actualización</w:t>
            </w:r>
          </w:p>
        </w:tc>
        <w:tc>
          <w:tcPr>
            <w:tcW w:w="139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4" w:hRule="atLeast"/>
        </w:trPr>
        <w:tc>
          <w:tcPr>
            <w:tcW w:w="3946" w:type="dxa"/>
          </w:tcPr>
          <w:p>
            <w:pPr>
              <w:pStyle w:val="TableParagraph"/>
              <w:spacing w:before="27"/>
              <w:ind w:left="98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</w:tc>
        <w:tc>
          <w:tcPr>
            <w:tcW w:w="1396" w:type="dxa"/>
          </w:tcPr>
          <w:p>
            <w:pPr>
              <w:pStyle w:val="TableParagraph"/>
              <w:spacing w:before="27"/>
              <w:ind w:left="3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spacing w:before="27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3946" w:type="dxa"/>
          </w:tcPr>
          <w:p>
            <w:pPr>
              <w:pStyle w:val="TableParagraph"/>
              <w:spacing w:line="233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SALDO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FINAL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BRUTO</w:t>
            </w:r>
          </w:p>
        </w:tc>
        <w:tc>
          <w:tcPr>
            <w:tcW w:w="1396" w:type="dxa"/>
          </w:tcPr>
          <w:p>
            <w:pPr>
              <w:pStyle w:val="TableParagraph"/>
              <w:spacing w:line="233" w:lineRule="exact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spacing w:line="233" w:lineRule="exact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spacing w:before="72"/>
      </w:pPr>
    </w:p>
    <w:p>
      <w:pPr>
        <w:pStyle w:val="Heading2"/>
        <w:spacing w:before="1"/>
      </w:pPr>
      <w:r>
        <w:rPr/>
        <w:t>Movimiento</w:t>
      </w:r>
      <w:r>
        <w:rPr>
          <w:spacing w:val="-12"/>
        </w:rPr>
        <w:t> </w:t>
      </w:r>
      <w:r>
        <w:rPr/>
        <w:t>amortización</w:t>
      </w:r>
      <w:r>
        <w:rPr>
          <w:spacing w:val="-11"/>
        </w:rPr>
        <w:t> </w:t>
      </w:r>
      <w:r>
        <w:rPr/>
        <w:t>inmovilizado</w:t>
      </w:r>
      <w:r>
        <w:rPr>
          <w:spacing w:val="-11"/>
        </w:rPr>
        <w:t> </w:t>
      </w:r>
      <w:r>
        <w:rPr>
          <w:spacing w:val="-2"/>
        </w:rPr>
        <w:t>intangible</w:t>
      </w:r>
    </w:p>
    <w:p>
      <w:pPr>
        <w:pStyle w:val="BodyText"/>
        <w:spacing w:before="106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5"/>
        <w:gridCol w:w="1395"/>
        <w:gridCol w:w="1413"/>
      </w:tblGrid>
      <w:tr>
        <w:trPr>
          <w:trHeight w:val="278" w:hRule="atLeast"/>
        </w:trPr>
        <w:tc>
          <w:tcPr>
            <w:tcW w:w="392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Concepto</w:t>
            </w:r>
          </w:p>
        </w:tc>
        <w:tc>
          <w:tcPr>
            <w:tcW w:w="1395" w:type="dxa"/>
          </w:tcPr>
          <w:p>
            <w:pPr>
              <w:pStyle w:val="TableParagraph"/>
              <w:spacing w:line="244" w:lineRule="exact" w:before="0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Ejercicio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413" w:type="dxa"/>
          </w:tcPr>
          <w:p>
            <w:pPr>
              <w:pStyle w:val="TableParagraph"/>
              <w:spacing w:line="244" w:lineRule="exact" w:before="0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Ejercicio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2023</w:t>
            </w:r>
          </w:p>
        </w:tc>
      </w:tr>
      <w:tr>
        <w:trPr>
          <w:trHeight w:val="311" w:hRule="atLeast"/>
        </w:trPr>
        <w:tc>
          <w:tcPr>
            <w:tcW w:w="392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SALDO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INICIAL</w:t>
            </w:r>
          </w:p>
        </w:tc>
        <w:tc>
          <w:tcPr>
            <w:tcW w:w="1395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3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2" w:hRule="atLeast"/>
        </w:trPr>
        <w:tc>
          <w:tcPr>
            <w:tcW w:w="392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Aumento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dotaciones</w:t>
            </w:r>
          </w:p>
        </w:tc>
        <w:tc>
          <w:tcPr>
            <w:tcW w:w="1395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3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4" w:hRule="atLeast"/>
        </w:trPr>
        <w:tc>
          <w:tcPr>
            <w:tcW w:w="392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Aumentos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adquisiciones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traspasos</w:t>
            </w:r>
          </w:p>
        </w:tc>
        <w:tc>
          <w:tcPr>
            <w:tcW w:w="1395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3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4" w:hRule="atLeast"/>
        </w:trPr>
        <w:tc>
          <w:tcPr>
            <w:tcW w:w="3925" w:type="dxa"/>
          </w:tcPr>
          <w:p>
            <w:pPr>
              <w:pStyle w:val="TableParagraph"/>
              <w:spacing w:before="27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Disminuciones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salidas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bajas</w:t>
            </w:r>
          </w:p>
        </w:tc>
        <w:tc>
          <w:tcPr>
            <w:tcW w:w="1395" w:type="dxa"/>
          </w:tcPr>
          <w:p>
            <w:pPr>
              <w:pStyle w:val="TableParagraph"/>
              <w:spacing w:before="27"/>
              <w:ind w:left="32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3" w:type="dxa"/>
          </w:tcPr>
          <w:p>
            <w:pPr>
              <w:pStyle w:val="TableParagraph"/>
              <w:spacing w:before="27"/>
              <w:ind w:left="29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3925" w:type="dxa"/>
          </w:tcPr>
          <w:p>
            <w:pPr>
              <w:pStyle w:val="TableParagraph"/>
              <w:spacing w:line="233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SALDO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FINAL</w:t>
            </w:r>
          </w:p>
        </w:tc>
        <w:tc>
          <w:tcPr>
            <w:tcW w:w="1395" w:type="dxa"/>
          </w:tcPr>
          <w:p>
            <w:pPr>
              <w:pStyle w:val="TableParagraph"/>
              <w:spacing w:line="233" w:lineRule="exact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413" w:type="dxa"/>
          </w:tcPr>
          <w:p>
            <w:pPr>
              <w:pStyle w:val="TableParagraph"/>
              <w:spacing w:line="233" w:lineRule="exact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spacing w:before="72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Movimiento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correcciones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deterioro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inmovilizado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intangible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/>
      </w:pPr>
      <w:r>
        <w:rPr/>
        <w:t>No</w:t>
      </w:r>
      <w:r>
        <w:rPr>
          <w:spacing w:val="-9"/>
        </w:rPr>
        <w:t> </w:t>
      </w:r>
      <w:r>
        <w:rPr/>
        <w:t>existen</w:t>
      </w:r>
      <w:r>
        <w:rPr>
          <w:spacing w:val="-6"/>
        </w:rPr>
        <w:t> </w:t>
      </w:r>
      <w:r>
        <w:rPr/>
        <w:t>correcciones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deterioro,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existir</w:t>
      </w:r>
      <w:r>
        <w:rPr>
          <w:spacing w:val="-6"/>
        </w:rPr>
        <w:t> </w:t>
      </w:r>
      <w:r>
        <w:rPr/>
        <w:t>inmovilizado</w:t>
      </w:r>
      <w:r>
        <w:rPr>
          <w:spacing w:val="-6"/>
        </w:rPr>
        <w:t> </w:t>
      </w:r>
      <w:r>
        <w:rPr>
          <w:spacing w:val="-2"/>
        </w:rPr>
        <w:t>intangible.</w:t>
      </w:r>
    </w:p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1396"/>
        <w:gridCol w:w="1416"/>
      </w:tblGrid>
      <w:tr>
        <w:trPr>
          <w:trHeight w:val="410" w:hRule="atLeast"/>
        </w:trPr>
        <w:tc>
          <w:tcPr>
            <w:tcW w:w="3946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Movimientos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inmovilizado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material</w:t>
            </w:r>
          </w:p>
        </w:tc>
        <w:tc>
          <w:tcPr>
            <w:tcW w:w="2812" w:type="dxa"/>
            <w:gridSpan w:val="2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946" w:type="dxa"/>
          </w:tcPr>
          <w:p>
            <w:pPr>
              <w:pStyle w:val="TableParagraph"/>
              <w:spacing w:before="157"/>
              <w:ind w:lef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Concepto</w:t>
            </w:r>
          </w:p>
        </w:tc>
        <w:tc>
          <w:tcPr>
            <w:tcW w:w="1396" w:type="dxa"/>
          </w:tcPr>
          <w:p>
            <w:pPr>
              <w:pStyle w:val="TableParagraph"/>
              <w:spacing w:before="157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Ejercicio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Ejercicio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2023</w:t>
            </w:r>
          </w:p>
        </w:tc>
      </w:tr>
      <w:tr>
        <w:trPr>
          <w:trHeight w:val="311" w:hRule="atLeast"/>
        </w:trPr>
        <w:tc>
          <w:tcPr>
            <w:tcW w:w="3946" w:type="dxa"/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SALDO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INICIAL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BRUTO</w:t>
            </w:r>
          </w:p>
        </w:tc>
        <w:tc>
          <w:tcPr>
            <w:tcW w:w="139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1" w:hRule="atLeast"/>
        </w:trPr>
        <w:tc>
          <w:tcPr>
            <w:tcW w:w="3946" w:type="dxa"/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Entradas</w:t>
            </w:r>
          </w:p>
        </w:tc>
        <w:tc>
          <w:tcPr>
            <w:tcW w:w="139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1" w:hRule="atLeast"/>
        </w:trPr>
        <w:tc>
          <w:tcPr>
            <w:tcW w:w="3946" w:type="dxa"/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actualización</w:t>
            </w:r>
          </w:p>
        </w:tc>
        <w:tc>
          <w:tcPr>
            <w:tcW w:w="139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4" w:hRule="atLeast"/>
        </w:trPr>
        <w:tc>
          <w:tcPr>
            <w:tcW w:w="3946" w:type="dxa"/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</w:tc>
        <w:tc>
          <w:tcPr>
            <w:tcW w:w="139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0" w:hRule="atLeast"/>
        </w:trPr>
        <w:tc>
          <w:tcPr>
            <w:tcW w:w="3946" w:type="dxa"/>
          </w:tcPr>
          <w:p>
            <w:pPr>
              <w:pStyle w:val="TableParagraph"/>
              <w:spacing w:line="233" w:lineRule="exact" w:before="27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SALDO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FINAL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BRUTO</w:t>
            </w:r>
          </w:p>
        </w:tc>
        <w:tc>
          <w:tcPr>
            <w:tcW w:w="1396" w:type="dxa"/>
          </w:tcPr>
          <w:p>
            <w:pPr>
              <w:pStyle w:val="TableParagraph"/>
              <w:spacing w:line="233" w:lineRule="exact" w:before="27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spacing w:line="233" w:lineRule="exact" w:before="2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spacing w:before="75"/>
      </w:pPr>
    </w:p>
    <w:p>
      <w:pPr>
        <w:pStyle w:val="Heading2"/>
      </w:pPr>
      <w:r>
        <w:rPr/>
        <w:t>Movimientos</w:t>
      </w:r>
      <w:r>
        <w:rPr>
          <w:spacing w:val="-10"/>
        </w:rPr>
        <w:t> </w:t>
      </w:r>
      <w:r>
        <w:rPr/>
        <w:t>amortización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inmovilizado</w:t>
      </w:r>
      <w:r>
        <w:rPr>
          <w:spacing w:val="-9"/>
        </w:rPr>
        <w:t> </w:t>
      </w:r>
      <w:r>
        <w:rPr>
          <w:spacing w:val="-2"/>
        </w:rPr>
        <w:t>material</w:t>
      </w:r>
    </w:p>
    <w:p>
      <w:pPr>
        <w:pStyle w:val="Heading2"/>
        <w:spacing w:after="0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113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5"/>
        <w:gridCol w:w="1395"/>
        <w:gridCol w:w="1416"/>
      </w:tblGrid>
      <w:tr>
        <w:trPr>
          <w:trHeight w:val="278" w:hRule="atLeast"/>
        </w:trPr>
        <w:tc>
          <w:tcPr>
            <w:tcW w:w="267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Concepto</w:t>
            </w:r>
          </w:p>
        </w:tc>
        <w:tc>
          <w:tcPr>
            <w:tcW w:w="1395" w:type="dxa"/>
          </w:tcPr>
          <w:p>
            <w:pPr>
              <w:pStyle w:val="TableParagraph"/>
              <w:spacing w:line="244" w:lineRule="exact" w:before="0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Ejercicio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exact" w:before="0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Ejercicio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2023</w:t>
            </w:r>
          </w:p>
        </w:tc>
      </w:tr>
      <w:tr>
        <w:trPr>
          <w:trHeight w:val="311" w:hRule="atLeast"/>
        </w:trPr>
        <w:tc>
          <w:tcPr>
            <w:tcW w:w="267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SALDO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INICIAL</w:t>
            </w:r>
          </w:p>
        </w:tc>
        <w:tc>
          <w:tcPr>
            <w:tcW w:w="1395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1" w:hRule="atLeast"/>
        </w:trPr>
        <w:tc>
          <w:tcPr>
            <w:tcW w:w="267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Aumento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dotaciones</w:t>
            </w:r>
          </w:p>
        </w:tc>
        <w:tc>
          <w:tcPr>
            <w:tcW w:w="1395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2" w:hRule="atLeast"/>
        </w:trPr>
        <w:tc>
          <w:tcPr>
            <w:tcW w:w="267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Disminuciones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</w:tc>
        <w:tc>
          <w:tcPr>
            <w:tcW w:w="1395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2675" w:type="dxa"/>
          </w:tcPr>
          <w:p>
            <w:pPr>
              <w:pStyle w:val="TableParagraph"/>
              <w:spacing w:line="233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SALDO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FINAL</w:t>
            </w:r>
          </w:p>
        </w:tc>
        <w:tc>
          <w:tcPr>
            <w:tcW w:w="1395" w:type="dxa"/>
          </w:tcPr>
          <w:p>
            <w:pPr>
              <w:pStyle w:val="TableParagraph"/>
              <w:spacing w:line="233" w:lineRule="exact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416" w:type="dxa"/>
          </w:tcPr>
          <w:p>
            <w:pPr>
              <w:pStyle w:val="TableParagraph"/>
              <w:spacing w:line="233" w:lineRule="exact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spacing w:before="77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Movimiento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correcciones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deterioro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inmovilizado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material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/>
      </w:pPr>
      <w:r>
        <w:rPr/>
        <w:t>No</w:t>
      </w:r>
      <w:r>
        <w:rPr>
          <w:spacing w:val="-9"/>
        </w:rPr>
        <w:t> </w:t>
      </w:r>
      <w:r>
        <w:rPr/>
        <w:t>existen</w:t>
      </w:r>
      <w:r>
        <w:rPr>
          <w:spacing w:val="-7"/>
        </w:rPr>
        <w:t> </w:t>
      </w:r>
      <w:r>
        <w:rPr/>
        <w:t>correcciones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deterioro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inmovilizado</w:t>
      </w:r>
      <w:r>
        <w:rPr>
          <w:spacing w:val="-6"/>
        </w:rPr>
        <w:t> </w:t>
      </w:r>
      <w:r>
        <w:rPr>
          <w:spacing w:val="-2"/>
        </w:rPr>
        <w:t>material.</w:t>
      </w:r>
    </w:p>
    <w:p>
      <w:pPr>
        <w:pStyle w:val="BodyText"/>
        <w:spacing w:before="26"/>
      </w:pPr>
    </w:p>
    <w:p>
      <w:pPr>
        <w:pStyle w:val="Heading2"/>
        <w:spacing w:before="1"/>
      </w:pPr>
      <w:r>
        <w:rPr/>
        <w:t>Movimientos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inversiones</w:t>
      </w:r>
      <w:r>
        <w:rPr>
          <w:spacing w:val="-6"/>
        </w:rPr>
        <w:t> </w:t>
      </w:r>
      <w:r>
        <w:rPr>
          <w:spacing w:val="-2"/>
        </w:rPr>
        <w:t>inmobiliarias</w:t>
      </w:r>
    </w:p>
    <w:p>
      <w:pPr>
        <w:pStyle w:val="BodyText"/>
        <w:spacing w:before="69"/>
        <w:rPr>
          <w:b/>
        </w:rPr>
      </w:pPr>
    </w:p>
    <w:p>
      <w:pPr>
        <w:tabs>
          <w:tab w:pos="2640" w:val="left" w:leader="none"/>
        </w:tabs>
        <w:spacing w:before="1"/>
        <w:ind w:left="18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Concepto</w:t>
      </w:r>
      <w:r>
        <w:rPr>
          <w:b/>
          <w:sz w:val="22"/>
        </w:rPr>
        <w:tab/>
        <w:t>Ejercicio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Ejercicio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2023</w:t>
      </w:r>
    </w:p>
    <w:p>
      <w:pPr>
        <w:pStyle w:val="BodyText"/>
        <w:tabs>
          <w:tab w:pos="4037" w:val="left" w:leader="none"/>
        </w:tabs>
        <w:spacing w:before="63"/>
        <w:ind w:left="188"/>
      </w:pPr>
      <w:r>
        <w:rPr/>
        <w:t>SALDO</w:t>
      </w:r>
      <w:r>
        <w:rPr>
          <w:spacing w:val="-9"/>
        </w:rPr>
        <w:t> </w:t>
      </w:r>
      <w:r>
        <w:rPr/>
        <w:t>INICIAL</w:t>
      </w:r>
      <w:r>
        <w:rPr>
          <w:spacing w:val="-13"/>
        </w:rPr>
        <w:t> </w:t>
      </w:r>
      <w:r>
        <w:rPr/>
        <w:t>BRUTO</w:t>
      </w:r>
      <w:r>
        <w:rPr>
          <w:spacing w:val="-4"/>
        </w:rPr>
        <w:t> </w:t>
      </w:r>
      <w:r>
        <w:rPr/>
        <w:t>0,00</w:t>
      </w:r>
      <w:r>
        <w:rPr>
          <w:spacing w:val="-6"/>
        </w:rPr>
        <w:t> </w:t>
      </w:r>
      <w:r>
        <w:rPr>
          <w:spacing w:val="-10"/>
        </w:rPr>
        <w:t>€</w:t>
      </w:r>
      <w:r>
        <w:rPr/>
        <w:tab/>
        <w:t>0,00</w:t>
      </w:r>
      <w:r>
        <w:rPr>
          <w:spacing w:val="-6"/>
        </w:rPr>
        <w:t> </w:t>
      </w:r>
      <w:r>
        <w:rPr>
          <w:spacing w:val="-10"/>
        </w:rPr>
        <w:t>€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6"/>
        <w:gridCol w:w="1041"/>
        <w:gridCol w:w="1024"/>
      </w:tblGrid>
      <w:tr>
        <w:trPr>
          <w:trHeight w:val="278" w:hRule="atLeast"/>
        </w:trPr>
        <w:tc>
          <w:tcPr>
            <w:tcW w:w="2436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Entradas</w:t>
            </w:r>
          </w:p>
        </w:tc>
        <w:tc>
          <w:tcPr>
            <w:tcW w:w="1041" w:type="dxa"/>
          </w:tcPr>
          <w:p>
            <w:pPr>
              <w:pStyle w:val="TableParagraph"/>
              <w:spacing w:line="244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spacing w:line="244" w:lineRule="exact" w:before="0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2" w:hRule="atLeast"/>
        </w:trPr>
        <w:tc>
          <w:tcPr>
            <w:tcW w:w="243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</w:tc>
        <w:tc>
          <w:tcPr>
            <w:tcW w:w="1041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2436" w:type="dxa"/>
          </w:tcPr>
          <w:p>
            <w:pPr>
              <w:pStyle w:val="TableParagraph"/>
              <w:spacing w:line="233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SALDO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FINAL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BRUTO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spacing w:line="233" w:lineRule="exact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ind w:left="140"/>
      </w:pPr>
      <w:r>
        <w:rPr/>
        <w:t>No</w:t>
      </w:r>
      <w:r>
        <w:rPr>
          <w:spacing w:val="-9"/>
        </w:rPr>
        <w:t> </w:t>
      </w:r>
      <w:r>
        <w:rPr/>
        <w:t>existen</w:t>
      </w:r>
      <w:r>
        <w:rPr>
          <w:spacing w:val="-8"/>
        </w:rPr>
        <w:t> </w:t>
      </w:r>
      <w:r>
        <w:rPr/>
        <w:t>inversiones</w:t>
      </w:r>
      <w:r>
        <w:rPr>
          <w:spacing w:val="-8"/>
        </w:rPr>
        <w:t> </w:t>
      </w:r>
      <w:r>
        <w:rPr/>
        <w:t>inmobiliarias</w:t>
      </w:r>
      <w:r>
        <w:rPr>
          <w:spacing w:val="-8"/>
        </w:rPr>
        <w:t> </w:t>
      </w:r>
      <w:r>
        <w:rPr/>
        <w:t>ni</w:t>
      </w:r>
      <w:r>
        <w:rPr>
          <w:spacing w:val="-8"/>
        </w:rPr>
        <w:t> </w:t>
      </w:r>
      <w:r>
        <w:rPr/>
        <w:t>amortizaciones</w:t>
      </w:r>
      <w:r>
        <w:rPr>
          <w:spacing w:val="-8"/>
        </w:rPr>
        <w:t> </w:t>
      </w:r>
      <w:r>
        <w:rPr>
          <w:spacing w:val="-2"/>
        </w:rPr>
        <w:t>asociadas.</w:t>
      </w:r>
    </w:p>
    <w:p>
      <w:pPr>
        <w:pStyle w:val="BodyText"/>
        <w:spacing w:before="26"/>
      </w:pPr>
    </w:p>
    <w:p>
      <w:pPr>
        <w:pStyle w:val="BodyText"/>
        <w:spacing w:before="1"/>
        <w:ind w:left="140"/>
      </w:pPr>
      <w:r>
        <w:rPr/>
        <w:t>El</w:t>
      </w:r>
      <w:r>
        <w:rPr>
          <w:spacing w:val="-12"/>
        </w:rPr>
        <w:t> </w:t>
      </w:r>
      <w:r>
        <w:rPr/>
        <w:t>Club</w:t>
      </w:r>
      <w:r>
        <w:rPr>
          <w:spacing w:val="-12"/>
        </w:rPr>
        <w:t> </w:t>
      </w:r>
      <w:r>
        <w:rPr/>
        <w:t>Balonmano</w:t>
      </w:r>
      <w:r>
        <w:rPr>
          <w:spacing w:val="-12"/>
        </w:rPr>
        <w:t> </w:t>
      </w:r>
      <w:r>
        <w:rPr/>
        <w:t>Zonzamas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dispone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inmovilizados</w:t>
      </w:r>
      <w:r>
        <w:rPr>
          <w:spacing w:val="-12"/>
        </w:rPr>
        <w:t> </w:t>
      </w:r>
      <w:r>
        <w:rPr/>
        <w:t>intangibles,</w:t>
      </w:r>
      <w:r>
        <w:rPr>
          <w:spacing w:val="-12"/>
        </w:rPr>
        <w:t> </w:t>
      </w:r>
      <w:r>
        <w:rPr/>
        <w:t>materiales</w:t>
      </w:r>
      <w:r>
        <w:rPr>
          <w:spacing w:val="-12"/>
        </w:rPr>
        <w:t> </w:t>
      </w:r>
      <w:r>
        <w:rPr/>
        <w:t>ni</w:t>
      </w:r>
      <w:r>
        <w:rPr>
          <w:spacing w:val="-12"/>
        </w:rPr>
        <w:t> </w:t>
      </w:r>
      <w:r>
        <w:rPr/>
        <w:t>inversiones inmobiliarias, ni con vida útil definida ni indefinida.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8"/>
        </w:numPr>
        <w:tabs>
          <w:tab w:pos="346" w:val="left" w:leader="none"/>
        </w:tabs>
        <w:spacing w:line="240" w:lineRule="auto" w:before="0" w:after="0"/>
        <w:ind w:left="346" w:right="0" w:hanging="206"/>
        <w:jc w:val="left"/>
        <w:rPr>
          <w:sz w:val="22"/>
        </w:rPr>
      </w:pPr>
      <w:r>
        <w:rPr>
          <w:sz w:val="22"/>
        </w:rPr>
        <w:t>Arrendamientos</w:t>
      </w:r>
      <w:r>
        <w:rPr>
          <w:spacing w:val="-8"/>
          <w:sz w:val="22"/>
        </w:rPr>
        <w:t> </w:t>
      </w:r>
      <w:r>
        <w:rPr>
          <w:sz w:val="22"/>
        </w:rPr>
        <w:t>financieros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otras</w:t>
      </w:r>
      <w:r>
        <w:rPr>
          <w:spacing w:val="-7"/>
          <w:sz w:val="22"/>
        </w:rPr>
        <w:t> </w:t>
      </w:r>
      <w:r>
        <w:rPr>
          <w:sz w:val="22"/>
        </w:rPr>
        <w:t>operaciones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naturaleza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similar</w:t>
      </w:r>
    </w:p>
    <w:p>
      <w:pPr>
        <w:pStyle w:val="BodyText"/>
        <w:spacing w:before="27"/>
      </w:pPr>
    </w:p>
    <w:p>
      <w:pPr>
        <w:pStyle w:val="BodyText"/>
        <w:ind w:left="140"/>
        <w:rPr>
          <w:b/>
        </w:rPr>
      </w:pPr>
      <w:r>
        <w:rPr/>
        <w:t>El</w:t>
      </w:r>
      <w:r>
        <w:rPr>
          <w:spacing w:val="37"/>
        </w:rPr>
        <w:t> </w:t>
      </w:r>
      <w:r>
        <w:rPr/>
        <w:t>Club</w:t>
      </w:r>
      <w:r>
        <w:rPr>
          <w:spacing w:val="36"/>
        </w:rPr>
        <w:t> </w:t>
      </w:r>
      <w:r>
        <w:rPr/>
        <w:t>Balonmano</w:t>
      </w:r>
      <w:r>
        <w:rPr>
          <w:spacing w:val="36"/>
        </w:rPr>
        <w:t> </w:t>
      </w:r>
      <w:r>
        <w:rPr/>
        <w:t>Zonzamas</w:t>
      </w:r>
      <w:r>
        <w:rPr>
          <w:spacing w:val="36"/>
        </w:rPr>
        <w:t> </w:t>
      </w:r>
      <w:r>
        <w:rPr/>
        <w:t>no</w:t>
      </w:r>
      <w:r>
        <w:rPr>
          <w:spacing w:val="37"/>
        </w:rPr>
        <w:t> </w:t>
      </w:r>
      <w:r>
        <w:rPr/>
        <w:t>mantiene</w:t>
      </w:r>
      <w:r>
        <w:rPr>
          <w:spacing w:val="37"/>
        </w:rPr>
        <w:t> </w:t>
      </w:r>
      <w:r>
        <w:rPr/>
        <w:t>arrendamientos</w:t>
      </w:r>
      <w:r>
        <w:rPr>
          <w:spacing w:val="37"/>
        </w:rPr>
        <w:t> </w:t>
      </w:r>
      <w:r>
        <w:rPr/>
        <w:t>financieros</w:t>
      </w:r>
      <w:r>
        <w:rPr>
          <w:spacing w:val="37"/>
        </w:rPr>
        <w:t> </w:t>
      </w:r>
      <w:r>
        <w:rPr/>
        <w:t>ni</w:t>
      </w:r>
      <w:r>
        <w:rPr>
          <w:spacing w:val="37"/>
        </w:rPr>
        <w:t> </w:t>
      </w:r>
      <w:r>
        <w:rPr/>
        <w:t>otras</w:t>
      </w:r>
      <w:r>
        <w:rPr>
          <w:spacing w:val="37"/>
        </w:rPr>
        <w:t> </w:t>
      </w:r>
      <w:r>
        <w:rPr/>
        <w:t>operaciones similares sobre activos no corrientes</w:t>
      </w:r>
      <w:r>
        <w:rPr>
          <w:b/>
        </w:rPr>
        <w:t>.</w:t>
      </w:r>
    </w:p>
    <w:p>
      <w:pPr>
        <w:pStyle w:val="BodyText"/>
        <w:spacing w:before="28"/>
        <w:rPr>
          <w:b/>
        </w:rPr>
      </w:pPr>
    </w:p>
    <w:p>
      <w:pPr>
        <w:pStyle w:val="Heading1"/>
        <w:rPr>
          <w:u w:val="none"/>
        </w:rPr>
      </w:pPr>
      <w:r>
        <w:rPr>
          <w:u w:val="single"/>
        </w:rPr>
        <w:t>06–</w:t>
      </w:r>
      <w:r>
        <w:rPr>
          <w:spacing w:val="-14"/>
          <w:u w:val="single"/>
        </w:rPr>
        <w:t> </w:t>
      </w:r>
      <w:r>
        <w:rPr>
          <w:u w:val="single"/>
        </w:rPr>
        <w:t>ACTIVOS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FINANCIEROS</w:t>
      </w:r>
    </w:p>
    <w:p>
      <w:pPr>
        <w:pStyle w:val="ListParagraph"/>
        <w:numPr>
          <w:ilvl w:val="0"/>
          <w:numId w:val="9"/>
        </w:numPr>
        <w:tabs>
          <w:tab w:pos="358" w:val="left" w:leader="none"/>
        </w:tabs>
        <w:spacing w:line="240" w:lineRule="auto" w:before="40" w:after="0"/>
        <w:ind w:left="358" w:right="0" w:hanging="218"/>
        <w:jc w:val="left"/>
        <w:rPr>
          <w:sz w:val="22"/>
        </w:rPr>
      </w:pPr>
      <w:r>
        <w:rPr>
          <w:sz w:val="22"/>
        </w:rPr>
        <w:t>Movimiento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activos</w:t>
      </w:r>
      <w:r>
        <w:rPr>
          <w:spacing w:val="-6"/>
          <w:sz w:val="22"/>
        </w:rPr>
        <w:t> </w:t>
      </w:r>
      <w:r>
        <w:rPr>
          <w:sz w:val="22"/>
        </w:rPr>
        <w:t>financieros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largo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plazo</w:t>
      </w:r>
    </w:p>
    <w:p>
      <w:pPr>
        <w:pStyle w:val="BodyText"/>
        <w:spacing w:before="27"/>
      </w:pPr>
    </w:p>
    <w:p>
      <w:pPr>
        <w:pStyle w:val="Heading2"/>
      </w:pPr>
      <w:r>
        <w:rPr/>
        <w:t>Valores</w:t>
      </w:r>
      <w:r>
        <w:rPr>
          <w:spacing w:val="-8"/>
        </w:rPr>
        <w:t> </w:t>
      </w:r>
      <w:r>
        <w:rPr/>
        <w:t>representativos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deuda</w:t>
      </w:r>
    </w:p>
    <w:p>
      <w:pPr>
        <w:pStyle w:val="BodyText"/>
        <w:spacing w:before="75"/>
        <w:rPr>
          <w:b/>
        </w:rPr>
      </w:pPr>
    </w:p>
    <w:p>
      <w:pPr>
        <w:tabs>
          <w:tab w:pos="1853" w:val="left" w:leader="none"/>
        </w:tabs>
        <w:spacing w:before="0"/>
        <w:ind w:left="18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Concepto</w:t>
      </w:r>
      <w:r>
        <w:rPr>
          <w:b/>
          <w:sz w:val="22"/>
        </w:rPr>
        <w:tab/>
        <w:t>Ejercicio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Ejercicio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2023</w:t>
      </w:r>
    </w:p>
    <w:p>
      <w:pPr>
        <w:pStyle w:val="BodyText"/>
        <w:tabs>
          <w:tab w:pos="3250" w:val="left" w:leader="none"/>
        </w:tabs>
        <w:spacing w:before="59"/>
        <w:ind w:left="188"/>
      </w:pPr>
      <w:r>
        <w:rPr/>
        <w:t>SALDO</w:t>
      </w:r>
      <w:r>
        <w:rPr>
          <w:spacing w:val="-6"/>
        </w:rPr>
        <w:t> </w:t>
      </w:r>
      <w:r>
        <w:rPr/>
        <w:t>INICIAL</w:t>
      </w:r>
      <w:r>
        <w:rPr>
          <w:spacing w:val="-1"/>
        </w:rPr>
        <w:t> </w:t>
      </w:r>
      <w:r>
        <w:rPr/>
        <w:t>0,00</w:t>
      </w:r>
      <w:r>
        <w:rPr>
          <w:spacing w:val="-5"/>
        </w:rPr>
        <w:t> </w:t>
      </w:r>
      <w:r>
        <w:rPr>
          <w:spacing w:val="-10"/>
        </w:rPr>
        <w:t>€</w:t>
      </w:r>
      <w:r>
        <w:rPr/>
        <w:tab/>
        <w:t>0,00</w:t>
      </w:r>
      <w:r>
        <w:rPr>
          <w:spacing w:val="-6"/>
        </w:rPr>
        <w:t> </w:t>
      </w:r>
      <w:r>
        <w:rPr>
          <w:spacing w:val="-10"/>
        </w:rPr>
        <w:t>€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058"/>
        <w:gridCol w:w="1024"/>
      </w:tblGrid>
      <w:tr>
        <w:trPr>
          <w:trHeight w:val="278" w:hRule="atLeast"/>
        </w:trPr>
        <w:tc>
          <w:tcPr>
            <w:tcW w:w="1632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(+)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Altas</w:t>
            </w:r>
          </w:p>
        </w:tc>
        <w:tc>
          <w:tcPr>
            <w:tcW w:w="1058" w:type="dxa"/>
          </w:tcPr>
          <w:p>
            <w:pPr>
              <w:pStyle w:val="TableParagraph"/>
              <w:spacing w:line="244" w:lineRule="exact" w:before="0"/>
              <w:ind w:left="83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1" w:hRule="atLeast"/>
        </w:trPr>
        <w:tc>
          <w:tcPr>
            <w:tcW w:w="163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</w:tc>
        <w:tc>
          <w:tcPr>
            <w:tcW w:w="1058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632" w:type="dxa"/>
          </w:tcPr>
          <w:p>
            <w:pPr>
              <w:pStyle w:val="TableParagraph"/>
              <w:spacing w:line="233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SALDO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FINAL</w:t>
            </w:r>
          </w:p>
        </w:tc>
        <w:tc>
          <w:tcPr>
            <w:tcW w:w="1058" w:type="dxa"/>
          </w:tcPr>
          <w:p>
            <w:pPr>
              <w:pStyle w:val="TableParagraph"/>
              <w:spacing w:line="233" w:lineRule="exact"/>
              <w:ind w:left="83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spacing w:line="233" w:lineRule="exact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pStyle w:val="TableParagraph"/>
        <w:spacing w:after="0" w:line="233" w:lineRule="exact"/>
        <w:jc w:val="right"/>
        <w:rPr>
          <w:b/>
          <w:sz w:val="22"/>
        </w:rPr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8"/>
      </w:pPr>
    </w:p>
    <w:p>
      <w:pPr>
        <w:pStyle w:val="Heading2"/>
      </w:pPr>
      <w:r>
        <w:rPr/>
        <w:t>Créditos,</w:t>
      </w:r>
      <w:r>
        <w:rPr>
          <w:spacing w:val="-6"/>
        </w:rPr>
        <w:t> </w:t>
      </w:r>
      <w:r>
        <w:rPr/>
        <w:t>derivados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otros</w:t>
      </w:r>
    </w:p>
    <w:p>
      <w:pPr>
        <w:pStyle w:val="BodyText"/>
        <w:spacing w:before="70"/>
        <w:rPr>
          <w:b/>
        </w:rPr>
      </w:pPr>
    </w:p>
    <w:p>
      <w:pPr>
        <w:tabs>
          <w:tab w:pos="1853" w:val="left" w:leader="none"/>
        </w:tabs>
        <w:spacing w:before="1"/>
        <w:ind w:left="18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Concepto</w:t>
      </w:r>
      <w:r>
        <w:rPr>
          <w:b/>
          <w:sz w:val="22"/>
        </w:rPr>
        <w:tab/>
        <w:t>Ejercicio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Ejercicio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2023</w:t>
      </w:r>
    </w:p>
    <w:p>
      <w:pPr>
        <w:pStyle w:val="BodyText"/>
        <w:tabs>
          <w:tab w:pos="3250" w:val="left" w:leader="none"/>
        </w:tabs>
        <w:spacing w:before="59"/>
        <w:ind w:left="188"/>
      </w:pPr>
      <w:r>
        <w:rPr/>
        <w:t>SALDO</w:t>
      </w:r>
      <w:r>
        <w:rPr>
          <w:spacing w:val="-6"/>
        </w:rPr>
        <w:t> </w:t>
      </w:r>
      <w:r>
        <w:rPr/>
        <w:t>INICIAL</w:t>
      </w:r>
      <w:r>
        <w:rPr>
          <w:spacing w:val="-1"/>
        </w:rPr>
        <w:t> </w:t>
      </w:r>
      <w:r>
        <w:rPr/>
        <w:t>0,00</w:t>
      </w:r>
      <w:r>
        <w:rPr>
          <w:spacing w:val="-5"/>
        </w:rPr>
        <w:t> </w:t>
      </w:r>
      <w:r>
        <w:rPr>
          <w:spacing w:val="-10"/>
        </w:rPr>
        <w:t>€</w:t>
      </w:r>
      <w:r>
        <w:rPr/>
        <w:tab/>
        <w:t>0,00</w:t>
      </w:r>
      <w:r>
        <w:rPr>
          <w:spacing w:val="-6"/>
        </w:rPr>
        <w:t> </w:t>
      </w:r>
      <w:r>
        <w:rPr>
          <w:spacing w:val="-10"/>
        </w:rPr>
        <w:t>€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058"/>
        <w:gridCol w:w="1024"/>
      </w:tblGrid>
      <w:tr>
        <w:trPr>
          <w:trHeight w:val="278" w:hRule="atLeast"/>
        </w:trPr>
        <w:tc>
          <w:tcPr>
            <w:tcW w:w="1632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(+)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Altas</w:t>
            </w:r>
          </w:p>
        </w:tc>
        <w:tc>
          <w:tcPr>
            <w:tcW w:w="1058" w:type="dxa"/>
          </w:tcPr>
          <w:p>
            <w:pPr>
              <w:pStyle w:val="TableParagraph"/>
              <w:spacing w:line="244" w:lineRule="exact" w:before="0"/>
              <w:ind w:left="83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4" w:hRule="atLeast"/>
        </w:trPr>
        <w:tc>
          <w:tcPr>
            <w:tcW w:w="163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</w:tc>
        <w:tc>
          <w:tcPr>
            <w:tcW w:w="1058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0" w:hRule="atLeast"/>
        </w:trPr>
        <w:tc>
          <w:tcPr>
            <w:tcW w:w="1632" w:type="dxa"/>
          </w:tcPr>
          <w:p>
            <w:pPr>
              <w:pStyle w:val="TableParagraph"/>
              <w:spacing w:line="233" w:lineRule="exact"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SALDO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FINAL</w:t>
            </w:r>
          </w:p>
        </w:tc>
        <w:tc>
          <w:tcPr>
            <w:tcW w:w="1058" w:type="dxa"/>
          </w:tcPr>
          <w:p>
            <w:pPr>
              <w:pStyle w:val="TableParagraph"/>
              <w:spacing w:line="233" w:lineRule="exact" w:before="27"/>
              <w:ind w:left="83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024" w:type="dxa"/>
          </w:tcPr>
          <w:p>
            <w:pPr>
              <w:pStyle w:val="TableParagraph"/>
              <w:spacing w:line="233" w:lineRule="exact" w:before="27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pStyle w:val="Heading2"/>
        <w:tabs>
          <w:tab w:pos="1743" w:val="left" w:leader="none"/>
        </w:tabs>
        <w:spacing w:line="570" w:lineRule="atLeast" w:before="7"/>
        <w:ind w:left="188" w:right="4308" w:hanging="48"/>
      </w:pPr>
      <w:r>
        <w:rPr/>
        <w:t>Total activos financieros a largo plazo </w:t>
      </w:r>
      <w:r>
        <w:rPr>
          <w:spacing w:val="-2"/>
        </w:rPr>
        <w:t>Concepto</w:t>
      </w:r>
      <w:r>
        <w:rPr/>
        <w:tab/>
        <w:t>Ejercicio</w:t>
      </w:r>
      <w:r>
        <w:rPr>
          <w:spacing w:val="-12"/>
        </w:rPr>
        <w:t> </w:t>
      </w:r>
      <w:r>
        <w:rPr/>
        <w:t>2024</w:t>
      </w:r>
      <w:r>
        <w:rPr>
          <w:spacing w:val="-7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2023</w:t>
      </w:r>
    </w:p>
    <w:p>
      <w:pPr>
        <w:tabs>
          <w:tab w:pos="3140" w:val="left" w:leader="none"/>
        </w:tabs>
        <w:spacing w:before="70"/>
        <w:ind w:left="188" w:right="0" w:firstLine="0"/>
        <w:jc w:val="left"/>
        <w:rPr>
          <w:b/>
          <w:sz w:val="22"/>
        </w:rPr>
      </w:pPr>
      <w:r>
        <w:rPr>
          <w:b/>
          <w:sz w:val="22"/>
        </w:rPr>
        <w:t>SALDO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0,00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€</w:t>
      </w:r>
      <w:r>
        <w:rPr>
          <w:b/>
          <w:sz w:val="22"/>
        </w:rPr>
        <w:tab/>
        <w:t>0,00</w:t>
      </w:r>
      <w:r>
        <w:rPr>
          <w:b/>
          <w:spacing w:val="-6"/>
          <w:sz w:val="22"/>
        </w:rPr>
        <w:t> </w:t>
      </w:r>
      <w:r>
        <w:rPr>
          <w:b/>
          <w:spacing w:val="-10"/>
          <w:sz w:val="22"/>
        </w:rPr>
        <w:t>€</w:t>
      </w:r>
    </w:p>
    <w:p>
      <w:pPr>
        <w:pStyle w:val="BodyText"/>
        <w:spacing w:before="84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358" w:val="left" w:leader="none"/>
        </w:tabs>
        <w:spacing w:line="506" w:lineRule="auto" w:before="0" w:after="0"/>
        <w:ind w:left="140" w:right="3363" w:firstLine="0"/>
        <w:jc w:val="left"/>
        <w:rPr>
          <w:sz w:val="22"/>
        </w:rPr>
      </w:pPr>
      <w:r>
        <w:rPr>
          <w:sz w:val="22"/>
        </w:rPr>
        <w:t>Correcciones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deterioro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valor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riesgo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crédito No existen correcciones por deterioro por riesgo de crédito.</w:t>
      </w:r>
    </w:p>
    <w:p>
      <w:pPr>
        <w:pStyle w:val="ListParagraph"/>
        <w:numPr>
          <w:ilvl w:val="0"/>
          <w:numId w:val="9"/>
        </w:numPr>
        <w:tabs>
          <w:tab w:pos="354" w:val="left" w:leader="none"/>
        </w:tabs>
        <w:spacing w:line="251" w:lineRule="exact" w:before="0" w:after="0"/>
        <w:ind w:left="354" w:right="0" w:hanging="214"/>
        <w:jc w:val="left"/>
        <w:rPr>
          <w:sz w:val="22"/>
        </w:rPr>
      </w:pPr>
      <w:r>
        <w:rPr>
          <w:sz w:val="22"/>
        </w:rPr>
        <w:t>Valor</w:t>
      </w:r>
      <w:r>
        <w:rPr>
          <w:spacing w:val="-13"/>
          <w:sz w:val="22"/>
        </w:rPr>
        <w:t> </w:t>
      </w:r>
      <w:r>
        <w:rPr>
          <w:sz w:val="22"/>
        </w:rPr>
        <w:t>razonable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variaciones</w:t>
      </w:r>
    </w:p>
    <w:p>
      <w:pPr>
        <w:pStyle w:val="BodyText"/>
        <w:spacing w:before="27"/>
      </w:pPr>
    </w:p>
    <w:p>
      <w:pPr>
        <w:pStyle w:val="BodyText"/>
        <w:ind w:left="140"/>
      </w:pPr>
      <w:r>
        <w:rPr/>
        <w:t>El Club Balonmano Zonzamas no dispone de activos financieros valorados a valor razonable, ni con cambios en resultados ni en patrimonio neto.</w:t>
      </w:r>
    </w:p>
    <w:p>
      <w:pPr>
        <w:pStyle w:val="BodyText"/>
        <w:spacing w:before="28"/>
      </w:pPr>
    </w:p>
    <w:p>
      <w:pPr>
        <w:pStyle w:val="BodyText"/>
        <w:ind w:left="140"/>
      </w:pPr>
      <w:r>
        <w:rPr/>
        <w:t>No</w:t>
      </w:r>
      <w:r>
        <w:rPr>
          <w:spacing w:val="-8"/>
        </w:rPr>
        <w:t> </w:t>
      </w:r>
      <w:r>
        <w:rPr/>
        <w:t>existen</w:t>
      </w:r>
      <w:r>
        <w:rPr>
          <w:spacing w:val="-8"/>
        </w:rPr>
        <w:t> </w:t>
      </w:r>
      <w:r>
        <w:rPr/>
        <w:t>instrumentos</w:t>
      </w:r>
      <w:r>
        <w:rPr>
          <w:spacing w:val="-8"/>
        </w:rPr>
        <w:t> </w:t>
      </w:r>
      <w:r>
        <w:rPr/>
        <w:t>financieros</w:t>
      </w:r>
      <w:r>
        <w:rPr>
          <w:spacing w:val="-8"/>
        </w:rPr>
        <w:t> </w:t>
      </w:r>
      <w:r>
        <w:rPr>
          <w:spacing w:val="-2"/>
        </w:rPr>
        <w:t>derivados.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Empresas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grupo,</w:t>
      </w:r>
      <w:r>
        <w:rPr>
          <w:spacing w:val="-5"/>
          <w:sz w:val="22"/>
        </w:rPr>
        <w:t> </w:t>
      </w:r>
      <w:r>
        <w:rPr>
          <w:sz w:val="22"/>
        </w:rPr>
        <w:t>multigrupo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asociadas</w:t>
      </w:r>
    </w:p>
    <w:p>
      <w:pPr>
        <w:pStyle w:val="BodyText"/>
        <w:spacing w:before="27"/>
      </w:pPr>
    </w:p>
    <w:p>
      <w:pPr>
        <w:pStyle w:val="BodyText"/>
        <w:ind w:left="140"/>
        <w:rPr>
          <w:b/>
        </w:rPr>
      </w:pPr>
      <w:r>
        <w:rPr/>
        <w:t>El</w:t>
      </w:r>
      <w:r>
        <w:rPr>
          <w:spacing w:val="40"/>
        </w:rPr>
        <w:t> </w:t>
      </w:r>
      <w:r>
        <w:rPr/>
        <w:t>Club</w:t>
      </w:r>
      <w:r>
        <w:rPr>
          <w:spacing w:val="40"/>
        </w:rPr>
        <w:t> </w:t>
      </w:r>
      <w:r>
        <w:rPr/>
        <w:t>Balonmano</w:t>
      </w:r>
      <w:r>
        <w:rPr>
          <w:spacing w:val="40"/>
        </w:rPr>
        <w:t> </w:t>
      </w:r>
      <w:r>
        <w:rPr/>
        <w:t>Zonzamas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tiene</w:t>
      </w:r>
      <w:r>
        <w:rPr>
          <w:spacing w:val="40"/>
        </w:rPr>
        <w:t> </w:t>
      </w:r>
      <w:r>
        <w:rPr/>
        <w:t>vinculación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entidades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puedan</w:t>
      </w:r>
      <w:r>
        <w:rPr>
          <w:spacing w:val="40"/>
        </w:rPr>
        <w:t> </w:t>
      </w:r>
      <w:r>
        <w:rPr/>
        <w:t>considerarse empresas del grupo, multigrupo o asociadas</w:t>
      </w:r>
      <w:r>
        <w:rPr>
          <w:b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25"/>
        <w:rPr>
          <w:b/>
        </w:rPr>
      </w:pPr>
    </w:p>
    <w:p>
      <w:pPr>
        <w:pStyle w:val="Heading1"/>
        <w:rPr>
          <w:u w:val="none"/>
        </w:rPr>
      </w:pPr>
      <w:r>
        <w:rPr>
          <w:spacing w:val="-2"/>
          <w:u w:val="thick"/>
        </w:rPr>
        <w:t>07-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PASIVOS</w:t>
      </w:r>
      <w:r>
        <w:rPr>
          <w:spacing w:val="-5"/>
          <w:u w:val="thick"/>
        </w:rPr>
        <w:t> </w:t>
      </w:r>
      <w:r>
        <w:rPr>
          <w:spacing w:val="-2"/>
          <w:u w:val="thick"/>
        </w:rPr>
        <w:t>FINANCIEROS</w:t>
      </w:r>
    </w:p>
    <w:p>
      <w:pPr>
        <w:pStyle w:val="BodyText"/>
        <w:spacing w:before="251"/>
        <w:ind w:left="140"/>
      </w:pPr>
      <w:r>
        <w:rPr>
          <w:spacing w:val="-2"/>
        </w:rPr>
        <w:t>Información</w:t>
      </w:r>
      <w:r>
        <w:rPr>
          <w:spacing w:val="-3"/>
        </w:rPr>
        <w:t> </w:t>
      </w:r>
      <w:r>
        <w:rPr>
          <w:spacing w:val="-2"/>
        </w:rPr>
        <w:t>sobre:</w:t>
      </w:r>
    </w:p>
    <w:p>
      <w:pPr>
        <w:pStyle w:val="BodyText"/>
        <w:spacing w:before="40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2920237</wp:posOffset>
                </wp:positionH>
                <wp:positionV relativeFrom="paragraph">
                  <wp:posOffset>222863</wp:posOffset>
                </wp:positionV>
                <wp:extent cx="3285490" cy="16713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285490" cy="167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0"/>
                              <w:gridCol w:w="850"/>
                              <w:gridCol w:w="852"/>
                              <w:gridCol w:w="852"/>
                              <w:gridCol w:w="970"/>
                              <w:gridCol w:w="780"/>
                            </w:tblGrid>
                            <w:tr>
                              <w:trPr>
                                <w:trHeight w:val="592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14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14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15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0"/>
                                    <w:ind w:left="14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Más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2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8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1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9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90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90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90"/>
                                    <w:ind w:left="1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90"/>
                                    <w:ind w:left="1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90"/>
                                    <w:ind w:left="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939957pt;margin-top:17.548332pt;width:258.7pt;height:131.6pt;mso-position-horizontal-relative:page;mso-position-vertical-relative:paragraph;z-index:1572915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0"/>
                        <w:gridCol w:w="850"/>
                        <w:gridCol w:w="852"/>
                        <w:gridCol w:w="852"/>
                        <w:gridCol w:w="970"/>
                        <w:gridCol w:w="780"/>
                      </w:tblGrid>
                      <w:tr>
                        <w:trPr>
                          <w:trHeight w:val="592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before="116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spacing w:before="116"/>
                              <w:ind w:left="14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116"/>
                              <w:ind w:left="14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116"/>
                              <w:ind w:left="15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237" w:lineRule="auto" w:before="0"/>
                              <w:ind w:left="14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Más</w:t>
                            </w:r>
                            <w:r>
                              <w:rPr>
                                <w:b/>
                                <w:spacing w:val="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116"/>
                              <w:ind w:left="2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15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2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628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15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2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15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2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line="233" w:lineRule="exact" w:before="9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spacing w:line="233" w:lineRule="exact" w:before="90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33" w:lineRule="exact" w:before="90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33" w:lineRule="exact" w:before="90"/>
                              <w:ind w:left="15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233" w:lineRule="exact" w:before="90"/>
                              <w:ind w:left="14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33" w:lineRule="exact" w:before="90"/>
                              <w:ind w:left="2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0,00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a)</w:t>
      </w:r>
      <w:r>
        <w:rPr>
          <w:spacing w:val="-14"/>
        </w:rPr>
        <w:t> </w:t>
      </w:r>
      <w:r>
        <w:rPr/>
        <w:t>Vencimiento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deudas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cierre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>
          <w:spacing w:val="-4"/>
        </w:rPr>
        <w:t>2024</w:t>
      </w:r>
    </w:p>
    <w:p>
      <w:pPr>
        <w:pStyle w:val="Heading2"/>
        <w:spacing w:before="174"/>
        <w:ind w:left="188"/>
      </w:pPr>
      <w:r>
        <w:rPr/>
        <w:t>Vencimiento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años</w:t>
      </w:r>
      <w:r>
        <w:rPr>
          <w:spacing w:val="28"/>
        </w:rPr>
        <w:t>  </w:t>
      </w:r>
      <w:r>
        <w:rPr>
          <w:spacing w:val="-10"/>
        </w:rPr>
        <w:t>1</w:t>
      </w:r>
    </w:p>
    <w:p>
      <w:pPr>
        <w:pStyle w:val="BodyText"/>
        <w:spacing w:line="158" w:lineRule="auto" w:before="209"/>
        <w:ind w:left="188" w:right="5821"/>
      </w:pPr>
      <w:r>
        <w:rPr/>
        <w:t>Deudas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entidades</w:t>
      </w:r>
      <w:r>
        <w:rPr>
          <w:spacing w:val="-2"/>
        </w:rPr>
        <w:t> </w:t>
      </w:r>
      <w:r>
        <w:rPr>
          <w:position w:val="-12"/>
        </w:rPr>
        <w:t>0,00</w:t>
      </w:r>
      <w:r>
        <w:rPr>
          <w:spacing w:val="-6"/>
          <w:position w:val="-12"/>
        </w:rPr>
        <w:t> </w:t>
      </w:r>
      <w:r>
        <w:rPr>
          <w:position w:val="-12"/>
        </w:rPr>
        <w:t>€ </w:t>
      </w:r>
      <w:r>
        <w:rPr/>
        <w:t>de crédito</w:t>
      </w:r>
    </w:p>
    <w:p>
      <w:pPr>
        <w:pStyle w:val="BodyText"/>
        <w:tabs>
          <w:tab w:pos="1947" w:val="left" w:leader="none"/>
        </w:tabs>
        <w:spacing w:before="77"/>
        <w:ind w:left="188"/>
      </w:pPr>
      <w:r>
        <w:rPr>
          <w:spacing w:val="-2"/>
        </w:rPr>
        <w:t>Acreedores</w:t>
      </w:r>
      <w:r>
        <w:rPr/>
        <w:tab/>
      </w:r>
      <w:r>
        <w:rPr>
          <w:spacing w:val="-5"/>
        </w:rPr>
        <w:t>por</w:t>
      </w:r>
    </w:p>
    <w:p>
      <w:pPr>
        <w:pStyle w:val="BodyText"/>
        <w:spacing w:after="0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2"/>
        <w:ind w:left="188" w:right="38"/>
      </w:pPr>
      <w:r>
        <w:rPr>
          <w:spacing w:val="-2"/>
        </w:rPr>
        <w:t>arrendamiento financiero</w:t>
      </w:r>
    </w:p>
    <w:p>
      <w:pPr>
        <w:pStyle w:val="BodyText"/>
        <w:spacing w:before="2"/>
        <w:ind w:left="188"/>
      </w:pPr>
      <w:r>
        <w:rPr/>
        <w:br w:type="column"/>
      </w:r>
      <w:r>
        <w:rPr/>
        <w:t>0,00</w:t>
      </w:r>
      <w:r>
        <w:rPr>
          <w:spacing w:val="-4"/>
        </w:rPr>
        <w:t> </w:t>
      </w:r>
      <w:r>
        <w:rPr>
          <w:spacing w:val="-10"/>
        </w:rPr>
        <w:t>€</w:t>
      </w:r>
    </w:p>
    <w:p>
      <w:pPr>
        <w:pStyle w:val="BodyText"/>
        <w:spacing w:after="0"/>
        <w:sectPr>
          <w:type w:val="continuous"/>
          <w:pgSz w:w="11910" w:h="16840"/>
          <w:pgMar w:header="710" w:footer="0" w:top="2780" w:bottom="280" w:left="1559" w:right="1559"/>
          <w:cols w:num="2" w:equalWidth="0">
            <w:col w:w="1500" w:space="612"/>
            <w:col w:w="6680"/>
          </w:cols>
        </w:sectPr>
      </w:pPr>
    </w:p>
    <w:p>
      <w:pPr>
        <w:pStyle w:val="BodyText"/>
        <w:tabs>
          <w:tab w:pos="2300" w:val="left" w:leader="none"/>
        </w:tabs>
        <w:spacing w:before="60"/>
        <w:ind w:left="188"/>
      </w:pPr>
      <w:r>
        <w:rPr/>
        <w:t>Otras</w:t>
      </w:r>
      <w:r>
        <w:rPr>
          <w:spacing w:val="-5"/>
        </w:rPr>
        <w:t> </w:t>
      </w:r>
      <w:r>
        <w:rPr>
          <w:spacing w:val="-2"/>
        </w:rPr>
        <w:t>deudas</w:t>
      </w:r>
      <w:r>
        <w:rPr/>
        <w:tab/>
        <w:t>0,00</w:t>
      </w:r>
      <w:r>
        <w:rPr>
          <w:spacing w:val="-6"/>
        </w:rPr>
        <w:t> </w:t>
      </w:r>
      <w:r>
        <w:rPr>
          <w:spacing w:val="-10"/>
        </w:rPr>
        <w:t>€</w:t>
      </w:r>
    </w:p>
    <w:p>
      <w:pPr>
        <w:pStyle w:val="BodyText"/>
        <w:spacing w:line="158" w:lineRule="auto" w:before="85"/>
        <w:ind w:left="188" w:right="5821"/>
      </w:pPr>
      <w:r>
        <w:rPr/>
        <w:t>Deudas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empresas</w:t>
      </w:r>
      <w:r>
        <w:rPr>
          <w:spacing w:val="-2"/>
        </w:rPr>
        <w:t> </w:t>
      </w:r>
      <w:r>
        <w:rPr>
          <w:position w:val="-12"/>
        </w:rPr>
        <w:t>0,00</w:t>
      </w:r>
      <w:r>
        <w:rPr>
          <w:spacing w:val="-5"/>
          <w:position w:val="-12"/>
        </w:rPr>
        <w:t> </w:t>
      </w:r>
      <w:r>
        <w:rPr>
          <w:position w:val="-12"/>
        </w:rPr>
        <w:t>€ </w:t>
      </w:r>
      <w:r>
        <w:rPr/>
        <w:t>del grupo y asociadas</w:t>
      </w:r>
    </w:p>
    <w:p>
      <w:pPr>
        <w:pStyle w:val="BodyText"/>
        <w:spacing w:after="0" w:line="158" w:lineRule="auto"/>
        <w:sectPr>
          <w:type w:val="continuous"/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113"/>
        <w:rPr>
          <w:sz w:val="20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458"/>
        <w:gridCol w:w="730"/>
        <w:gridCol w:w="850"/>
        <w:gridCol w:w="850"/>
        <w:gridCol w:w="852"/>
        <w:gridCol w:w="852"/>
        <w:gridCol w:w="710"/>
        <w:gridCol w:w="1089"/>
      </w:tblGrid>
      <w:tr>
        <w:trPr>
          <w:trHeight w:val="530" w:hRule="atLeast"/>
        </w:trPr>
        <w:tc>
          <w:tcPr>
            <w:tcW w:w="2911" w:type="dxa"/>
            <w:gridSpan w:val="3"/>
          </w:tcPr>
          <w:p>
            <w:pPr>
              <w:pStyle w:val="TableParagraph"/>
              <w:spacing w:before="116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Vencimiento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años</w:t>
            </w:r>
            <w:r>
              <w:rPr>
                <w:b/>
                <w:spacing w:val="28"/>
                <w:sz w:val="22"/>
              </w:rPr>
              <w:t> 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16"/>
              <w:ind w:left="1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16"/>
              <w:ind w:left="1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852" w:type="dxa"/>
          </w:tcPr>
          <w:p>
            <w:pPr>
              <w:pStyle w:val="TableParagraph"/>
              <w:spacing w:before="116"/>
              <w:ind w:left="14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before="11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710" w:type="dxa"/>
          </w:tcPr>
          <w:p>
            <w:pPr>
              <w:pStyle w:val="TableParagraph"/>
              <w:spacing w:line="237" w:lineRule="auto" w:before="0"/>
              <w:ind w:left="147" w:right="15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Más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spacing w:line="369" w:lineRule="exact" w:before="0"/>
              <w:ind w:right="40"/>
              <w:jc w:val="center"/>
              <w:rPr>
                <w:b/>
                <w:sz w:val="22"/>
              </w:rPr>
            </w:pPr>
            <w:r>
              <w:rPr>
                <w:b/>
                <w:position w:val="12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0" w:hRule="atLeast"/>
        </w:trPr>
        <w:tc>
          <w:tcPr>
            <w:tcW w:w="2911" w:type="dxa"/>
            <w:gridSpan w:val="3"/>
          </w:tcPr>
          <w:p>
            <w:pPr>
              <w:pStyle w:val="TableParagraph"/>
              <w:spacing w:line="233" w:lineRule="exact" w:before="27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Acreedores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723" w:type="dxa"/>
          </w:tcPr>
          <w:p>
            <w:pPr>
              <w:pStyle w:val="TableParagraph"/>
              <w:spacing w:line="242" w:lineRule="auto" w:before="0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comerciales corrientes</w:t>
            </w:r>
          </w:p>
        </w:tc>
        <w:tc>
          <w:tcPr>
            <w:tcW w:w="458" w:type="dxa"/>
          </w:tcPr>
          <w:p>
            <w:pPr>
              <w:pStyle w:val="TableParagraph"/>
              <w:spacing w:line="244" w:lineRule="exact" w:before="0"/>
              <w:ind w:left="-1" w:right="2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730" w:type="dxa"/>
          </w:tcPr>
          <w:p>
            <w:pPr>
              <w:pStyle w:val="TableParagraph"/>
              <w:spacing w:line="244" w:lineRule="exact" w:before="0"/>
              <w:ind w:left="2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spacing w:line="244" w:lineRule="exact" w:before="0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spacing w:line="244" w:lineRule="exact" w:before="0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spacing w:line="244" w:lineRule="exact" w:before="0"/>
              <w:ind w:left="147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spacing w:line="244" w:lineRule="exact" w:before="0"/>
              <w:ind w:left="15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710" w:type="dxa"/>
          </w:tcPr>
          <w:p>
            <w:pPr>
              <w:pStyle w:val="TableParagraph"/>
              <w:spacing w:line="244" w:lineRule="exact" w:before="0"/>
              <w:ind w:left="136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89" w:type="dxa"/>
          </w:tcPr>
          <w:p>
            <w:pPr>
              <w:pStyle w:val="TableParagraph"/>
              <w:spacing w:line="244" w:lineRule="exact" w:before="0"/>
              <w:ind w:left="76" w:right="4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537" w:hRule="atLeast"/>
        </w:trPr>
        <w:tc>
          <w:tcPr>
            <w:tcW w:w="1723" w:type="dxa"/>
          </w:tcPr>
          <w:p>
            <w:pPr>
              <w:pStyle w:val="TableParagraph"/>
              <w:tabs>
                <w:tab w:pos="1380" w:val="left" w:leader="none"/>
              </w:tabs>
              <w:spacing w:line="250" w:lineRule="atLeast" w:before="11"/>
              <w:ind w:left="98" w:right="229"/>
              <w:rPr>
                <w:sz w:val="22"/>
              </w:rPr>
            </w:pPr>
            <w:r>
              <w:rPr>
                <w:spacing w:val="-2"/>
                <w:sz w:val="22"/>
              </w:rPr>
              <w:t>Acreedores comerciales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</w:p>
        </w:tc>
        <w:tc>
          <w:tcPr>
            <w:tcW w:w="458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-1"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otras</w:t>
            </w:r>
          </w:p>
        </w:tc>
        <w:tc>
          <w:tcPr>
            <w:tcW w:w="730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2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47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5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710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36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89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76" w:right="4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1723" w:type="dxa"/>
          </w:tcPr>
          <w:p>
            <w:pPr>
              <w:pStyle w:val="TableParagraph"/>
              <w:spacing w:line="249" w:lineRule="exact" w:before="0"/>
              <w:ind w:left="98"/>
              <w:rPr>
                <w:sz w:val="22"/>
              </w:rPr>
            </w:pPr>
            <w:r>
              <w:rPr>
                <w:sz w:val="22"/>
              </w:rPr>
              <w:t>cuentas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pagar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723" w:type="dxa"/>
          </w:tcPr>
          <w:p>
            <w:pPr>
              <w:pStyle w:val="TableParagraph"/>
              <w:ind w:left="263"/>
              <w:rPr>
                <w:sz w:val="22"/>
              </w:rPr>
            </w:pPr>
            <w:r>
              <w:rPr>
                <w:spacing w:val="-2"/>
                <w:sz w:val="22"/>
              </w:rPr>
              <w:t>Proveedores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710" w:type="dxa"/>
          </w:tcPr>
          <w:p>
            <w:pPr>
              <w:pStyle w:val="TableParagraph"/>
              <w:ind w:left="136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89" w:type="dxa"/>
          </w:tcPr>
          <w:p>
            <w:pPr>
              <w:pStyle w:val="TableParagraph"/>
              <w:ind w:left="76" w:right="4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312" w:hRule="atLeast"/>
        </w:trPr>
        <w:tc>
          <w:tcPr>
            <w:tcW w:w="1723" w:type="dxa"/>
          </w:tcPr>
          <w:p>
            <w:pPr>
              <w:pStyle w:val="TableParagraph"/>
              <w:ind w:left="263" w:right="-29"/>
              <w:rPr>
                <w:sz w:val="22"/>
              </w:rPr>
            </w:pPr>
            <w:r>
              <w:rPr>
                <w:sz w:val="22"/>
              </w:rPr>
              <w:t>Otros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acreedores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710" w:type="dxa"/>
          </w:tcPr>
          <w:p>
            <w:pPr>
              <w:pStyle w:val="TableParagraph"/>
              <w:ind w:left="136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89" w:type="dxa"/>
          </w:tcPr>
          <w:p>
            <w:pPr>
              <w:pStyle w:val="TableParagraph"/>
              <w:ind w:left="76" w:right="4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537" w:hRule="atLeast"/>
        </w:trPr>
        <w:tc>
          <w:tcPr>
            <w:tcW w:w="1723" w:type="dxa"/>
          </w:tcPr>
          <w:p>
            <w:pPr>
              <w:pStyle w:val="TableParagraph"/>
              <w:spacing w:line="250" w:lineRule="atLeast" w:before="11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Deuda características</w:t>
            </w:r>
          </w:p>
        </w:tc>
        <w:tc>
          <w:tcPr>
            <w:tcW w:w="458" w:type="dxa"/>
          </w:tcPr>
          <w:p>
            <w:pPr>
              <w:pStyle w:val="TableParagraph"/>
              <w:ind w:left="-1"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con</w:t>
            </w:r>
          </w:p>
        </w:tc>
        <w:tc>
          <w:tcPr>
            <w:tcW w:w="730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2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48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47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50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710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136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089" w:type="dxa"/>
          </w:tcPr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line="238" w:lineRule="exact" w:before="0"/>
              <w:ind w:left="76" w:right="4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1723" w:type="dxa"/>
          </w:tcPr>
          <w:p>
            <w:pPr>
              <w:pStyle w:val="TableParagraph"/>
              <w:spacing w:line="249" w:lineRule="exact" w:before="0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especiales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1723" w:type="dxa"/>
          </w:tcPr>
          <w:p>
            <w:pPr>
              <w:pStyle w:val="TableParagraph"/>
              <w:ind w:lef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850" w:type="dxa"/>
          </w:tcPr>
          <w:p>
            <w:pPr>
              <w:pStyle w:val="TableParagraph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852" w:type="dxa"/>
          </w:tcPr>
          <w:p>
            <w:pPr>
              <w:pStyle w:val="TableParagraph"/>
              <w:ind w:left="150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710" w:type="dxa"/>
          </w:tcPr>
          <w:p>
            <w:pPr>
              <w:pStyle w:val="TableParagraph"/>
              <w:ind w:left="1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089" w:type="dxa"/>
          </w:tcPr>
          <w:p>
            <w:pPr>
              <w:pStyle w:val="TableParagraph"/>
              <w:ind w:left="76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1723" w:type="dxa"/>
          </w:tcPr>
          <w:p>
            <w:pPr>
              <w:pStyle w:val="TableParagraph"/>
              <w:spacing w:line="233" w:lineRule="exact" w:before="164"/>
              <w:ind w:left="5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Garantías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reales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  <w:spacing w:before="31"/>
      </w:pPr>
    </w:p>
    <w:p>
      <w:pPr>
        <w:pStyle w:val="BodyText"/>
        <w:ind w:left="140"/>
        <w:rPr>
          <w:b/>
        </w:rPr>
      </w:pPr>
      <w:r>
        <w:rPr/>
        <w:t>El</w:t>
      </w:r>
      <w:r>
        <w:rPr>
          <w:spacing w:val="-6"/>
        </w:rPr>
        <w:t> </w:t>
      </w:r>
      <w:r>
        <w:rPr/>
        <w:t>Club</w:t>
      </w:r>
      <w:r>
        <w:rPr>
          <w:spacing w:val="-5"/>
        </w:rPr>
        <w:t> </w:t>
      </w:r>
      <w:r>
        <w:rPr/>
        <w:t>Balonmano</w:t>
      </w:r>
      <w:r>
        <w:rPr>
          <w:spacing w:val="-5"/>
        </w:rPr>
        <w:t> </w:t>
      </w:r>
      <w:r>
        <w:rPr/>
        <w:t>Zonzamas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tiene</w:t>
      </w:r>
      <w:r>
        <w:rPr>
          <w:spacing w:val="-5"/>
        </w:rPr>
        <w:t> </w:t>
      </w:r>
      <w:r>
        <w:rPr/>
        <w:t>deudas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garantía</w:t>
      </w:r>
      <w:r>
        <w:rPr>
          <w:spacing w:val="-5"/>
        </w:rPr>
        <w:t> </w:t>
      </w:r>
      <w:r>
        <w:rPr>
          <w:spacing w:val="-2"/>
        </w:rPr>
        <w:t>real</w:t>
      </w:r>
      <w:r>
        <w:rPr>
          <w:b/>
          <w:spacing w:val="-2"/>
        </w:rPr>
        <w:t>.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/>
      </w:pPr>
      <w:r>
        <w:rPr/>
        <w:t>c)</w:t>
      </w:r>
      <w:r>
        <w:rPr>
          <w:spacing w:val="-2"/>
        </w:rPr>
        <w:t> Incumplimientos</w:t>
      </w:r>
    </w:p>
    <w:p>
      <w:pPr>
        <w:pStyle w:val="BodyText"/>
        <w:spacing w:before="27"/>
      </w:pPr>
    </w:p>
    <w:p>
      <w:pPr>
        <w:pStyle w:val="BodyText"/>
        <w:ind w:left="140"/>
      </w:pPr>
      <w:r>
        <w:rPr/>
        <w:t>El</w:t>
      </w:r>
      <w:r>
        <w:rPr>
          <w:spacing w:val="40"/>
        </w:rPr>
        <w:t> </w:t>
      </w:r>
      <w:r>
        <w:rPr/>
        <w:t>Club</w:t>
      </w:r>
      <w:r>
        <w:rPr>
          <w:spacing w:val="40"/>
        </w:rPr>
        <w:t> </w:t>
      </w:r>
      <w:r>
        <w:rPr/>
        <w:t>Balonmano</w:t>
      </w:r>
      <w:r>
        <w:rPr>
          <w:spacing w:val="40"/>
        </w:rPr>
        <w:t> </w:t>
      </w:r>
      <w:r>
        <w:rPr/>
        <w:t>Zonzamas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presenta</w:t>
      </w:r>
      <w:r>
        <w:rPr>
          <w:spacing w:val="40"/>
        </w:rPr>
        <w:t> </w:t>
      </w:r>
      <w:r>
        <w:rPr/>
        <w:t>impagos</w:t>
      </w:r>
      <w:r>
        <w:rPr>
          <w:spacing w:val="40"/>
        </w:rPr>
        <w:t> </w:t>
      </w:r>
      <w:r>
        <w:rPr/>
        <w:t>ni</w:t>
      </w:r>
      <w:r>
        <w:rPr>
          <w:spacing w:val="40"/>
        </w:rPr>
        <w:t> </w:t>
      </w:r>
      <w:r>
        <w:rPr/>
        <w:t>incumplimientos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relación</w:t>
      </w:r>
      <w:r>
        <w:rPr>
          <w:spacing w:val="40"/>
        </w:rPr>
        <w:t> </w:t>
      </w:r>
      <w:r>
        <w:rPr/>
        <w:t>con</w:t>
      </w:r>
      <w:r>
        <w:rPr>
          <w:spacing w:val="80"/>
          <w:w w:val="150"/>
        </w:rPr>
        <w:t> </w:t>
      </w:r>
      <w:r>
        <w:rPr/>
        <w:t>obligaciones financieras pendientes de pago.</w:t>
      </w:r>
    </w:p>
    <w:p>
      <w:pPr>
        <w:pStyle w:val="BodyText"/>
        <w:spacing w:before="28"/>
      </w:pPr>
    </w:p>
    <w:p>
      <w:pPr>
        <w:pStyle w:val="Heading1"/>
        <w:rPr>
          <w:u w:val="none"/>
        </w:rPr>
      </w:pPr>
      <w:r>
        <w:rPr>
          <w:u w:val="thick"/>
        </w:rPr>
        <w:t>08-</w:t>
      </w:r>
      <w:r>
        <w:rPr>
          <w:spacing w:val="-8"/>
          <w:u w:val="thick"/>
        </w:rPr>
        <w:t> </w:t>
      </w:r>
      <w:r>
        <w:rPr>
          <w:u w:val="thick"/>
        </w:rPr>
        <w:t>FONDOS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PROPIOS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0"/>
      </w:pPr>
      <w:r>
        <w:rPr/>
        <w:t>El</w:t>
      </w:r>
      <w:r>
        <w:rPr>
          <w:spacing w:val="40"/>
        </w:rPr>
        <w:t> </w:t>
      </w:r>
      <w:r>
        <w:rPr/>
        <w:t>Club</w:t>
      </w:r>
      <w:r>
        <w:rPr>
          <w:spacing w:val="40"/>
        </w:rPr>
        <w:t> </w:t>
      </w:r>
      <w:r>
        <w:rPr/>
        <w:t>Balonmano</w:t>
      </w:r>
      <w:r>
        <w:rPr>
          <w:spacing w:val="40"/>
        </w:rPr>
        <w:t> </w:t>
      </w:r>
      <w:r>
        <w:rPr/>
        <w:t>Zonzamas,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entidad</w:t>
      </w:r>
      <w:r>
        <w:rPr>
          <w:spacing w:val="40"/>
        </w:rPr>
        <w:t> </w:t>
      </w:r>
      <w:r>
        <w:rPr/>
        <w:t>deportiva</w:t>
      </w:r>
      <w:r>
        <w:rPr>
          <w:spacing w:val="40"/>
        </w:rPr>
        <w:t> </w:t>
      </w:r>
      <w:r>
        <w:rPr/>
        <w:t>sin</w:t>
      </w:r>
      <w:r>
        <w:rPr>
          <w:spacing w:val="40"/>
        </w:rPr>
        <w:t> </w:t>
      </w:r>
      <w:r>
        <w:rPr/>
        <w:t>ánimo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lucro,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dispone</w:t>
      </w:r>
      <w:r>
        <w:rPr>
          <w:spacing w:val="40"/>
        </w:rPr>
        <w:t> </w:t>
      </w:r>
      <w:r>
        <w:rPr/>
        <w:t>de acciones</w:t>
      </w:r>
      <w:r>
        <w:rPr>
          <w:spacing w:val="-12"/>
        </w:rPr>
        <w:t> </w:t>
      </w:r>
      <w:r>
        <w:rPr/>
        <w:t>ni</w:t>
      </w:r>
      <w:r>
        <w:rPr>
          <w:spacing w:val="-12"/>
        </w:rPr>
        <w:t> </w:t>
      </w:r>
      <w:r>
        <w:rPr/>
        <w:t>participaciones</w:t>
      </w:r>
      <w:r>
        <w:rPr>
          <w:spacing w:val="-12"/>
        </w:rPr>
        <w:t> </w:t>
      </w:r>
      <w:r>
        <w:rPr/>
        <w:t>propias</w:t>
      </w:r>
      <w:r>
        <w:rPr>
          <w:b/>
        </w:rPr>
        <w:t>,</w:t>
      </w:r>
      <w:r>
        <w:rPr>
          <w:b/>
          <w:spacing w:val="-11"/>
        </w:rPr>
        <w:t> </w:t>
      </w:r>
      <w:r>
        <w:rPr/>
        <w:t>ni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inicio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2024</w:t>
      </w:r>
      <w:r>
        <w:rPr>
          <w:spacing w:val="-12"/>
        </w:rPr>
        <w:t> </w:t>
      </w:r>
      <w:r>
        <w:rPr/>
        <w:t>ni</w:t>
      </w:r>
      <w:r>
        <w:rPr>
          <w:spacing w:val="-11"/>
        </w:rPr>
        <w:t> </w:t>
      </w:r>
      <w:r>
        <w:rPr/>
        <w:t>adquiridas</w:t>
      </w:r>
      <w:r>
        <w:rPr>
          <w:spacing w:val="-12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>
          <w:spacing w:val="-2"/>
        </w:rPr>
        <w:t>mismo.</w:t>
      </w:r>
    </w:p>
    <w:p>
      <w:pPr>
        <w:pStyle w:val="BodyText"/>
        <w:spacing w:before="28"/>
      </w:pPr>
    </w:p>
    <w:p>
      <w:pPr>
        <w:pStyle w:val="Heading1"/>
        <w:rPr>
          <w:u w:val="none"/>
        </w:rPr>
      </w:pPr>
      <w:r>
        <w:rPr>
          <w:u w:val="single"/>
        </w:rPr>
        <w:t>09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SITUACIÓN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FISCAL</w:t>
      </w:r>
    </w:p>
    <w:p>
      <w:pPr>
        <w:pStyle w:val="ListParagraph"/>
        <w:numPr>
          <w:ilvl w:val="0"/>
          <w:numId w:val="10"/>
        </w:numPr>
        <w:tabs>
          <w:tab w:pos="358" w:val="left" w:leader="none"/>
        </w:tabs>
        <w:spacing w:line="240" w:lineRule="auto" w:before="40" w:after="0"/>
        <w:ind w:left="358" w:right="0" w:hanging="218"/>
        <w:jc w:val="left"/>
        <w:rPr>
          <w:sz w:val="22"/>
        </w:rPr>
      </w:pPr>
      <w:r>
        <w:rPr>
          <w:sz w:val="22"/>
        </w:rPr>
        <w:t>Gasto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impuesto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beneficios</w:t>
      </w:r>
    </w:p>
    <w:p>
      <w:pPr>
        <w:pStyle w:val="BodyText"/>
        <w:spacing w:before="27"/>
      </w:pPr>
    </w:p>
    <w:p>
      <w:pPr>
        <w:pStyle w:val="BodyText"/>
        <w:ind w:left="140" w:right="138"/>
        <w:jc w:val="both"/>
      </w:pPr>
      <w:r>
        <w:rPr/>
        <w:t>En el ejercicio 2024, el gasto por impuesto sobre beneficios corriente del Club Balonmano Zonzamas asciende a 0,00 euros, al tratarse de una entidad sin ánimo de lucro y no sujeta al Impuesto sobre Sociedades por su actividad principal.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0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Créditos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bases</w:t>
      </w:r>
      <w:r>
        <w:rPr>
          <w:spacing w:val="-7"/>
          <w:sz w:val="22"/>
        </w:rPr>
        <w:t> </w:t>
      </w:r>
      <w:r>
        <w:rPr>
          <w:sz w:val="22"/>
        </w:rPr>
        <w:t>imponibles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negativas</w:t>
      </w:r>
    </w:p>
    <w:p>
      <w:pPr>
        <w:pStyle w:val="BodyText"/>
        <w:spacing w:before="27"/>
      </w:pPr>
    </w:p>
    <w:p>
      <w:pPr>
        <w:pStyle w:val="BodyText"/>
        <w:ind w:left="140"/>
      </w:pPr>
      <w:r>
        <w:rPr/>
        <w:t>El</w:t>
      </w:r>
      <w:r>
        <w:rPr>
          <w:spacing w:val="-5"/>
        </w:rPr>
        <w:t> </w:t>
      </w:r>
      <w:r>
        <w:rPr/>
        <w:t>Club</w:t>
      </w:r>
      <w:r>
        <w:rPr>
          <w:spacing w:val="-5"/>
        </w:rPr>
        <w:t> </w:t>
      </w:r>
      <w:r>
        <w:rPr/>
        <w:t>Balonmano</w:t>
      </w:r>
      <w:r>
        <w:rPr>
          <w:spacing w:val="-5"/>
        </w:rPr>
        <w:t> </w:t>
      </w:r>
      <w:r>
        <w:rPr/>
        <w:t>Zonzamas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dispone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fiscales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bases</w:t>
      </w:r>
      <w:r>
        <w:rPr>
          <w:spacing w:val="-5"/>
        </w:rPr>
        <w:t> </w:t>
      </w:r>
      <w:r>
        <w:rPr/>
        <w:t>imponibles</w:t>
      </w:r>
      <w:r>
        <w:rPr>
          <w:spacing w:val="-5"/>
        </w:rPr>
        <w:t> </w:t>
      </w:r>
      <w:r>
        <w:rPr/>
        <w:t>negativas</w:t>
      </w:r>
      <w:r>
        <w:rPr>
          <w:b/>
        </w:rPr>
        <w:t>,</w:t>
      </w:r>
      <w:r>
        <w:rPr>
          <w:b/>
          <w:spacing w:val="-5"/>
        </w:rPr>
        <w:t> </w:t>
      </w:r>
      <w:r>
        <w:rPr/>
        <w:t>ni existen importes pendientes de compensación fiscal.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0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Deducción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inversión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beneficios</w:t>
      </w:r>
    </w:p>
    <w:p>
      <w:pPr>
        <w:pStyle w:val="BodyText"/>
        <w:spacing w:before="27"/>
      </w:pPr>
    </w:p>
    <w:p>
      <w:pPr>
        <w:pStyle w:val="BodyText"/>
        <w:ind w:left="140"/>
      </w:pP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han</w:t>
      </w:r>
      <w:r>
        <w:rPr>
          <w:spacing w:val="-5"/>
        </w:rPr>
        <w:t> </w:t>
      </w:r>
      <w:r>
        <w:rPr/>
        <w:t>realizado</w:t>
      </w:r>
      <w:r>
        <w:rPr>
          <w:spacing w:val="-6"/>
        </w:rPr>
        <w:t> </w:t>
      </w:r>
      <w:r>
        <w:rPr/>
        <w:t>inversiones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beneficios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ejercicio</w:t>
      </w:r>
      <w:r>
        <w:rPr>
          <w:spacing w:val="-5"/>
        </w:rPr>
        <w:t> </w:t>
      </w:r>
      <w:r>
        <w:rPr>
          <w:spacing w:val="-2"/>
        </w:rPr>
        <w:t>2024.</w:t>
      </w:r>
    </w:p>
    <w:p>
      <w:pPr>
        <w:pStyle w:val="BodyText"/>
        <w:spacing w:after="0"/>
        <w:sectPr>
          <w:pgSz w:w="11910" w:h="16840"/>
          <w:pgMar w:header="710" w:footer="0" w:top="2780" w:bottom="280" w:left="1559" w:right="1559"/>
        </w:sectPr>
      </w:pPr>
    </w:p>
    <w:p>
      <w:pPr>
        <w:pStyle w:val="BodyText"/>
        <w:spacing w:before="33"/>
      </w:pPr>
    </w:p>
    <w:p>
      <w:pPr>
        <w:pStyle w:val="BodyText"/>
        <w:spacing w:before="1"/>
        <w:ind w:left="140"/>
      </w:pPr>
      <w:r>
        <w:rPr/>
        <w:t>De conformidad con lo establecido en el artículo 25 de la Ley 14/2013, de 27 de septiembre, no existe reserva por inversión de beneficios, ni se ha dotado reserva indisponible </w:t>
      </w:r>
      <w:r>
        <w:rPr>
          <w:b/>
        </w:rPr>
        <w:t>alguna</w:t>
      </w:r>
      <w:r>
        <w:rPr/>
        <w:t>.</w:t>
      </w:r>
    </w:p>
    <w:p>
      <w:pPr>
        <w:pStyle w:val="BodyText"/>
        <w:spacing w:before="28"/>
      </w:pPr>
    </w:p>
    <w:p>
      <w:pPr>
        <w:pStyle w:val="Heading1"/>
        <w:rPr>
          <w:u w:val="none"/>
        </w:rPr>
      </w:pPr>
      <w:r>
        <w:rPr>
          <w:u w:val="single"/>
        </w:rPr>
        <w:t>10</w:t>
      </w:r>
      <w:r>
        <w:rPr>
          <w:spacing w:val="-10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OPERACIONES</w:t>
      </w:r>
      <w:r>
        <w:rPr>
          <w:spacing w:val="-9"/>
          <w:u w:val="single"/>
        </w:rPr>
        <w:t> </w:t>
      </w:r>
      <w:r>
        <w:rPr>
          <w:u w:val="single"/>
        </w:rPr>
        <w:t>CON</w:t>
      </w:r>
      <w:r>
        <w:rPr>
          <w:spacing w:val="-10"/>
          <w:u w:val="single"/>
        </w:rPr>
        <w:t> </w:t>
      </w:r>
      <w:r>
        <w:rPr>
          <w:u w:val="single"/>
        </w:rPr>
        <w:t>PARTES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VINCULADAS</w:t>
      </w:r>
    </w:p>
    <w:p>
      <w:pPr>
        <w:pStyle w:val="ListParagraph"/>
        <w:numPr>
          <w:ilvl w:val="0"/>
          <w:numId w:val="11"/>
        </w:numPr>
        <w:tabs>
          <w:tab w:pos="358" w:val="left" w:leader="none"/>
        </w:tabs>
        <w:spacing w:line="240" w:lineRule="auto" w:before="40" w:after="0"/>
        <w:ind w:left="358" w:right="0" w:hanging="218"/>
        <w:jc w:val="left"/>
        <w:rPr>
          <w:sz w:val="22"/>
        </w:rPr>
      </w:pPr>
      <w:r>
        <w:rPr>
          <w:spacing w:val="-2"/>
          <w:sz w:val="22"/>
        </w:rPr>
        <w:t>Operaciones</w:t>
      </w:r>
    </w:p>
    <w:p>
      <w:pPr>
        <w:pStyle w:val="BodyText"/>
        <w:spacing w:before="26"/>
      </w:pPr>
    </w:p>
    <w:p>
      <w:pPr>
        <w:pStyle w:val="BodyText"/>
        <w:spacing w:before="1"/>
        <w:ind w:left="140"/>
      </w:pPr>
      <w:r>
        <w:rPr/>
        <w:t>El</w:t>
      </w:r>
      <w:r>
        <w:rPr>
          <w:spacing w:val="32"/>
        </w:rPr>
        <w:t> </w:t>
      </w:r>
      <w:r>
        <w:rPr/>
        <w:t>Club</w:t>
      </w:r>
      <w:r>
        <w:rPr>
          <w:spacing w:val="32"/>
        </w:rPr>
        <w:t> </w:t>
      </w:r>
      <w:r>
        <w:rPr/>
        <w:t>Balonmano</w:t>
      </w:r>
      <w:r>
        <w:rPr>
          <w:spacing w:val="32"/>
        </w:rPr>
        <w:t> </w:t>
      </w:r>
      <w:r>
        <w:rPr/>
        <w:t>Zonzamas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32"/>
        </w:rPr>
        <w:t> </w:t>
      </w:r>
      <w:r>
        <w:rPr/>
        <w:t>operaciones</w:t>
      </w:r>
      <w:r>
        <w:rPr>
          <w:spacing w:val="32"/>
        </w:rPr>
        <w:t> </w:t>
      </w:r>
      <w:r>
        <w:rPr/>
        <w:t>con</w:t>
      </w:r>
      <w:r>
        <w:rPr>
          <w:spacing w:val="32"/>
        </w:rPr>
        <w:t> </w:t>
      </w:r>
      <w:r>
        <w:rPr/>
        <w:t>partes</w:t>
      </w:r>
      <w:r>
        <w:rPr>
          <w:spacing w:val="32"/>
        </w:rPr>
        <w:t> </w:t>
      </w:r>
      <w:r>
        <w:rPr/>
        <w:t>vinculadas</w:t>
      </w:r>
      <w:r>
        <w:rPr>
          <w:spacing w:val="31"/>
        </w:rPr>
        <w:t> </w:t>
      </w:r>
      <w:r>
        <w:rPr/>
        <w:t>durante</w:t>
      </w:r>
      <w:r>
        <w:rPr>
          <w:spacing w:val="32"/>
        </w:rPr>
        <w:t> </w:t>
      </w:r>
      <w:r>
        <w:rPr/>
        <w:t>el ejercicio 2024.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1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Remuneraciones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personal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dirección</w:t>
      </w:r>
    </w:p>
    <w:p>
      <w:pPr>
        <w:pStyle w:val="BodyText"/>
        <w:spacing w:before="27"/>
      </w:pPr>
    </w:p>
    <w:p>
      <w:pPr>
        <w:pStyle w:val="BodyText"/>
        <w:ind w:left="140"/>
      </w:pPr>
      <w:r>
        <w:rPr/>
        <w:t>El Club Balonmano Zonzamas no cuenta con personal de alta dirección, por lo que no existen remuneraciones por este concepto.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1"/>
        </w:numPr>
        <w:tabs>
          <w:tab w:pos="358" w:val="left" w:leader="none"/>
        </w:tabs>
        <w:spacing w:line="240" w:lineRule="auto" w:before="0" w:after="0"/>
        <w:ind w:left="358" w:right="0" w:hanging="218"/>
        <w:jc w:val="left"/>
        <w:rPr>
          <w:sz w:val="22"/>
        </w:rPr>
      </w:pPr>
      <w:r>
        <w:rPr>
          <w:sz w:val="22"/>
        </w:rPr>
        <w:t>Remuneraciones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órgano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administración</w:t>
      </w:r>
    </w:p>
    <w:p>
      <w:pPr>
        <w:pStyle w:val="BodyText"/>
        <w:spacing w:before="27"/>
      </w:pPr>
    </w:p>
    <w:p>
      <w:pPr>
        <w:pStyle w:val="BodyText"/>
        <w:ind w:left="140" w:right="137"/>
        <w:jc w:val="both"/>
      </w:pPr>
      <w:r>
        <w:rPr/>
        <w:t>Los</w:t>
      </w:r>
      <w:r>
        <w:rPr>
          <w:spacing w:val="-11"/>
        </w:rPr>
        <w:t> </w:t>
      </w:r>
      <w:r>
        <w:rPr/>
        <w:t>miembros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Junta</w:t>
      </w:r>
      <w:r>
        <w:rPr>
          <w:spacing w:val="-11"/>
        </w:rPr>
        <w:t> </w:t>
      </w:r>
      <w:r>
        <w:rPr/>
        <w:t>Directiva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Club</w:t>
      </w:r>
      <w:r>
        <w:rPr>
          <w:spacing w:val="-11"/>
        </w:rPr>
        <w:t> </w:t>
      </w:r>
      <w:r>
        <w:rPr/>
        <w:t>Balonmano</w:t>
      </w:r>
      <w:r>
        <w:rPr>
          <w:spacing w:val="-11"/>
        </w:rPr>
        <w:t> </w:t>
      </w:r>
      <w:r>
        <w:rPr/>
        <w:t>Zonzamas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perciben</w:t>
      </w:r>
      <w:r>
        <w:rPr>
          <w:spacing w:val="-11"/>
        </w:rPr>
        <w:t> </w:t>
      </w:r>
      <w:r>
        <w:rPr/>
        <w:t>retribuciones</w:t>
      </w:r>
      <w:r>
        <w:rPr>
          <w:spacing w:val="-11"/>
        </w:rPr>
        <w:t> </w:t>
      </w:r>
      <w:r>
        <w:rPr/>
        <w:t>por el</w:t>
      </w:r>
      <w:r>
        <w:rPr>
          <w:spacing w:val="-1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aplicable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deportivas</w:t>
      </w:r>
      <w:r>
        <w:rPr>
          <w:spacing w:val="-1"/>
        </w:rPr>
        <w:t> </w:t>
      </w:r>
      <w:r>
        <w:rPr/>
        <w:t>sin ánimo de lucro.</w:t>
      </w:r>
    </w:p>
    <w:p>
      <w:pPr>
        <w:pStyle w:val="BodyText"/>
        <w:spacing w:before="25"/>
      </w:pPr>
    </w:p>
    <w:p>
      <w:pPr>
        <w:pStyle w:val="Heading1"/>
        <w:jc w:val="both"/>
        <w:rPr>
          <w:u w:val="none"/>
        </w:rPr>
      </w:pPr>
      <w:r>
        <w:rPr>
          <w:u w:val="thick"/>
        </w:rPr>
        <w:t>11</w:t>
      </w:r>
      <w:r>
        <w:rPr>
          <w:spacing w:val="-9"/>
          <w:u w:val="thick"/>
        </w:rPr>
        <w:t> </w:t>
      </w:r>
      <w:r>
        <w:rPr>
          <w:u w:val="thick"/>
        </w:rPr>
        <w:t>-</w:t>
      </w:r>
      <w:r>
        <w:rPr>
          <w:spacing w:val="-9"/>
          <w:u w:val="thick"/>
        </w:rPr>
        <w:t> </w:t>
      </w:r>
      <w:r>
        <w:rPr>
          <w:u w:val="thick"/>
        </w:rPr>
        <w:t>OTRA</w:t>
      </w:r>
      <w:r>
        <w:rPr>
          <w:spacing w:val="-9"/>
          <w:u w:val="thick"/>
        </w:rPr>
        <w:t> </w:t>
      </w:r>
      <w:r>
        <w:rPr>
          <w:spacing w:val="-2"/>
          <w:u w:val="thick"/>
        </w:rPr>
        <w:t>INFORMACIÓN</w:t>
      </w:r>
    </w:p>
    <w:p>
      <w:pPr>
        <w:pStyle w:val="ListParagraph"/>
        <w:numPr>
          <w:ilvl w:val="0"/>
          <w:numId w:val="12"/>
        </w:numPr>
        <w:tabs>
          <w:tab w:pos="358" w:val="left" w:leader="none"/>
        </w:tabs>
        <w:spacing w:line="240" w:lineRule="auto" w:before="40" w:after="0"/>
        <w:ind w:left="358" w:right="0" w:hanging="218"/>
        <w:jc w:val="left"/>
        <w:rPr>
          <w:sz w:val="22"/>
        </w:rPr>
      </w:pPr>
      <w:r>
        <w:rPr>
          <w:sz w:val="22"/>
        </w:rPr>
        <w:t>Plantilla</w:t>
      </w:r>
      <w:r>
        <w:rPr>
          <w:spacing w:val="-6"/>
          <w:sz w:val="22"/>
        </w:rPr>
        <w:t> </w:t>
      </w:r>
      <w:r>
        <w:rPr>
          <w:sz w:val="22"/>
        </w:rPr>
        <w:t>media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trabajadores</w:t>
      </w:r>
    </w:p>
    <w:p>
      <w:pPr>
        <w:pStyle w:val="BodyText"/>
        <w:spacing w:before="26"/>
      </w:pPr>
    </w:p>
    <w:p>
      <w:pPr>
        <w:pStyle w:val="BodyText"/>
        <w:ind w:left="140"/>
      </w:pPr>
      <w:r>
        <w:rPr/>
        <w:t>Durante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2024,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Club</w:t>
      </w:r>
      <w:r>
        <w:rPr>
          <w:spacing w:val="-11"/>
        </w:rPr>
        <w:t> </w:t>
      </w:r>
      <w:r>
        <w:rPr/>
        <w:t>Balonmano</w:t>
      </w:r>
      <w:r>
        <w:rPr>
          <w:spacing w:val="-11"/>
        </w:rPr>
        <w:t> </w:t>
      </w:r>
      <w:r>
        <w:rPr/>
        <w:t>Zonzamas</w:t>
      </w:r>
      <w:r>
        <w:rPr>
          <w:spacing w:val="-11"/>
        </w:rPr>
        <w:t> </w:t>
      </w:r>
      <w:r>
        <w:rPr/>
        <w:t>contó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9</w:t>
      </w:r>
      <w:r>
        <w:rPr>
          <w:spacing w:val="-11"/>
        </w:rPr>
        <w:t> </w:t>
      </w:r>
      <w:r>
        <w:rPr/>
        <w:t>jugadoras</w:t>
      </w:r>
      <w:r>
        <w:rPr>
          <w:spacing w:val="-11"/>
        </w:rPr>
        <w:t> </w:t>
      </w:r>
      <w:r>
        <w:rPr/>
        <w:t>contratadas</w:t>
      </w:r>
      <w:r>
        <w:rPr>
          <w:spacing w:val="-11"/>
        </w:rPr>
        <w:t> </w:t>
      </w:r>
      <w:r>
        <w:rPr/>
        <w:t>desde enero hasta julio, incrementándose la plantilla a 13 jugadoras a partir del mes de agosto.</w:t>
      </w:r>
    </w:p>
    <w:p>
      <w:pPr>
        <w:pStyle w:val="BodyText"/>
        <w:spacing w:before="28"/>
      </w:pPr>
    </w:p>
    <w:p>
      <w:pPr>
        <w:pStyle w:val="BodyText"/>
        <w:spacing w:before="1"/>
        <w:ind w:left="140"/>
      </w:pPr>
      <w:r>
        <w:rPr/>
        <w:t>La</w:t>
      </w:r>
      <w:r>
        <w:rPr>
          <w:spacing w:val="-7"/>
        </w:rPr>
        <w:t> </w:t>
      </w:r>
      <w:r>
        <w:rPr/>
        <w:t>plantilla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2024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calcula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>
          <w:spacing w:val="-2"/>
        </w:rPr>
        <w:t>forma:</w:t>
      </w:r>
    </w:p>
    <w:p>
      <w:pPr>
        <w:pStyle w:val="BodyText"/>
        <w:spacing w:before="26"/>
      </w:pPr>
    </w:p>
    <w:p>
      <w:pPr>
        <w:pStyle w:val="BodyText"/>
        <w:ind w:left="140"/>
      </w:pPr>
      <w:r>
        <w:rPr/>
        <w:t>(9</w:t>
      </w:r>
      <w:r>
        <w:rPr>
          <w:spacing w:val="-9"/>
        </w:rPr>
        <w:t> </w:t>
      </w:r>
      <w:r>
        <w:rPr/>
        <w:t>jugadoras×7</w:t>
      </w:r>
      <w:r>
        <w:rPr>
          <w:spacing w:val="-8"/>
        </w:rPr>
        <w:t> </w:t>
      </w:r>
      <w:r>
        <w:rPr/>
        <w:t>meses)+(13</w:t>
      </w:r>
      <w:r>
        <w:rPr>
          <w:spacing w:val="-8"/>
        </w:rPr>
        <w:t> </w:t>
      </w:r>
      <w:r>
        <w:rPr/>
        <w:t>jugadoras×5</w:t>
      </w:r>
      <w:r>
        <w:rPr>
          <w:spacing w:val="-8"/>
        </w:rPr>
        <w:t> </w:t>
      </w:r>
      <w:r>
        <w:rPr/>
        <w:t>meses)/12</w:t>
      </w:r>
      <w:r>
        <w:rPr>
          <w:spacing w:val="-8"/>
        </w:rPr>
        <w:t> </w:t>
      </w:r>
      <w:r>
        <w:rPr>
          <w:spacing w:val="-2"/>
        </w:rPr>
        <w:t>meses=63+65/12=128/12=10,67</w:t>
      </w:r>
    </w:p>
    <w:p>
      <w:pPr>
        <w:pStyle w:val="BodyText"/>
        <w:spacing w:before="27"/>
      </w:pPr>
    </w:p>
    <w:p>
      <w:pPr>
        <w:pStyle w:val="BodyText"/>
        <w:ind w:left="140"/>
      </w:pPr>
      <w:r>
        <w:rPr/>
        <w:t>Por</w:t>
      </w:r>
      <w:r>
        <w:rPr>
          <w:spacing w:val="-8"/>
        </w:rPr>
        <w:t> </w:t>
      </w:r>
      <w:r>
        <w:rPr/>
        <w:t>tanto,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plantilla</w:t>
      </w:r>
      <w:r>
        <w:rPr>
          <w:spacing w:val="-6"/>
        </w:rPr>
        <w:t> </w:t>
      </w:r>
      <w:r>
        <w:rPr/>
        <w:t>media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2024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Balonmano</w:t>
      </w:r>
      <w:r>
        <w:rPr>
          <w:spacing w:val="-5"/>
        </w:rPr>
        <w:t> </w:t>
      </w:r>
      <w:r>
        <w:rPr/>
        <w:t>Zonzamas</w:t>
      </w:r>
      <w:r>
        <w:rPr>
          <w:spacing w:val="-7"/>
        </w:rPr>
        <w:t> </w:t>
      </w:r>
      <w:r>
        <w:rPr/>
        <w:t>asciende</w:t>
      </w:r>
      <w:r>
        <w:rPr>
          <w:spacing w:val="-5"/>
        </w:rPr>
        <w:t> a:</w:t>
      </w:r>
    </w:p>
    <w:p>
      <w:pPr>
        <w:pStyle w:val="BodyText"/>
        <w:spacing w:before="27"/>
      </w:pPr>
    </w:p>
    <w:p>
      <w:pPr>
        <w:pStyle w:val="Heading2"/>
      </w:pPr>
      <w:r>
        <w:rPr/>
        <w:t>10,67</w:t>
      </w:r>
      <w:r>
        <w:rPr>
          <w:spacing w:val="-5"/>
        </w:rPr>
        <w:t> </w:t>
      </w:r>
      <w:r>
        <w:rPr>
          <w:spacing w:val="-2"/>
        </w:rPr>
        <w:t>personas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346" w:val="left" w:leader="none"/>
        </w:tabs>
        <w:spacing w:line="240" w:lineRule="auto" w:before="0" w:after="0"/>
        <w:ind w:left="346" w:right="0" w:hanging="206"/>
        <w:jc w:val="left"/>
        <w:rPr>
          <w:sz w:val="22"/>
        </w:rPr>
      </w:pPr>
      <w:r>
        <w:rPr>
          <w:sz w:val="22"/>
        </w:rPr>
        <w:t>Acuerdos</w:t>
      </w:r>
      <w:r>
        <w:rPr>
          <w:spacing w:val="-5"/>
          <w:sz w:val="22"/>
        </w:rPr>
        <w:t> </w:t>
      </w:r>
      <w:r>
        <w:rPr>
          <w:sz w:val="22"/>
        </w:rPr>
        <w:t>fuera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balance</w:t>
      </w:r>
    </w:p>
    <w:p>
      <w:pPr>
        <w:pStyle w:val="BodyText"/>
        <w:spacing w:before="27"/>
      </w:pPr>
    </w:p>
    <w:p>
      <w:pPr>
        <w:pStyle w:val="BodyText"/>
        <w:ind w:left="140"/>
      </w:pPr>
      <w:r>
        <w:rPr/>
        <w:t>El Club Balonmano Zonzamas no mantiene acuerdos que no figuren reflejados en el balance, ni compromisos fuera de balance que deban ser revelados en la presente memoria.</w:t>
      </w:r>
    </w:p>
    <w:sectPr>
      <w:pgSz w:w="11910" w:h="16840"/>
      <w:pgMar w:header="710" w:footer="0" w:top="27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59104">
          <wp:simplePos x="0" y="0"/>
          <wp:positionH relativeFrom="page">
            <wp:posOffset>1080136</wp:posOffset>
          </wp:positionH>
          <wp:positionV relativeFrom="page">
            <wp:posOffset>451103</wp:posOffset>
          </wp:positionV>
          <wp:extent cx="678179" cy="10942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179" cy="1094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1864549</wp:posOffset>
              </wp:positionH>
              <wp:positionV relativeFrom="page">
                <wp:posOffset>1390576</wp:posOffset>
              </wp:positionV>
              <wp:extent cx="3829050" cy="397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2905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452" w:right="18" w:hanging="2433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MEMORIA</w:t>
                          </w:r>
                          <w:r>
                            <w:rPr>
                              <w:rFonts w:ascii="Calibri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ECONOMICA</w:t>
                          </w:r>
                          <w:r>
                            <w:rPr>
                              <w:rFonts w:ascii="Calibri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Calibri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BALONMANO</w:t>
                          </w:r>
                          <w:r>
                            <w:rPr>
                              <w:rFonts w:ascii="Calibri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ZONZAMAS</w:t>
                          </w:r>
                          <w:r>
                            <w:rPr>
                              <w:rFonts w:ascii="Calibri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2024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G35364769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6.814941pt;margin-top:109.494202pt;width:301.5pt;height:31.3pt;mso-position-horizontal-relative:page;mso-position-vertical-relative:page;z-index:-1635686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452" w:right="18" w:hanging="2433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MEMORIA</w:t>
                    </w:r>
                    <w:r>
                      <w:rPr>
                        <w:rFonts w:ascii="Calibri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ECONOMICA</w:t>
                    </w:r>
                    <w:r>
                      <w:rPr>
                        <w:rFonts w:ascii="Calibri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CLUB</w:t>
                    </w:r>
                    <w:r>
                      <w:rPr>
                        <w:rFonts w:ascii="Calibri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BALONMANO</w:t>
                    </w:r>
                    <w:r>
                      <w:rPr>
                        <w:rFonts w:ascii="Calibri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ZONZAMAS</w:t>
                    </w:r>
                    <w:r>
                      <w:rPr>
                        <w:rFonts w:ascii="Calibri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2024 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>G35364769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0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5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7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0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3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5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8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2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40" w:hanging="2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4" w:hanging="2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69" w:hanging="2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33" w:hanging="2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63" w:hanging="2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27" w:hanging="2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92" w:hanging="2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56" w:hanging="208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0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5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7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0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3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5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8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2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0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5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7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0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3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5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8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2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0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5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7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0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3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5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8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2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49" w:hanging="5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5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9" w:hanging="5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3" w:hanging="5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8" w:hanging="5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3" w:hanging="5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27" w:hanging="5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42" w:hanging="5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56" w:hanging="51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68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2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65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17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23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5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8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80" w:hanging="12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66" w:hanging="226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4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48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82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16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50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84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8" w:hanging="22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0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5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7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0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3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5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8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2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565" w:hanging="26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4"/>
        <w:szCs w:val="24"/>
        <w:u w:val="thick" w:color="0000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2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5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7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0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3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5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18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0" w:hanging="26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4"/>
      <w:numFmt w:val="decimalZero"/>
      <w:lvlText w:val="%1-"/>
      <w:lvlJc w:val="left"/>
      <w:pPr>
        <w:ind w:left="1234" w:hanging="37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4" w:hanging="3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9" w:hanging="3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3" w:hanging="3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8" w:hanging="3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3" w:hanging="3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7" w:hanging="3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2" w:hanging="3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6" w:hanging="37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182" w:hanging="33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5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0" w:hanging="3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1" w:hanging="3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1" w:hanging="3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2" w:hanging="3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3" w:hanging="3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3" w:hanging="3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4" w:hanging="3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4" w:hanging="334"/>
      </w:pPr>
      <w:rPr>
        <w:rFonts w:hint="default"/>
        <w:lang w:val="es-ES" w:eastAsia="en-US" w:bidi="ar-SA"/>
      </w:rPr>
    </w:lvl>
  </w:abstractNum>
  <w:num w:numId="10">
    <w:abstractNumId w:val="9"/>
  </w:num>
  <w:num w:numId="8">
    <w:abstractNumId w:val="7"/>
  </w:num>
  <w:num w:numId="12">
    <w:abstractNumId w:val="11"/>
  </w:num>
  <w:num w:numId="11">
    <w:abstractNumId w:val="10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58" w:hanging="218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2026-01-27T11:05:20Z</dcterms:created>
  <dcterms:modified xsi:type="dcterms:W3CDTF">2026-01-27T11:05:20Z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macOS Versión 15.5 (Compilación 24F74) Quartz PDFContext</vt:lpwstr>
  </property>
</Properties>
</file>